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6CCCA" w14:textId="77777777" w:rsidR="009C6AB5" w:rsidRPr="008F3BB8" w:rsidRDefault="009C6AB5" w:rsidP="009C6AB5">
      <w:pPr>
        <w:spacing w:before="97" w:after="0" w:line="240" w:lineRule="auto"/>
        <w:ind w:left="100" w:right="-20"/>
        <w:jc w:val="center"/>
        <w:rPr>
          <w:rFonts w:ascii="Arial" w:eastAsia="Times New Roman" w:hAnsi="Arial" w:cs="Arial"/>
          <w:sz w:val="20"/>
          <w:szCs w:val="20"/>
        </w:rPr>
      </w:pPr>
      <w:bookmarkStart w:id="0" w:name="_GoBack"/>
      <w:bookmarkEnd w:id="0"/>
    </w:p>
    <w:p w14:paraId="61FB1D06" w14:textId="77777777" w:rsidR="009C6AB5" w:rsidRPr="008F3BB8" w:rsidRDefault="009C6AB5" w:rsidP="009C6AB5">
      <w:pPr>
        <w:spacing w:before="97" w:after="0" w:line="240" w:lineRule="auto"/>
        <w:ind w:left="100" w:right="-20"/>
        <w:jc w:val="center"/>
        <w:rPr>
          <w:rFonts w:ascii="Arial" w:eastAsia="Times New Roman" w:hAnsi="Arial" w:cs="Arial"/>
          <w:sz w:val="20"/>
          <w:szCs w:val="20"/>
        </w:rPr>
      </w:pPr>
    </w:p>
    <w:p w14:paraId="79955F7E" w14:textId="77777777" w:rsidR="009C6AB5" w:rsidRPr="008F3BB8" w:rsidRDefault="009C6AB5" w:rsidP="009C6AB5">
      <w:pPr>
        <w:spacing w:before="97" w:after="0" w:line="240" w:lineRule="auto"/>
        <w:ind w:left="100" w:right="-20"/>
        <w:jc w:val="center"/>
        <w:rPr>
          <w:rFonts w:ascii="Arial" w:eastAsia="Times New Roman" w:hAnsi="Arial" w:cs="Arial"/>
          <w:sz w:val="20"/>
          <w:szCs w:val="20"/>
        </w:rPr>
      </w:pPr>
    </w:p>
    <w:p w14:paraId="727D6FB0" w14:textId="77777777" w:rsidR="009C6AB5" w:rsidRPr="008F3BB8" w:rsidRDefault="009C6AB5" w:rsidP="009C6AB5">
      <w:pPr>
        <w:spacing w:before="97" w:after="0" w:line="240" w:lineRule="auto"/>
        <w:ind w:left="100" w:right="-20"/>
        <w:jc w:val="center"/>
        <w:rPr>
          <w:rFonts w:ascii="Arial" w:eastAsia="Times New Roman" w:hAnsi="Arial" w:cs="Arial"/>
          <w:sz w:val="20"/>
          <w:szCs w:val="20"/>
        </w:rPr>
      </w:pPr>
    </w:p>
    <w:p w14:paraId="5132AA26" w14:textId="77777777" w:rsidR="009C6AB5" w:rsidRPr="008F3BB8" w:rsidRDefault="009C6AB5" w:rsidP="009C6AB5">
      <w:pPr>
        <w:spacing w:before="97" w:after="0" w:line="240" w:lineRule="auto"/>
        <w:ind w:left="100" w:right="-20"/>
        <w:jc w:val="center"/>
        <w:rPr>
          <w:rFonts w:ascii="Arial" w:eastAsia="Times New Roman" w:hAnsi="Arial" w:cs="Arial"/>
          <w:sz w:val="20"/>
          <w:szCs w:val="20"/>
        </w:rPr>
      </w:pPr>
    </w:p>
    <w:p w14:paraId="1FB64D59" w14:textId="77777777" w:rsidR="009C6AB5" w:rsidRPr="008F3BB8" w:rsidRDefault="009C6AB5" w:rsidP="009C6AB5">
      <w:pPr>
        <w:spacing w:before="97" w:after="0" w:line="240" w:lineRule="auto"/>
        <w:ind w:left="100" w:right="-20"/>
        <w:jc w:val="center"/>
        <w:rPr>
          <w:rFonts w:ascii="Arial" w:eastAsia="Times New Roman" w:hAnsi="Arial" w:cs="Arial"/>
          <w:sz w:val="20"/>
          <w:szCs w:val="20"/>
        </w:rPr>
      </w:pPr>
    </w:p>
    <w:p w14:paraId="2FC20522" w14:textId="77777777" w:rsidR="009C6AB5" w:rsidRPr="008F3BB8" w:rsidRDefault="009C6AB5" w:rsidP="009C6AB5">
      <w:pPr>
        <w:spacing w:before="97" w:after="0" w:line="240" w:lineRule="auto"/>
        <w:ind w:left="100" w:right="-20"/>
        <w:jc w:val="center"/>
        <w:rPr>
          <w:rFonts w:ascii="Arial" w:eastAsia="Times New Roman" w:hAnsi="Arial" w:cs="Arial"/>
          <w:sz w:val="20"/>
          <w:szCs w:val="20"/>
        </w:rPr>
      </w:pPr>
    </w:p>
    <w:p w14:paraId="414BACDD" w14:textId="0B3E4898" w:rsidR="00121E41" w:rsidRPr="008F3BB8" w:rsidRDefault="003D6189" w:rsidP="009C6AB5">
      <w:pPr>
        <w:spacing w:before="97" w:after="0" w:line="240" w:lineRule="auto"/>
        <w:ind w:left="100" w:right="-20"/>
        <w:jc w:val="center"/>
        <w:rPr>
          <w:rFonts w:ascii="Arial" w:eastAsia="Times New Roman" w:hAnsi="Arial" w:cs="Arial"/>
          <w:sz w:val="20"/>
          <w:szCs w:val="20"/>
        </w:rPr>
      </w:pPr>
      <w:r w:rsidRPr="008F3BB8">
        <w:rPr>
          <w:rFonts w:ascii="Arial" w:eastAsia="Times New Roman" w:hAnsi="Arial" w:cs="Arial"/>
          <w:noProof/>
          <w:sz w:val="20"/>
          <w:szCs w:val="20"/>
        </w:rPr>
        <w:drawing>
          <wp:inline distT="0" distB="0" distL="0" distR="0" wp14:anchorId="1EFBD91B" wp14:editId="7F80CCD0">
            <wp:extent cx="5915025" cy="2000250"/>
            <wp:effectExtent l="0" t="0" r="0" b="0"/>
            <wp:docPr id="1" name="Picture 1" descr="W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2000250"/>
                    </a:xfrm>
                    <a:prstGeom prst="rect">
                      <a:avLst/>
                    </a:prstGeom>
                    <a:noFill/>
                    <a:ln>
                      <a:noFill/>
                    </a:ln>
                  </pic:spPr>
                </pic:pic>
              </a:graphicData>
            </a:graphic>
          </wp:inline>
        </w:drawing>
      </w:r>
    </w:p>
    <w:p w14:paraId="0F336704" w14:textId="77777777" w:rsidR="00121E41" w:rsidRPr="008F3BB8" w:rsidRDefault="00121E41">
      <w:pPr>
        <w:spacing w:before="8" w:after="0" w:line="260" w:lineRule="exact"/>
        <w:rPr>
          <w:rFonts w:ascii="Arial" w:hAnsi="Arial" w:cs="Arial"/>
          <w:sz w:val="26"/>
          <w:szCs w:val="26"/>
        </w:rPr>
      </w:pPr>
    </w:p>
    <w:p w14:paraId="4203B7EE" w14:textId="77777777" w:rsidR="009C6AB5" w:rsidRPr="008F3BB8" w:rsidRDefault="009C6AB5">
      <w:pPr>
        <w:spacing w:after="0" w:line="427" w:lineRule="exact"/>
        <w:ind w:left="2224" w:right="2225"/>
        <w:jc w:val="center"/>
        <w:rPr>
          <w:rFonts w:ascii="Arial" w:hAnsi="Arial" w:cs="Arial"/>
          <w:b/>
          <w:bCs/>
          <w:position w:val="1"/>
          <w:sz w:val="36"/>
          <w:szCs w:val="36"/>
        </w:rPr>
      </w:pPr>
    </w:p>
    <w:p w14:paraId="23B3F723" w14:textId="77777777" w:rsidR="009C6AB5" w:rsidRPr="008F3BB8" w:rsidRDefault="009C6AB5">
      <w:pPr>
        <w:spacing w:after="0" w:line="427" w:lineRule="exact"/>
        <w:ind w:left="2224" w:right="2225"/>
        <w:jc w:val="center"/>
        <w:rPr>
          <w:rFonts w:ascii="Arial" w:hAnsi="Arial" w:cs="Arial"/>
          <w:b/>
          <w:bCs/>
          <w:position w:val="1"/>
          <w:sz w:val="36"/>
          <w:szCs w:val="36"/>
        </w:rPr>
      </w:pPr>
    </w:p>
    <w:p w14:paraId="4A1CACBE" w14:textId="7BE7CE5B" w:rsidR="00121E41" w:rsidRPr="008F3BB8" w:rsidRDefault="00314EB3" w:rsidP="000E40F7">
      <w:pPr>
        <w:spacing w:after="0" w:line="427" w:lineRule="exact"/>
        <w:ind w:right="40"/>
        <w:jc w:val="center"/>
        <w:rPr>
          <w:rFonts w:ascii="Arial" w:hAnsi="Arial" w:cs="Arial"/>
          <w:sz w:val="36"/>
          <w:szCs w:val="36"/>
        </w:rPr>
      </w:pPr>
      <w:r w:rsidRPr="008F3BB8">
        <w:rPr>
          <w:rFonts w:ascii="Arial" w:hAnsi="Arial" w:cs="Arial"/>
          <w:b/>
          <w:bCs/>
          <w:position w:val="1"/>
          <w:sz w:val="36"/>
          <w:szCs w:val="36"/>
        </w:rPr>
        <w:t>Strategic Enrollment</w:t>
      </w:r>
      <w:r w:rsidR="001850E7" w:rsidRPr="008F3BB8">
        <w:rPr>
          <w:rFonts w:ascii="Arial" w:hAnsi="Arial" w:cs="Arial"/>
          <w:b/>
          <w:bCs/>
          <w:position w:val="1"/>
          <w:sz w:val="36"/>
          <w:szCs w:val="36"/>
        </w:rPr>
        <w:t xml:space="preserve"> Management</w:t>
      </w:r>
      <w:r w:rsidR="006C35D3">
        <w:rPr>
          <w:rFonts w:ascii="Arial" w:hAnsi="Arial" w:cs="Arial"/>
          <w:b/>
          <w:bCs/>
          <w:position w:val="1"/>
          <w:sz w:val="36"/>
          <w:szCs w:val="36"/>
        </w:rPr>
        <w:t xml:space="preserve"> Plan</w:t>
      </w:r>
    </w:p>
    <w:p w14:paraId="491BC340" w14:textId="77777777" w:rsidR="00121E41" w:rsidRPr="008F3BB8" w:rsidRDefault="00121E41">
      <w:pPr>
        <w:spacing w:before="7" w:after="0" w:line="260" w:lineRule="exact"/>
        <w:rPr>
          <w:rFonts w:ascii="Arial" w:hAnsi="Arial" w:cs="Arial"/>
          <w:sz w:val="26"/>
          <w:szCs w:val="26"/>
        </w:rPr>
      </w:pPr>
    </w:p>
    <w:p w14:paraId="491E3A01" w14:textId="07154531" w:rsidR="00121E41" w:rsidRPr="008F3BB8" w:rsidRDefault="00C763D2" w:rsidP="006C35D3">
      <w:pPr>
        <w:spacing w:after="0" w:line="240" w:lineRule="auto"/>
        <w:jc w:val="center"/>
        <w:rPr>
          <w:rFonts w:ascii="Arial" w:hAnsi="Arial" w:cs="Arial"/>
          <w:sz w:val="36"/>
          <w:szCs w:val="36"/>
        </w:rPr>
      </w:pPr>
      <w:r w:rsidRPr="008F3BB8">
        <w:rPr>
          <w:rFonts w:ascii="Arial" w:hAnsi="Arial" w:cs="Arial"/>
          <w:b/>
          <w:bCs/>
          <w:sz w:val="36"/>
          <w:szCs w:val="36"/>
        </w:rPr>
        <w:t>2019-</w:t>
      </w:r>
      <w:r w:rsidR="006C35D3">
        <w:rPr>
          <w:rFonts w:ascii="Arial" w:hAnsi="Arial" w:cs="Arial"/>
          <w:b/>
          <w:bCs/>
          <w:sz w:val="36"/>
          <w:szCs w:val="36"/>
        </w:rPr>
        <w:t>2</w:t>
      </w:r>
      <w:r w:rsidR="00347C7B" w:rsidRPr="008F3BB8">
        <w:rPr>
          <w:rFonts w:ascii="Arial" w:hAnsi="Arial" w:cs="Arial"/>
          <w:b/>
          <w:bCs/>
          <w:sz w:val="36"/>
          <w:szCs w:val="36"/>
        </w:rPr>
        <w:t>024</w:t>
      </w:r>
    </w:p>
    <w:p w14:paraId="27A40458" w14:textId="77777777" w:rsidR="00121E41" w:rsidRPr="008F3BB8" w:rsidRDefault="00121E41">
      <w:pPr>
        <w:spacing w:after="0"/>
        <w:jc w:val="center"/>
        <w:rPr>
          <w:rFonts w:ascii="Arial" w:hAnsi="Arial" w:cs="Arial"/>
        </w:rPr>
      </w:pPr>
    </w:p>
    <w:p w14:paraId="5A475E7D" w14:textId="77777777" w:rsidR="007237FE" w:rsidRPr="008F3BB8" w:rsidRDefault="007237FE">
      <w:pPr>
        <w:spacing w:after="0"/>
        <w:jc w:val="center"/>
        <w:rPr>
          <w:rFonts w:ascii="Arial" w:hAnsi="Arial" w:cs="Arial"/>
        </w:rPr>
      </w:pPr>
    </w:p>
    <w:p w14:paraId="7F00B5ED" w14:textId="77777777" w:rsidR="007237FE" w:rsidRPr="008F3BB8" w:rsidRDefault="007237FE">
      <w:pPr>
        <w:spacing w:after="0"/>
        <w:jc w:val="center"/>
        <w:rPr>
          <w:rFonts w:ascii="Arial" w:hAnsi="Arial" w:cs="Arial"/>
        </w:rPr>
      </w:pPr>
    </w:p>
    <w:p w14:paraId="5950411A" w14:textId="77777777" w:rsidR="007237FE" w:rsidRPr="008F3BB8" w:rsidRDefault="007237FE">
      <w:pPr>
        <w:spacing w:after="0"/>
        <w:jc w:val="center"/>
        <w:rPr>
          <w:rFonts w:ascii="Arial" w:hAnsi="Arial" w:cs="Arial"/>
        </w:rPr>
      </w:pPr>
    </w:p>
    <w:p w14:paraId="76DE73F5" w14:textId="77777777" w:rsidR="007237FE" w:rsidRPr="008F3BB8" w:rsidRDefault="007237FE" w:rsidP="000E40F7">
      <w:pPr>
        <w:spacing w:after="0"/>
        <w:jc w:val="center"/>
        <w:rPr>
          <w:rFonts w:ascii="Arial" w:hAnsi="Arial" w:cs="Arial"/>
        </w:rPr>
      </w:pPr>
    </w:p>
    <w:p w14:paraId="4F138553" w14:textId="77777777" w:rsidR="00193D1A" w:rsidRPr="008F3BB8" w:rsidRDefault="00DA015E" w:rsidP="00203B62">
      <w:pPr>
        <w:rPr>
          <w:rFonts w:ascii="Arial" w:hAnsi="Arial" w:cs="Arial"/>
          <w:b/>
          <w:bCs/>
          <w:color w:val="4472C4"/>
          <w:spacing w:val="-1"/>
          <w:sz w:val="28"/>
          <w:szCs w:val="24"/>
        </w:rPr>
      </w:pPr>
      <w:r w:rsidRPr="008F3BB8">
        <w:rPr>
          <w:rFonts w:ascii="Arial" w:hAnsi="Arial" w:cs="Arial"/>
          <w:b/>
          <w:bCs/>
          <w:color w:val="4F6228"/>
          <w:spacing w:val="-1"/>
          <w:sz w:val="28"/>
          <w:szCs w:val="24"/>
        </w:rPr>
        <w:br w:type="page"/>
      </w:r>
      <w:r w:rsidR="00193D1A" w:rsidRPr="008F3BB8">
        <w:rPr>
          <w:rFonts w:ascii="Arial" w:hAnsi="Arial" w:cs="Arial"/>
          <w:b/>
          <w:bCs/>
          <w:color w:val="4472C4"/>
          <w:spacing w:val="-1"/>
          <w:sz w:val="28"/>
          <w:szCs w:val="24"/>
        </w:rPr>
        <w:lastRenderedPageBreak/>
        <w:t>Table of Contents</w:t>
      </w:r>
    </w:p>
    <w:p w14:paraId="3AEE9CCA" w14:textId="6EB39B71" w:rsidR="00E45145" w:rsidRPr="008F3BB8" w:rsidRDefault="001E70B0" w:rsidP="00203B62">
      <w:pPr>
        <w:tabs>
          <w:tab w:val="right" w:leader="dot" w:pos="12960"/>
        </w:tabs>
        <w:spacing w:after="0" w:line="240" w:lineRule="auto"/>
        <w:rPr>
          <w:rFonts w:ascii="Arial" w:hAnsi="Arial" w:cs="Arial"/>
          <w:bCs/>
          <w:spacing w:val="-1"/>
          <w:sz w:val="24"/>
          <w:szCs w:val="24"/>
        </w:rPr>
      </w:pPr>
      <w:r>
        <w:rPr>
          <w:rFonts w:ascii="Arial" w:hAnsi="Arial" w:cs="Arial"/>
          <w:bCs/>
          <w:spacing w:val="-1"/>
          <w:sz w:val="24"/>
          <w:szCs w:val="24"/>
        </w:rPr>
        <w:t>WCCC Mission and Vision</w:t>
      </w:r>
      <w:r>
        <w:rPr>
          <w:rFonts w:ascii="Arial" w:hAnsi="Arial" w:cs="Arial"/>
          <w:bCs/>
          <w:spacing w:val="-1"/>
          <w:sz w:val="24"/>
          <w:szCs w:val="24"/>
        </w:rPr>
        <w:tab/>
        <w:t>3</w:t>
      </w:r>
    </w:p>
    <w:p w14:paraId="48205410" w14:textId="77777777" w:rsidR="000C626A" w:rsidRDefault="000C626A" w:rsidP="00203B62">
      <w:pPr>
        <w:tabs>
          <w:tab w:val="right" w:leader="dot" w:pos="12960"/>
        </w:tabs>
        <w:spacing w:after="0" w:line="240" w:lineRule="auto"/>
        <w:rPr>
          <w:rFonts w:ascii="Arial" w:hAnsi="Arial" w:cs="Arial"/>
          <w:bCs/>
          <w:spacing w:val="-1"/>
          <w:sz w:val="24"/>
          <w:szCs w:val="24"/>
        </w:rPr>
      </w:pPr>
      <w:r>
        <w:rPr>
          <w:rFonts w:ascii="Arial" w:hAnsi="Arial" w:cs="Arial"/>
          <w:bCs/>
          <w:spacing w:val="-1"/>
          <w:sz w:val="24"/>
          <w:szCs w:val="24"/>
        </w:rPr>
        <w:t>Conceptualizing Enrollment Management</w:t>
      </w:r>
      <w:r>
        <w:rPr>
          <w:rFonts w:ascii="Arial" w:hAnsi="Arial" w:cs="Arial"/>
          <w:bCs/>
          <w:spacing w:val="-1"/>
          <w:sz w:val="24"/>
          <w:szCs w:val="24"/>
        </w:rPr>
        <w:tab/>
        <w:t>3</w:t>
      </w:r>
    </w:p>
    <w:p w14:paraId="0CB3BA18" w14:textId="0BAB8876" w:rsidR="001E70B0" w:rsidRDefault="000C626A" w:rsidP="00203B62">
      <w:pPr>
        <w:tabs>
          <w:tab w:val="right" w:leader="dot" w:pos="12960"/>
        </w:tabs>
        <w:spacing w:after="0" w:line="240" w:lineRule="auto"/>
        <w:rPr>
          <w:rFonts w:ascii="Arial" w:hAnsi="Arial" w:cs="Arial"/>
          <w:bCs/>
          <w:spacing w:val="-1"/>
          <w:sz w:val="24"/>
          <w:szCs w:val="24"/>
        </w:rPr>
      </w:pPr>
      <w:r>
        <w:rPr>
          <w:rFonts w:ascii="Arial" w:hAnsi="Arial" w:cs="Arial"/>
          <w:bCs/>
          <w:spacing w:val="-1"/>
          <w:sz w:val="24"/>
          <w:szCs w:val="24"/>
        </w:rPr>
        <w:t>Enrollment Models</w:t>
      </w:r>
      <w:r>
        <w:rPr>
          <w:rFonts w:ascii="Arial" w:hAnsi="Arial" w:cs="Arial"/>
          <w:bCs/>
          <w:spacing w:val="-1"/>
          <w:sz w:val="24"/>
          <w:szCs w:val="24"/>
        </w:rPr>
        <w:tab/>
        <w:t>4</w:t>
      </w:r>
    </w:p>
    <w:p w14:paraId="4835E45E" w14:textId="4E1C34B7" w:rsidR="00560C71" w:rsidRDefault="00560C71" w:rsidP="00560C71">
      <w:pPr>
        <w:tabs>
          <w:tab w:val="right" w:leader="dot" w:pos="12960"/>
        </w:tabs>
        <w:spacing w:after="0" w:line="240" w:lineRule="auto"/>
        <w:rPr>
          <w:rFonts w:ascii="Arial" w:hAnsi="Arial" w:cs="Arial"/>
          <w:bCs/>
          <w:spacing w:val="-1"/>
          <w:sz w:val="24"/>
          <w:szCs w:val="24"/>
        </w:rPr>
      </w:pPr>
      <w:r>
        <w:rPr>
          <w:rFonts w:ascii="Arial" w:hAnsi="Arial" w:cs="Arial"/>
          <w:bCs/>
          <w:spacing w:val="-1"/>
          <w:sz w:val="24"/>
          <w:szCs w:val="24"/>
        </w:rPr>
        <w:t>Five-Year Historical Data</w:t>
      </w:r>
      <w:r>
        <w:rPr>
          <w:rFonts w:ascii="Arial" w:hAnsi="Arial" w:cs="Arial"/>
          <w:bCs/>
          <w:spacing w:val="-1"/>
          <w:sz w:val="24"/>
          <w:szCs w:val="24"/>
        </w:rPr>
        <w:tab/>
        <w:t>5</w:t>
      </w:r>
    </w:p>
    <w:p w14:paraId="370A4A7D" w14:textId="063939FE" w:rsidR="006C315C" w:rsidRDefault="006C315C" w:rsidP="006C315C">
      <w:pPr>
        <w:tabs>
          <w:tab w:val="right" w:leader="dot" w:pos="12960"/>
        </w:tabs>
        <w:spacing w:after="0" w:line="240" w:lineRule="auto"/>
        <w:rPr>
          <w:rFonts w:ascii="Arial" w:hAnsi="Arial" w:cs="Arial"/>
          <w:bCs/>
          <w:spacing w:val="-1"/>
          <w:sz w:val="24"/>
          <w:szCs w:val="24"/>
        </w:rPr>
      </w:pPr>
      <w:r>
        <w:rPr>
          <w:rFonts w:ascii="Arial" w:hAnsi="Arial" w:cs="Arial"/>
          <w:bCs/>
          <w:spacing w:val="-1"/>
          <w:sz w:val="24"/>
          <w:szCs w:val="24"/>
        </w:rPr>
        <w:t>Environmental Scan</w:t>
      </w:r>
      <w:r>
        <w:rPr>
          <w:rFonts w:ascii="Arial" w:hAnsi="Arial" w:cs="Arial"/>
          <w:bCs/>
          <w:spacing w:val="-1"/>
          <w:sz w:val="24"/>
          <w:szCs w:val="24"/>
        </w:rPr>
        <w:tab/>
        <w:t>6</w:t>
      </w:r>
    </w:p>
    <w:p w14:paraId="26A72971" w14:textId="5E29EA90" w:rsidR="006C315C" w:rsidRDefault="006C315C" w:rsidP="006C315C">
      <w:pPr>
        <w:tabs>
          <w:tab w:val="right" w:leader="dot" w:pos="12960"/>
        </w:tabs>
        <w:spacing w:after="0" w:line="240" w:lineRule="auto"/>
        <w:rPr>
          <w:rFonts w:ascii="Arial" w:hAnsi="Arial" w:cs="Arial"/>
          <w:bCs/>
          <w:spacing w:val="-1"/>
          <w:sz w:val="24"/>
          <w:szCs w:val="24"/>
        </w:rPr>
      </w:pPr>
      <w:r>
        <w:rPr>
          <w:rFonts w:ascii="Arial" w:hAnsi="Arial" w:cs="Arial"/>
          <w:bCs/>
          <w:spacing w:val="-1"/>
          <w:sz w:val="24"/>
          <w:szCs w:val="24"/>
        </w:rPr>
        <w:t>Market Assumptions and Opportunities</w:t>
      </w:r>
      <w:r>
        <w:rPr>
          <w:rFonts w:ascii="Arial" w:hAnsi="Arial" w:cs="Arial"/>
          <w:bCs/>
          <w:spacing w:val="-1"/>
          <w:sz w:val="24"/>
          <w:szCs w:val="24"/>
        </w:rPr>
        <w:tab/>
        <w:t>8</w:t>
      </w:r>
    </w:p>
    <w:p w14:paraId="18E32AAF" w14:textId="63B5526B" w:rsidR="006C315C" w:rsidRDefault="006C315C" w:rsidP="006C315C">
      <w:pPr>
        <w:tabs>
          <w:tab w:val="right" w:leader="dot" w:pos="12960"/>
        </w:tabs>
        <w:spacing w:after="0" w:line="240" w:lineRule="auto"/>
        <w:rPr>
          <w:rFonts w:ascii="Arial" w:hAnsi="Arial" w:cs="Arial"/>
          <w:bCs/>
          <w:spacing w:val="-1"/>
          <w:sz w:val="24"/>
          <w:szCs w:val="24"/>
        </w:rPr>
      </w:pPr>
      <w:r>
        <w:rPr>
          <w:rFonts w:ascii="Arial" w:hAnsi="Arial" w:cs="Arial"/>
          <w:bCs/>
          <w:spacing w:val="-1"/>
          <w:sz w:val="24"/>
          <w:szCs w:val="24"/>
        </w:rPr>
        <w:t>Strategic Enrollment-Envision the Future</w:t>
      </w:r>
      <w:r>
        <w:rPr>
          <w:rFonts w:ascii="Arial" w:hAnsi="Arial" w:cs="Arial"/>
          <w:bCs/>
          <w:spacing w:val="-1"/>
          <w:sz w:val="24"/>
          <w:szCs w:val="24"/>
        </w:rPr>
        <w:tab/>
        <w:t>10</w:t>
      </w:r>
    </w:p>
    <w:p w14:paraId="3494A9CD" w14:textId="40028DA1" w:rsidR="00506691" w:rsidRPr="008F3BB8" w:rsidRDefault="00506691" w:rsidP="00203B62">
      <w:pPr>
        <w:tabs>
          <w:tab w:val="right" w:leader="dot" w:pos="12960"/>
        </w:tabs>
        <w:spacing w:after="0" w:line="240" w:lineRule="auto"/>
        <w:rPr>
          <w:rFonts w:ascii="Arial" w:hAnsi="Arial" w:cs="Arial"/>
          <w:bCs/>
          <w:spacing w:val="-1"/>
          <w:sz w:val="24"/>
          <w:szCs w:val="24"/>
        </w:rPr>
      </w:pPr>
      <w:r w:rsidRPr="008F3BB8">
        <w:rPr>
          <w:rFonts w:ascii="Arial" w:hAnsi="Arial" w:cs="Arial"/>
          <w:bCs/>
          <w:spacing w:val="-1"/>
          <w:sz w:val="24"/>
          <w:szCs w:val="24"/>
        </w:rPr>
        <w:t>Foundational Elements and Recruitment Priorities</w:t>
      </w:r>
      <w:r w:rsidR="006740A9">
        <w:rPr>
          <w:rFonts w:ascii="Arial" w:hAnsi="Arial" w:cs="Arial"/>
          <w:bCs/>
          <w:spacing w:val="-1"/>
          <w:sz w:val="24"/>
          <w:szCs w:val="24"/>
        </w:rPr>
        <w:tab/>
        <w:t>11</w:t>
      </w:r>
    </w:p>
    <w:p w14:paraId="4642DEF6" w14:textId="5683F1B7" w:rsidR="00506691" w:rsidRPr="008F3BB8" w:rsidRDefault="00506691" w:rsidP="00203B62">
      <w:pPr>
        <w:tabs>
          <w:tab w:val="right" w:leader="dot" w:pos="12960"/>
        </w:tabs>
        <w:spacing w:after="0" w:line="240" w:lineRule="auto"/>
        <w:ind w:left="720"/>
        <w:rPr>
          <w:rFonts w:ascii="Arial" w:hAnsi="Arial" w:cs="Arial"/>
          <w:bCs/>
          <w:spacing w:val="-1"/>
          <w:sz w:val="24"/>
          <w:szCs w:val="24"/>
        </w:rPr>
      </w:pPr>
      <w:r w:rsidRPr="008F3BB8">
        <w:rPr>
          <w:rFonts w:ascii="Arial" w:hAnsi="Arial" w:cs="Arial"/>
          <w:bCs/>
          <w:spacing w:val="-1"/>
          <w:sz w:val="24"/>
          <w:szCs w:val="24"/>
        </w:rPr>
        <w:t>Institutional support</w:t>
      </w:r>
      <w:r w:rsidR="008C6DB0">
        <w:rPr>
          <w:rFonts w:ascii="Arial" w:hAnsi="Arial" w:cs="Arial"/>
          <w:bCs/>
          <w:spacing w:val="-1"/>
          <w:sz w:val="24"/>
          <w:szCs w:val="24"/>
        </w:rPr>
        <w:tab/>
        <w:t>11</w:t>
      </w:r>
    </w:p>
    <w:p w14:paraId="0E7053C5" w14:textId="2730FAF5" w:rsidR="00506691" w:rsidRPr="008F3BB8" w:rsidRDefault="008C6DB0" w:rsidP="00203B62">
      <w:pPr>
        <w:tabs>
          <w:tab w:val="right" w:leader="dot" w:pos="12960"/>
        </w:tabs>
        <w:spacing w:after="0" w:line="240" w:lineRule="auto"/>
        <w:ind w:left="720"/>
        <w:rPr>
          <w:rFonts w:ascii="Arial" w:hAnsi="Arial" w:cs="Arial"/>
          <w:bCs/>
          <w:spacing w:val="-1"/>
          <w:sz w:val="24"/>
          <w:szCs w:val="24"/>
        </w:rPr>
      </w:pPr>
      <w:r>
        <w:rPr>
          <w:rFonts w:ascii="Arial" w:hAnsi="Arial" w:cs="Arial"/>
          <w:bCs/>
          <w:spacing w:val="-1"/>
          <w:sz w:val="24"/>
          <w:szCs w:val="24"/>
        </w:rPr>
        <w:t>Strategic Enrollment Management Advisory Council</w:t>
      </w:r>
      <w:r>
        <w:rPr>
          <w:rFonts w:ascii="Arial" w:hAnsi="Arial" w:cs="Arial"/>
          <w:bCs/>
          <w:spacing w:val="-1"/>
          <w:sz w:val="24"/>
          <w:szCs w:val="24"/>
        </w:rPr>
        <w:tab/>
        <w:t>12</w:t>
      </w:r>
    </w:p>
    <w:p w14:paraId="6DC0BE43" w14:textId="3B4EBE7D" w:rsidR="00506691" w:rsidRPr="008F3BB8" w:rsidRDefault="008C6DB0" w:rsidP="00203B62">
      <w:pPr>
        <w:tabs>
          <w:tab w:val="left" w:pos="1660"/>
          <w:tab w:val="right" w:leader="dot" w:pos="12960"/>
        </w:tabs>
        <w:spacing w:after="0" w:line="240" w:lineRule="auto"/>
        <w:ind w:left="720"/>
        <w:rPr>
          <w:rFonts w:ascii="Arial" w:hAnsi="Arial" w:cs="Arial"/>
          <w:bCs/>
          <w:spacing w:val="-1"/>
          <w:sz w:val="24"/>
          <w:szCs w:val="24"/>
        </w:rPr>
      </w:pPr>
      <w:r>
        <w:rPr>
          <w:rFonts w:ascii="Arial" w:hAnsi="Arial" w:cs="Arial"/>
          <w:bCs/>
          <w:spacing w:val="-1"/>
          <w:sz w:val="24"/>
          <w:szCs w:val="24"/>
        </w:rPr>
        <w:t>C</w:t>
      </w:r>
      <w:r w:rsidR="00506691" w:rsidRPr="008F3BB8">
        <w:rPr>
          <w:rFonts w:ascii="Arial" w:hAnsi="Arial" w:cs="Arial"/>
          <w:bCs/>
          <w:spacing w:val="-1"/>
          <w:sz w:val="24"/>
          <w:szCs w:val="24"/>
        </w:rPr>
        <w:t xml:space="preserve">ommunications </w:t>
      </w:r>
      <w:r w:rsidR="00AE3049">
        <w:rPr>
          <w:rFonts w:ascii="Arial" w:hAnsi="Arial" w:cs="Arial"/>
          <w:bCs/>
          <w:spacing w:val="-1"/>
          <w:sz w:val="24"/>
          <w:szCs w:val="24"/>
        </w:rPr>
        <w:t>and Marketing</w:t>
      </w:r>
      <w:r w:rsidR="00DB1267" w:rsidRPr="008F3BB8">
        <w:rPr>
          <w:rFonts w:ascii="Arial" w:hAnsi="Arial" w:cs="Arial"/>
          <w:bCs/>
          <w:spacing w:val="-1"/>
          <w:sz w:val="24"/>
          <w:szCs w:val="24"/>
        </w:rPr>
        <w:tab/>
      </w:r>
      <w:r w:rsidR="00AE3049">
        <w:rPr>
          <w:rFonts w:ascii="Arial" w:hAnsi="Arial" w:cs="Arial"/>
          <w:bCs/>
          <w:spacing w:val="-1"/>
          <w:sz w:val="24"/>
          <w:szCs w:val="24"/>
        </w:rPr>
        <w:t>12</w:t>
      </w:r>
    </w:p>
    <w:p w14:paraId="164FFC17" w14:textId="3FC74A9B" w:rsidR="00506691" w:rsidRPr="008F3BB8" w:rsidRDefault="00EF27F7" w:rsidP="00203B62">
      <w:pPr>
        <w:tabs>
          <w:tab w:val="left" w:pos="1660"/>
          <w:tab w:val="right" w:leader="dot" w:pos="12960"/>
        </w:tabs>
        <w:spacing w:after="0" w:line="240" w:lineRule="auto"/>
        <w:ind w:left="720"/>
        <w:rPr>
          <w:rFonts w:ascii="Arial" w:hAnsi="Arial" w:cs="Arial"/>
          <w:bCs/>
          <w:spacing w:val="-1"/>
          <w:sz w:val="24"/>
          <w:szCs w:val="24"/>
        </w:rPr>
      </w:pPr>
      <w:r>
        <w:rPr>
          <w:rFonts w:ascii="Arial" w:hAnsi="Arial" w:cs="Arial"/>
          <w:bCs/>
          <w:spacing w:val="-1"/>
          <w:sz w:val="24"/>
          <w:szCs w:val="24"/>
        </w:rPr>
        <w:t>Recruitment Customer Focused Initiatives</w:t>
      </w:r>
      <w:r w:rsidR="00DF68AD">
        <w:rPr>
          <w:rFonts w:ascii="Arial" w:hAnsi="Arial" w:cs="Arial"/>
          <w:bCs/>
          <w:spacing w:val="-1"/>
          <w:sz w:val="24"/>
          <w:szCs w:val="24"/>
        </w:rPr>
        <w:tab/>
        <w:t>12</w:t>
      </w:r>
    </w:p>
    <w:p w14:paraId="1586B9A0" w14:textId="54CD48D8" w:rsidR="00506691" w:rsidRPr="008F3BB8" w:rsidRDefault="00DF68AD" w:rsidP="00203B62">
      <w:pPr>
        <w:tabs>
          <w:tab w:val="left" w:pos="1660"/>
          <w:tab w:val="right" w:leader="dot" w:pos="12960"/>
        </w:tabs>
        <w:spacing w:after="0" w:line="240" w:lineRule="auto"/>
        <w:ind w:left="720"/>
        <w:rPr>
          <w:rFonts w:ascii="Arial" w:hAnsi="Arial" w:cs="Arial"/>
          <w:bCs/>
          <w:spacing w:val="-1"/>
          <w:sz w:val="24"/>
          <w:szCs w:val="24"/>
        </w:rPr>
      </w:pPr>
      <w:r>
        <w:rPr>
          <w:rFonts w:ascii="Arial" w:hAnsi="Arial" w:cs="Arial"/>
          <w:bCs/>
          <w:spacing w:val="-1"/>
          <w:sz w:val="24"/>
          <w:szCs w:val="24"/>
        </w:rPr>
        <w:t>Retention Focused Initiatives</w:t>
      </w:r>
      <w:r w:rsidR="00FB3543">
        <w:rPr>
          <w:rFonts w:ascii="Arial" w:hAnsi="Arial" w:cs="Arial"/>
          <w:bCs/>
          <w:spacing w:val="-1"/>
          <w:sz w:val="24"/>
          <w:szCs w:val="24"/>
        </w:rPr>
        <w:tab/>
        <w:t>14</w:t>
      </w:r>
    </w:p>
    <w:p w14:paraId="137F8D7A" w14:textId="557BD937" w:rsidR="00506691" w:rsidRPr="008F3BB8" w:rsidRDefault="00DF68AD" w:rsidP="00203B62">
      <w:pPr>
        <w:tabs>
          <w:tab w:val="right" w:leader="dot" w:pos="12960"/>
        </w:tabs>
        <w:spacing w:after="0" w:line="240" w:lineRule="auto"/>
        <w:rPr>
          <w:rFonts w:ascii="Arial" w:hAnsi="Arial" w:cs="Arial"/>
          <w:bCs/>
          <w:spacing w:val="-1"/>
          <w:sz w:val="24"/>
          <w:szCs w:val="24"/>
        </w:rPr>
      </w:pPr>
      <w:r>
        <w:rPr>
          <w:rFonts w:ascii="Arial" w:hAnsi="Arial" w:cs="Arial"/>
          <w:bCs/>
          <w:spacing w:val="-1"/>
          <w:sz w:val="24"/>
          <w:szCs w:val="24"/>
        </w:rPr>
        <w:t>Recruitment an</w:t>
      </w:r>
      <w:r w:rsidR="00CA773D" w:rsidRPr="008F3BB8">
        <w:rPr>
          <w:rFonts w:ascii="Arial" w:hAnsi="Arial" w:cs="Arial"/>
          <w:bCs/>
          <w:spacing w:val="-1"/>
          <w:sz w:val="24"/>
          <w:szCs w:val="24"/>
        </w:rPr>
        <w:t xml:space="preserve">d </w:t>
      </w:r>
      <w:r>
        <w:rPr>
          <w:rFonts w:ascii="Arial" w:hAnsi="Arial" w:cs="Arial"/>
          <w:bCs/>
          <w:spacing w:val="-1"/>
          <w:sz w:val="24"/>
          <w:szCs w:val="24"/>
        </w:rPr>
        <w:t>Enrollment</w:t>
      </w:r>
      <w:r w:rsidR="00CA773D" w:rsidRPr="008F3BB8">
        <w:rPr>
          <w:rFonts w:ascii="Arial" w:hAnsi="Arial" w:cs="Arial"/>
          <w:bCs/>
          <w:spacing w:val="-1"/>
          <w:sz w:val="24"/>
          <w:szCs w:val="24"/>
        </w:rPr>
        <w:t xml:space="preserve"> Goals</w:t>
      </w:r>
      <w:r w:rsidR="004B0D0D">
        <w:rPr>
          <w:rFonts w:ascii="Arial" w:hAnsi="Arial" w:cs="Arial"/>
          <w:bCs/>
          <w:spacing w:val="-1"/>
          <w:sz w:val="24"/>
          <w:szCs w:val="24"/>
        </w:rPr>
        <w:tab/>
        <w:t>15</w:t>
      </w:r>
    </w:p>
    <w:p w14:paraId="1F633D31" w14:textId="41F071A4" w:rsidR="00280E28" w:rsidRPr="008F3BB8" w:rsidRDefault="00FA05D9" w:rsidP="00FA05D9">
      <w:pPr>
        <w:tabs>
          <w:tab w:val="right" w:leader="dot" w:pos="12960"/>
        </w:tabs>
        <w:spacing w:after="0" w:line="240" w:lineRule="auto"/>
        <w:rPr>
          <w:rFonts w:ascii="Arial" w:hAnsi="Arial" w:cs="Arial"/>
          <w:bCs/>
          <w:spacing w:val="-1"/>
          <w:sz w:val="24"/>
          <w:szCs w:val="24"/>
        </w:rPr>
      </w:pPr>
      <w:r w:rsidRPr="008F3BB8">
        <w:rPr>
          <w:rFonts w:ascii="Arial" w:hAnsi="Arial" w:cs="Arial"/>
          <w:bCs/>
          <w:spacing w:val="-1"/>
          <w:sz w:val="24"/>
          <w:szCs w:val="24"/>
        </w:rPr>
        <w:t xml:space="preserve">Enrollment Goals </w:t>
      </w:r>
      <w:r w:rsidR="00B846CA">
        <w:rPr>
          <w:rFonts w:ascii="Arial" w:hAnsi="Arial" w:cs="Arial"/>
          <w:bCs/>
          <w:spacing w:val="-1"/>
          <w:sz w:val="24"/>
          <w:szCs w:val="24"/>
        </w:rPr>
        <w:t>2019</w:t>
      </w:r>
      <w:r w:rsidRPr="008F3BB8">
        <w:rPr>
          <w:rFonts w:ascii="Arial" w:hAnsi="Arial" w:cs="Arial"/>
          <w:bCs/>
          <w:spacing w:val="-1"/>
          <w:sz w:val="24"/>
          <w:szCs w:val="24"/>
        </w:rPr>
        <w:t>-</w:t>
      </w:r>
      <w:r w:rsidR="00B846CA">
        <w:rPr>
          <w:rFonts w:ascii="Arial" w:hAnsi="Arial" w:cs="Arial"/>
          <w:bCs/>
          <w:spacing w:val="-1"/>
          <w:sz w:val="24"/>
          <w:szCs w:val="24"/>
        </w:rPr>
        <w:t>2024</w:t>
      </w:r>
      <w:r w:rsidRPr="008F3BB8">
        <w:rPr>
          <w:rFonts w:ascii="Arial" w:hAnsi="Arial" w:cs="Arial"/>
          <w:bCs/>
          <w:spacing w:val="-1"/>
          <w:sz w:val="24"/>
          <w:szCs w:val="24"/>
        </w:rPr>
        <w:tab/>
      </w:r>
      <w:r w:rsidR="00701C56">
        <w:rPr>
          <w:rFonts w:ascii="Arial" w:hAnsi="Arial" w:cs="Arial"/>
          <w:bCs/>
          <w:spacing w:val="-1"/>
          <w:sz w:val="24"/>
          <w:szCs w:val="24"/>
        </w:rPr>
        <w:t>15</w:t>
      </w:r>
    </w:p>
    <w:p w14:paraId="3D2F394C" w14:textId="6635D3C3" w:rsidR="00F26943" w:rsidRPr="008F3BB8" w:rsidRDefault="0056734B" w:rsidP="00F26943">
      <w:pPr>
        <w:tabs>
          <w:tab w:val="right" w:leader="dot" w:pos="12960"/>
        </w:tabs>
        <w:spacing w:after="0" w:line="240" w:lineRule="auto"/>
        <w:rPr>
          <w:rFonts w:ascii="Arial" w:hAnsi="Arial" w:cs="Arial"/>
          <w:bCs/>
          <w:spacing w:val="-1"/>
          <w:sz w:val="24"/>
          <w:szCs w:val="24"/>
        </w:rPr>
      </w:pPr>
      <w:r>
        <w:rPr>
          <w:rFonts w:ascii="Arial" w:hAnsi="Arial" w:cs="Arial"/>
          <w:bCs/>
          <w:noProof/>
          <w:spacing w:val="-1"/>
          <w:sz w:val="24"/>
          <w:szCs w:val="24"/>
        </w:rPr>
        <mc:AlternateContent>
          <mc:Choice Requires="wpi">
            <w:drawing>
              <wp:anchor distT="0" distB="0" distL="114300" distR="114300" simplePos="0" relativeHeight="251808256" behindDoc="0" locked="0" layoutInCell="1" allowOverlap="1" wp14:anchorId="52738EC6" wp14:editId="50881149">
                <wp:simplePos x="0" y="0"/>
                <wp:positionH relativeFrom="column">
                  <wp:posOffset>7876980</wp:posOffset>
                </wp:positionH>
                <wp:positionV relativeFrom="paragraph">
                  <wp:posOffset>-1726050</wp:posOffset>
                </wp:positionV>
                <wp:extent cx="686160" cy="3791160"/>
                <wp:effectExtent l="19050" t="38100" r="57150" b="57150"/>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686160" cy="37911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4664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19.55pt;margin-top:-136.6pt;width:55.45pt;height:299.9pt;z-index:25180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">
                <v:imagedata r:id="rId10" o:title=""/>
              </v:shape>
            </w:pict>
          </mc:Fallback>
        </mc:AlternateContent>
      </w:r>
      <w:r w:rsidR="00F26943" w:rsidRPr="008F3BB8">
        <w:rPr>
          <w:rFonts w:ascii="Arial" w:hAnsi="Arial" w:cs="Arial"/>
          <w:bCs/>
          <w:spacing w:val="-1"/>
          <w:sz w:val="24"/>
          <w:szCs w:val="24"/>
        </w:rPr>
        <w:t xml:space="preserve">Strategic Enrollment Management </w:t>
      </w:r>
      <w:r w:rsidR="009B73F9">
        <w:rPr>
          <w:rFonts w:ascii="Arial" w:hAnsi="Arial" w:cs="Arial"/>
          <w:bCs/>
          <w:spacing w:val="-1"/>
          <w:sz w:val="24"/>
          <w:szCs w:val="24"/>
        </w:rPr>
        <w:t xml:space="preserve">Annual </w:t>
      </w:r>
      <w:r w:rsidR="00F26943" w:rsidRPr="008F3BB8">
        <w:rPr>
          <w:rFonts w:ascii="Arial" w:hAnsi="Arial" w:cs="Arial"/>
          <w:bCs/>
          <w:spacing w:val="-1"/>
          <w:sz w:val="24"/>
          <w:szCs w:val="24"/>
        </w:rPr>
        <w:t>Action Items</w:t>
      </w:r>
      <w:r w:rsidR="00F26943" w:rsidRPr="008F3BB8">
        <w:rPr>
          <w:rFonts w:ascii="Arial" w:hAnsi="Arial" w:cs="Arial"/>
          <w:bCs/>
          <w:spacing w:val="-1"/>
          <w:sz w:val="24"/>
          <w:szCs w:val="24"/>
        </w:rPr>
        <w:tab/>
      </w:r>
      <w:r w:rsidR="00701C56">
        <w:rPr>
          <w:rFonts w:ascii="Arial" w:hAnsi="Arial" w:cs="Arial"/>
          <w:bCs/>
          <w:spacing w:val="-1"/>
          <w:sz w:val="24"/>
          <w:szCs w:val="24"/>
        </w:rPr>
        <w:t>17</w:t>
      </w:r>
    </w:p>
    <w:p w14:paraId="57B5F0CD" w14:textId="5CC080D3" w:rsidR="00AD33F9" w:rsidRPr="008F3BB8" w:rsidRDefault="00AD33F9" w:rsidP="00F26943">
      <w:pPr>
        <w:tabs>
          <w:tab w:val="right" w:leader="dot" w:pos="12960"/>
        </w:tabs>
        <w:spacing w:after="0" w:line="240" w:lineRule="auto"/>
        <w:rPr>
          <w:rFonts w:ascii="Arial" w:hAnsi="Arial" w:cs="Arial"/>
          <w:bCs/>
          <w:spacing w:val="-1"/>
          <w:sz w:val="24"/>
          <w:szCs w:val="24"/>
        </w:rPr>
      </w:pPr>
      <w:r w:rsidRPr="008F3BB8">
        <w:rPr>
          <w:rFonts w:ascii="Arial" w:hAnsi="Arial" w:cs="Arial"/>
          <w:bCs/>
          <w:spacing w:val="-1"/>
          <w:sz w:val="24"/>
          <w:szCs w:val="24"/>
        </w:rPr>
        <w:t xml:space="preserve">            Tuition and Financial Aid</w:t>
      </w:r>
      <w:r w:rsidRPr="008F3BB8">
        <w:rPr>
          <w:rFonts w:ascii="Arial" w:hAnsi="Arial" w:cs="Arial"/>
          <w:bCs/>
          <w:spacing w:val="-1"/>
          <w:sz w:val="24"/>
          <w:szCs w:val="24"/>
        </w:rPr>
        <w:tab/>
      </w:r>
      <w:r w:rsidR="00701C56">
        <w:rPr>
          <w:rFonts w:ascii="Arial" w:hAnsi="Arial" w:cs="Arial"/>
          <w:bCs/>
          <w:spacing w:val="-1"/>
          <w:sz w:val="24"/>
          <w:szCs w:val="24"/>
        </w:rPr>
        <w:t>17</w:t>
      </w:r>
    </w:p>
    <w:p w14:paraId="79E3BA4B" w14:textId="78EB4E64" w:rsidR="00AD33F9" w:rsidRPr="008F3BB8" w:rsidRDefault="00AD33F9" w:rsidP="00F26943">
      <w:pPr>
        <w:tabs>
          <w:tab w:val="right" w:leader="dot" w:pos="12960"/>
        </w:tabs>
        <w:spacing w:after="0" w:line="240" w:lineRule="auto"/>
        <w:rPr>
          <w:rFonts w:ascii="Arial" w:hAnsi="Arial" w:cs="Arial"/>
          <w:bCs/>
          <w:spacing w:val="-1"/>
          <w:sz w:val="24"/>
          <w:szCs w:val="24"/>
        </w:rPr>
      </w:pPr>
      <w:r w:rsidRPr="008F3BB8">
        <w:rPr>
          <w:rFonts w:ascii="Arial" w:hAnsi="Arial" w:cs="Arial"/>
          <w:bCs/>
          <w:spacing w:val="-1"/>
          <w:sz w:val="24"/>
          <w:szCs w:val="24"/>
        </w:rPr>
        <w:t xml:space="preserve">            Recruitment</w:t>
      </w:r>
      <w:r w:rsidRPr="008F3BB8">
        <w:rPr>
          <w:rFonts w:ascii="Arial" w:hAnsi="Arial" w:cs="Arial"/>
          <w:bCs/>
          <w:spacing w:val="-1"/>
          <w:sz w:val="24"/>
          <w:szCs w:val="24"/>
        </w:rPr>
        <w:tab/>
      </w:r>
      <w:r w:rsidR="00701C56">
        <w:rPr>
          <w:rFonts w:ascii="Arial" w:hAnsi="Arial" w:cs="Arial"/>
          <w:bCs/>
          <w:spacing w:val="-1"/>
          <w:sz w:val="24"/>
          <w:szCs w:val="24"/>
        </w:rPr>
        <w:t>17</w:t>
      </w:r>
    </w:p>
    <w:p w14:paraId="306EB693" w14:textId="27B34F67" w:rsidR="00AD33F9" w:rsidRPr="008F3BB8" w:rsidRDefault="00AD33F9" w:rsidP="00F26943">
      <w:pPr>
        <w:tabs>
          <w:tab w:val="right" w:leader="dot" w:pos="12960"/>
        </w:tabs>
        <w:spacing w:after="0" w:line="240" w:lineRule="auto"/>
        <w:rPr>
          <w:rFonts w:ascii="Arial" w:hAnsi="Arial" w:cs="Arial"/>
          <w:bCs/>
          <w:spacing w:val="-1"/>
          <w:sz w:val="24"/>
          <w:szCs w:val="24"/>
        </w:rPr>
      </w:pPr>
      <w:r w:rsidRPr="008F3BB8">
        <w:rPr>
          <w:rFonts w:ascii="Arial" w:hAnsi="Arial" w:cs="Arial"/>
          <w:bCs/>
          <w:spacing w:val="-1"/>
          <w:sz w:val="24"/>
          <w:szCs w:val="24"/>
        </w:rPr>
        <w:t xml:space="preserve">   Recruitment and Student Success Strategies</w:t>
      </w:r>
      <w:r w:rsidRPr="008F3BB8">
        <w:rPr>
          <w:rFonts w:ascii="Arial" w:hAnsi="Arial" w:cs="Arial"/>
          <w:bCs/>
          <w:spacing w:val="-1"/>
          <w:sz w:val="24"/>
          <w:szCs w:val="24"/>
        </w:rPr>
        <w:tab/>
      </w:r>
      <w:r w:rsidR="00701C56">
        <w:rPr>
          <w:rFonts w:ascii="Arial" w:hAnsi="Arial" w:cs="Arial"/>
          <w:bCs/>
          <w:spacing w:val="-1"/>
          <w:sz w:val="24"/>
          <w:szCs w:val="24"/>
        </w:rPr>
        <w:t>18</w:t>
      </w:r>
    </w:p>
    <w:p w14:paraId="2E7BE157" w14:textId="79ECF4D5" w:rsidR="008B01A6" w:rsidRPr="008F3BB8" w:rsidRDefault="00951684" w:rsidP="00203B62">
      <w:pPr>
        <w:tabs>
          <w:tab w:val="right" w:leader="dot" w:pos="12960"/>
        </w:tabs>
        <w:spacing w:after="0" w:line="240" w:lineRule="auto"/>
        <w:rPr>
          <w:rFonts w:ascii="Arial" w:hAnsi="Arial" w:cs="Arial"/>
          <w:bCs/>
          <w:spacing w:val="-1"/>
          <w:sz w:val="24"/>
          <w:szCs w:val="24"/>
        </w:rPr>
      </w:pPr>
      <w:r w:rsidRPr="008F3BB8">
        <w:rPr>
          <w:rFonts w:ascii="Arial" w:hAnsi="Arial" w:cs="Arial"/>
          <w:bCs/>
          <w:spacing w:val="-1"/>
          <w:sz w:val="24"/>
          <w:szCs w:val="24"/>
        </w:rPr>
        <w:t xml:space="preserve">   </w:t>
      </w:r>
      <w:r w:rsidR="008B01A6" w:rsidRPr="008F3BB8">
        <w:rPr>
          <w:rFonts w:ascii="Arial" w:hAnsi="Arial" w:cs="Arial"/>
          <w:bCs/>
          <w:spacing w:val="-1"/>
          <w:sz w:val="24"/>
          <w:szCs w:val="24"/>
        </w:rPr>
        <w:t>Marketing and Communications</w:t>
      </w:r>
      <w:r w:rsidR="00755E45" w:rsidRPr="008F3BB8">
        <w:rPr>
          <w:rFonts w:ascii="Arial" w:hAnsi="Arial" w:cs="Arial"/>
          <w:bCs/>
          <w:spacing w:val="-1"/>
          <w:sz w:val="24"/>
          <w:szCs w:val="24"/>
        </w:rPr>
        <w:tab/>
      </w:r>
      <w:r w:rsidR="00797834">
        <w:rPr>
          <w:rFonts w:ascii="Arial" w:hAnsi="Arial" w:cs="Arial"/>
          <w:bCs/>
          <w:spacing w:val="-1"/>
          <w:sz w:val="24"/>
          <w:szCs w:val="24"/>
        </w:rPr>
        <w:t>21</w:t>
      </w:r>
    </w:p>
    <w:p w14:paraId="6180876B" w14:textId="77777777" w:rsidR="00193D1A" w:rsidRPr="008F3BB8" w:rsidRDefault="00193D1A" w:rsidP="006E49F9">
      <w:pPr>
        <w:tabs>
          <w:tab w:val="right" w:leader="dot" w:pos="8640"/>
        </w:tabs>
        <w:spacing w:after="0" w:line="240" w:lineRule="auto"/>
        <w:rPr>
          <w:rFonts w:ascii="Arial" w:hAnsi="Arial" w:cs="Arial"/>
          <w:bCs/>
          <w:spacing w:val="-1"/>
          <w:sz w:val="24"/>
          <w:szCs w:val="24"/>
        </w:rPr>
      </w:pPr>
    </w:p>
    <w:p w14:paraId="1AD7F249" w14:textId="77777777" w:rsidR="00062E6C" w:rsidRPr="008F3BB8" w:rsidRDefault="005418E6" w:rsidP="00062E6C">
      <w:pPr>
        <w:spacing w:after="0" w:line="240" w:lineRule="auto"/>
        <w:rPr>
          <w:rFonts w:ascii="Arial" w:hAnsi="Arial" w:cs="Arial"/>
          <w:b/>
          <w:bCs/>
          <w:color w:val="4472C4"/>
          <w:spacing w:val="-1"/>
          <w:sz w:val="28"/>
        </w:rPr>
      </w:pPr>
      <w:r w:rsidRPr="008F3BB8">
        <w:rPr>
          <w:rFonts w:ascii="Arial" w:hAnsi="Arial" w:cs="Arial"/>
          <w:b/>
          <w:bCs/>
          <w:color w:val="4472C4"/>
          <w:spacing w:val="-1"/>
          <w:sz w:val="28"/>
          <w:szCs w:val="24"/>
        </w:rPr>
        <w:br w:type="page"/>
      </w:r>
      <w:r w:rsidR="00062E6C" w:rsidRPr="008F3BB8">
        <w:rPr>
          <w:rFonts w:ascii="Arial" w:hAnsi="Arial" w:cs="Arial"/>
          <w:b/>
          <w:bCs/>
          <w:color w:val="4472C4"/>
          <w:spacing w:val="-1"/>
          <w:sz w:val="28"/>
          <w:szCs w:val="24"/>
        </w:rPr>
        <w:lastRenderedPageBreak/>
        <w:t>Mission and Vision</w:t>
      </w:r>
    </w:p>
    <w:p w14:paraId="697688E6" w14:textId="77777777" w:rsidR="00062E6C" w:rsidRPr="00083181" w:rsidRDefault="00062E6C" w:rsidP="00062E6C">
      <w:pPr>
        <w:pStyle w:val="NormalWeb"/>
        <w:shd w:val="clear" w:color="auto" w:fill="FFFFFF"/>
        <w:spacing w:before="0" w:beforeAutospacing="0" w:after="150" w:afterAutospacing="0"/>
        <w:rPr>
          <w:rFonts w:ascii="Arial" w:hAnsi="Arial" w:cs="Arial"/>
          <w:color w:val="333333"/>
        </w:rPr>
      </w:pPr>
      <w:r w:rsidRPr="00083181">
        <w:rPr>
          <w:rFonts w:ascii="Arial" w:hAnsi="Arial" w:cs="Arial"/>
          <w:color w:val="333333"/>
        </w:rPr>
        <w:t>Washington County Community College serves as an educational, community, and economic development resource for Washington County and beyond by providing educational and workforce training opportunities with individualized attention to all who desire to gain technical skills, develop career specializations, engage in self-improvement, and/or prepare for transfer.</w:t>
      </w:r>
    </w:p>
    <w:p w14:paraId="036ECA1B" w14:textId="77777777" w:rsidR="00062E6C" w:rsidRPr="00083181" w:rsidRDefault="00062E6C" w:rsidP="00062E6C">
      <w:pPr>
        <w:widowControl/>
        <w:shd w:val="clear" w:color="auto" w:fill="FFFFFF"/>
        <w:spacing w:after="150" w:line="240" w:lineRule="auto"/>
        <w:outlineLvl w:val="2"/>
        <w:rPr>
          <w:rFonts w:ascii="Arial" w:eastAsia="Times New Roman" w:hAnsi="Arial" w:cs="Arial"/>
          <w:b/>
          <w:color w:val="333333"/>
          <w:sz w:val="24"/>
          <w:szCs w:val="24"/>
        </w:rPr>
      </w:pPr>
      <w:r w:rsidRPr="00083181">
        <w:rPr>
          <w:rFonts w:ascii="Arial" w:eastAsia="Times New Roman" w:hAnsi="Arial" w:cs="Arial"/>
          <w:b/>
          <w:color w:val="333333"/>
          <w:sz w:val="24"/>
          <w:szCs w:val="24"/>
        </w:rPr>
        <w:t>Our Vision</w:t>
      </w:r>
    </w:p>
    <w:p w14:paraId="4C4C2C86" w14:textId="77777777" w:rsidR="006F028D" w:rsidRPr="00083181" w:rsidRDefault="006F028D" w:rsidP="006F028D">
      <w:pPr>
        <w:widowControl/>
        <w:shd w:val="clear" w:color="auto" w:fill="FFFFFF"/>
        <w:spacing w:after="0" w:line="240" w:lineRule="auto"/>
        <w:rPr>
          <w:rFonts w:ascii="Arial" w:eastAsia="Times New Roman" w:hAnsi="Arial" w:cs="Arial"/>
          <w:color w:val="333333"/>
          <w:sz w:val="24"/>
          <w:szCs w:val="24"/>
        </w:rPr>
      </w:pPr>
      <w:r w:rsidRPr="00083181">
        <w:rPr>
          <w:rFonts w:ascii="Arial" w:eastAsia="Times New Roman" w:hAnsi="Arial" w:cs="Arial"/>
          <w:color w:val="333333"/>
          <w:sz w:val="24"/>
          <w:szCs w:val="24"/>
        </w:rPr>
        <w:t>The vision of Washington County Community College is:</w:t>
      </w:r>
    </w:p>
    <w:p w14:paraId="2154EBCB" w14:textId="77777777" w:rsidR="00062E6C" w:rsidRPr="00083181" w:rsidRDefault="00062E6C" w:rsidP="006F028D">
      <w:pPr>
        <w:widowControl/>
        <w:shd w:val="clear" w:color="auto" w:fill="FFFFFF"/>
        <w:spacing w:after="0" w:line="240" w:lineRule="auto"/>
        <w:ind w:left="180"/>
        <w:rPr>
          <w:rFonts w:ascii="Arial" w:eastAsia="Times New Roman" w:hAnsi="Arial" w:cs="Arial"/>
          <w:color w:val="333333"/>
          <w:sz w:val="24"/>
          <w:szCs w:val="24"/>
        </w:rPr>
      </w:pPr>
      <w:r w:rsidRPr="00083181">
        <w:rPr>
          <w:rFonts w:ascii="Arial" w:eastAsia="Times New Roman" w:hAnsi="Arial" w:cs="Arial"/>
          <w:color w:val="333333"/>
          <w:sz w:val="24"/>
          <w:szCs w:val="24"/>
        </w:rPr>
        <w:t>• To foster the development of academic, technical and leadership skills of students seeking degrees in technical fields;</w:t>
      </w:r>
      <w:r w:rsidRPr="00083181">
        <w:rPr>
          <w:rFonts w:ascii="Arial" w:eastAsia="Times New Roman" w:hAnsi="Arial" w:cs="Arial"/>
          <w:color w:val="333333"/>
          <w:sz w:val="24"/>
          <w:szCs w:val="24"/>
        </w:rPr>
        <w:br/>
        <w:t>• To provide students with the academic foundation to transfer to 4-year colleges;</w:t>
      </w:r>
      <w:r w:rsidRPr="00083181">
        <w:rPr>
          <w:rFonts w:ascii="Arial" w:eastAsia="Times New Roman" w:hAnsi="Arial" w:cs="Arial"/>
          <w:color w:val="333333"/>
          <w:sz w:val="24"/>
          <w:szCs w:val="24"/>
        </w:rPr>
        <w:br/>
        <w:t>• To instill an appreciation for his or her individual responsibility for citizenship and leadership in a multicultural society;</w:t>
      </w:r>
      <w:r w:rsidRPr="00083181">
        <w:rPr>
          <w:rFonts w:ascii="Arial" w:eastAsia="Times New Roman" w:hAnsi="Arial" w:cs="Arial"/>
          <w:color w:val="333333"/>
          <w:sz w:val="24"/>
          <w:szCs w:val="24"/>
        </w:rPr>
        <w:br/>
        <w:t>• To provide lifelong educational experiences for individuals;</w:t>
      </w:r>
      <w:r w:rsidRPr="00083181">
        <w:rPr>
          <w:rFonts w:ascii="Arial" w:eastAsia="Times New Roman" w:hAnsi="Arial" w:cs="Arial"/>
          <w:color w:val="333333"/>
          <w:sz w:val="24"/>
          <w:szCs w:val="24"/>
        </w:rPr>
        <w:br/>
        <w:t>• To provide out-of-class learning experiences in the environment of a quality campus community; and</w:t>
      </w:r>
      <w:r w:rsidRPr="00083181">
        <w:rPr>
          <w:rFonts w:ascii="Arial" w:eastAsia="Times New Roman" w:hAnsi="Arial" w:cs="Arial"/>
          <w:color w:val="333333"/>
          <w:sz w:val="24"/>
          <w:szCs w:val="24"/>
        </w:rPr>
        <w:br/>
        <w:t>• To develop strategic alliances and partnerships with government, business, and industry with which to enhance the economic development of the state and the region.</w:t>
      </w:r>
    </w:p>
    <w:p w14:paraId="51E69FCA" w14:textId="77777777" w:rsidR="0065496E" w:rsidRPr="00083181" w:rsidRDefault="0065496E" w:rsidP="0065496E">
      <w:pPr>
        <w:widowControl/>
        <w:shd w:val="clear" w:color="auto" w:fill="FFFFFF"/>
        <w:spacing w:after="0" w:line="240" w:lineRule="auto"/>
        <w:ind w:firstLine="720"/>
        <w:rPr>
          <w:rFonts w:ascii="Arial" w:eastAsia="Times New Roman" w:hAnsi="Arial" w:cs="Arial"/>
          <w:color w:val="333333"/>
          <w:sz w:val="24"/>
          <w:szCs w:val="24"/>
        </w:rPr>
      </w:pPr>
    </w:p>
    <w:p w14:paraId="178CE872" w14:textId="77777777" w:rsidR="0065496E" w:rsidRPr="00083181" w:rsidRDefault="0065496E" w:rsidP="00C749E9">
      <w:pPr>
        <w:spacing w:after="0" w:line="240" w:lineRule="auto"/>
        <w:rPr>
          <w:rFonts w:ascii="Arial" w:hAnsi="Arial" w:cs="Arial"/>
          <w:sz w:val="24"/>
          <w:szCs w:val="24"/>
        </w:rPr>
      </w:pPr>
      <w:r w:rsidRPr="00083181">
        <w:rPr>
          <w:rFonts w:ascii="Arial" w:hAnsi="Arial" w:cs="Arial"/>
          <w:sz w:val="24"/>
          <w:szCs w:val="24"/>
        </w:rPr>
        <w:t>To effectively fulfill its mission and vision, WCCC will take the following steps:</w:t>
      </w:r>
    </w:p>
    <w:p w14:paraId="13BE0BA6" w14:textId="78F7A2EA" w:rsidR="0065496E" w:rsidRPr="00083181" w:rsidRDefault="0065496E" w:rsidP="00E360FC">
      <w:pPr>
        <w:widowControl/>
        <w:numPr>
          <w:ilvl w:val="0"/>
          <w:numId w:val="20"/>
        </w:numPr>
        <w:spacing w:after="0" w:line="240" w:lineRule="auto"/>
        <w:ind w:left="540" w:hanging="270"/>
        <w:rPr>
          <w:rFonts w:ascii="Arial" w:hAnsi="Arial" w:cs="Arial"/>
          <w:sz w:val="24"/>
          <w:szCs w:val="24"/>
        </w:rPr>
      </w:pPr>
      <w:r w:rsidRPr="00083181">
        <w:rPr>
          <w:rFonts w:ascii="Arial" w:hAnsi="Arial" w:cs="Arial"/>
          <w:sz w:val="24"/>
          <w:szCs w:val="24"/>
        </w:rPr>
        <w:t xml:space="preserve">WCCC will further strengthen its relationship with </w:t>
      </w:r>
      <w:r w:rsidR="001D1F04">
        <w:rPr>
          <w:rFonts w:ascii="Arial" w:hAnsi="Arial" w:cs="Arial"/>
          <w:sz w:val="24"/>
          <w:szCs w:val="24"/>
        </w:rPr>
        <w:t>UMM</w:t>
      </w:r>
      <w:r w:rsidRPr="00083181">
        <w:rPr>
          <w:rFonts w:ascii="Arial" w:hAnsi="Arial" w:cs="Arial"/>
          <w:sz w:val="24"/>
          <w:szCs w:val="24"/>
        </w:rPr>
        <w:t xml:space="preserve"> (and other higher education partners) through joint planning, marketing, and building and updating articulation agreements.  These institutions of higher learning can play a significant role on encouraging constituents to pursue higher education and are major players in economic development.</w:t>
      </w:r>
    </w:p>
    <w:p w14:paraId="7CD1958D" w14:textId="340ABB3B" w:rsidR="0065496E" w:rsidRPr="00083181" w:rsidRDefault="0065496E" w:rsidP="00E360FC">
      <w:pPr>
        <w:widowControl/>
        <w:numPr>
          <w:ilvl w:val="0"/>
          <w:numId w:val="20"/>
        </w:numPr>
        <w:spacing w:after="0" w:line="240" w:lineRule="auto"/>
        <w:ind w:left="540" w:hanging="270"/>
        <w:rPr>
          <w:rFonts w:ascii="Arial" w:hAnsi="Arial" w:cs="Arial"/>
          <w:sz w:val="24"/>
          <w:szCs w:val="24"/>
        </w:rPr>
      </w:pPr>
      <w:r w:rsidRPr="00083181">
        <w:rPr>
          <w:rFonts w:ascii="Arial" w:hAnsi="Arial" w:cs="Arial"/>
          <w:sz w:val="24"/>
          <w:szCs w:val="24"/>
        </w:rPr>
        <w:t>WCCC will expand collaborations with various groups, i.e. The Sunrise County Eco</w:t>
      </w:r>
      <w:r w:rsidR="002C249B">
        <w:rPr>
          <w:rFonts w:ascii="Arial" w:hAnsi="Arial" w:cs="Arial"/>
          <w:sz w:val="24"/>
          <w:szCs w:val="24"/>
        </w:rPr>
        <w:t xml:space="preserve">nomic Council, </w:t>
      </w:r>
      <w:r w:rsidR="00463223">
        <w:rPr>
          <w:rFonts w:ascii="Arial" w:hAnsi="Arial" w:cs="Arial"/>
          <w:sz w:val="24"/>
          <w:szCs w:val="24"/>
        </w:rPr>
        <w:t>Community Caring Collaborative, Maine Department of Labor, St. Croix Regional Chamber of Commerce.</w:t>
      </w:r>
    </w:p>
    <w:p w14:paraId="0F632F8C" w14:textId="77777777" w:rsidR="0065496E" w:rsidRPr="00083181" w:rsidRDefault="0065496E" w:rsidP="00E360FC">
      <w:pPr>
        <w:widowControl/>
        <w:numPr>
          <w:ilvl w:val="0"/>
          <w:numId w:val="20"/>
        </w:numPr>
        <w:spacing w:after="0" w:line="240" w:lineRule="auto"/>
        <w:ind w:left="540" w:hanging="270"/>
        <w:rPr>
          <w:rFonts w:ascii="Arial" w:hAnsi="Arial" w:cs="Arial"/>
          <w:sz w:val="24"/>
          <w:szCs w:val="24"/>
        </w:rPr>
      </w:pPr>
      <w:r w:rsidRPr="00083181">
        <w:rPr>
          <w:rFonts w:ascii="Arial" w:hAnsi="Arial" w:cs="Arial"/>
          <w:sz w:val="24"/>
          <w:szCs w:val="24"/>
        </w:rPr>
        <w:t>WCCC will expand collaborative efforts with local, state, and federal agencies in attempts to secure funding for programming and economic development.</w:t>
      </w:r>
    </w:p>
    <w:p w14:paraId="6B23C1EF" w14:textId="77777777" w:rsidR="0065496E" w:rsidRPr="00083181" w:rsidRDefault="0065496E" w:rsidP="00E360FC">
      <w:pPr>
        <w:widowControl/>
        <w:numPr>
          <w:ilvl w:val="0"/>
          <w:numId w:val="20"/>
        </w:numPr>
        <w:spacing w:after="0" w:line="240" w:lineRule="auto"/>
        <w:ind w:left="540" w:hanging="270"/>
        <w:rPr>
          <w:rFonts w:ascii="Arial" w:hAnsi="Arial" w:cs="Arial"/>
          <w:sz w:val="24"/>
          <w:szCs w:val="24"/>
        </w:rPr>
      </w:pPr>
      <w:r w:rsidRPr="00083181">
        <w:rPr>
          <w:rFonts w:ascii="Arial" w:hAnsi="Arial" w:cs="Arial"/>
          <w:sz w:val="24"/>
          <w:szCs w:val="24"/>
        </w:rPr>
        <w:t>WCCC will establish a Business and Industry department and will build partnerships with the business community.</w:t>
      </w:r>
    </w:p>
    <w:p w14:paraId="55D3D0E1" w14:textId="77777777" w:rsidR="0065496E" w:rsidRPr="00083181" w:rsidRDefault="0065496E" w:rsidP="00E360FC">
      <w:pPr>
        <w:widowControl/>
        <w:numPr>
          <w:ilvl w:val="0"/>
          <w:numId w:val="20"/>
        </w:numPr>
        <w:spacing w:after="0" w:line="240" w:lineRule="auto"/>
        <w:ind w:left="540" w:hanging="270"/>
        <w:rPr>
          <w:rFonts w:ascii="Arial" w:hAnsi="Arial" w:cs="Arial"/>
          <w:sz w:val="24"/>
          <w:szCs w:val="24"/>
        </w:rPr>
      </w:pPr>
      <w:r w:rsidRPr="00083181">
        <w:rPr>
          <w:rFonts w:ascii="Arial" w:hAnsi="Arial" w:cs="Arial"/>
          <w:sz w:val="24"/>
          <w:szCs w:val="24"/>
        </w:rPr>
        <w:t>The College will enhance its relationship and partnerships with local K-12 schools, career and technical education centers, EMBARK, Jobs for Maine Graduates, and TRIO program etc.</w:t>
      </w:r>
    </w:p>
    <w:p w14:paraId="3A0126AC" w14:textId="77777777" w:rsidR="00062E6C" w:rsidRPr="008F3BB8" w:rsidRDefault="00062E6C" w:rsidP="000233DB">
      <w:pPr>
        <w:spacing w:after="0" w:line="240" w:lineRule="auto"/>
        <w:rPr>
          <w:rFonts w:ascii="Arial" w:hAnsi="Arial" w:cs="Arial"/>
          <w:b/>
          <w:bCs/>
          <w:color w:val="4472C4"/>
          <w:spacing w:val="-1"/>
          <w:sz w:val="24"/>
          <w:szCs w:val="24"/>
        </w:rPr>
      </w:pPr>
    </w:p>
    <w:p w14:paraId="593573A4" w14:textId="77777777" w:rsidR="003A573A" w:rsidRPr="008F3BB8" w:rsidRDefault="00F54717" w:rsidP="000233DB">
      <w:pPr>
        <w:spacing w:after="0" w:line="240" w:lineRule="auto"/>
        <w:rPr>
          <w:rFonts w:ascii="Arial" w:hAnsi="Arial" w:cs="Arial"/>
          <w:b/>
          <w:bCs/>
          <w:color w:val="4472C4"/>
          <w:spacing w:val="-1"/>
          <w:sz w:val="28"/>
          <w:szCs w:val="24"/>
        </w:rPr>
      </w:pPr>
      <w:r w:rsidRPr="008F3BB8">
        <w:rPr>
          <w:rFonts w:ascii="Arial" w:hAnsi="Arial" w:cs="Arial"/>
          <w:b/>
          <w:bCs/>
          <w:color w:val="4472C4"/>
          <w:spacing w:val="-1"/>
          <w:sz w:val="28"/>
          <w:szCs w:val="24"/>
        </w:rPr>
        <w:t>Conceptualizing Enrollment</w:t>
      </w:r>
      <w:r w:rsidR="003A573A" w:rsidRPr="008F3BB8">
        <w:rPr>
          <w:rFonts w:ascii="Arial" w:hAnsi="Arial" w:cs="Arial"/>
          <w:b/>
          <w:bCs/>
          <w:color w:val="4472C4"/>
          <w:spacing w:val="-1"/>
          <w:sz w:val="28"/>
          <w:szCs w:val="24"/>
        </w:rPr>
        <w:t xml:space="preserve"> Management </w:t>
      </w:r>
    </w:p>
    <w:p w14:paraId="72A24EA4" w14:textId="160DB1A9" w:rsidR="00F54717" w:rsidRPr="008F3BB8" w:rsidRDefault="003A573A" w:rsidP="003A573A">
      <w:pPr>
        <w:spacing w:after="0" w:line="240" w:lineRule="auto"/>
        <w:rPr>
          <w:rFonts w:ascii="Arial" w:hAnsi="Arial" w:cs="Arial"/>
          <w:bCs/>
          <w:spacing w:val="-1"/>
          <w:sz w:val="24"/>
          <w:szCs w:val="24"/>
        </w:rPr>
      </w:pPr>
      <w:r w:rsidRPr="008F3BB8">
        <w:rPr>
          <w:rFonts w:ascii="Arial" w:hAnsi="Arial" w:cs="Arial"/>
          <w:bCs/>
          <w:spacing w:val="-1"/>
          <w:sz w:val="24"/>
          <w:szCs w:val="24"/>
        </w:rPr>
        <w:t>Strategic Enrollment Management is a comprehensive approach to integrating </w:t>
      </w:r>
      <w:r w:rsidR="00F0491C" w:rsidRPr="008F3BB8">
        <w:rPr>
          <w:rFonts w:ascii="Arial" w:hAnsi="Arial" w:cs="Arial"/>
          <w:bCs/>
          <w:spacing w:val="-1"/>
          <w:sz w:val="24"/>
          <w:szCs w:val="24"/>
        </w:rPr>
        <w:t>all</w:t>
      </w:r>
      <w:r w:rsidR="00F0491C">
        <w:rPr>
          <w:rFonts w:ascii="Arial" w:hAnsi="Arial" w:cs="Arial"/>
          <w:bCs/>
          <w:spacing w:val="-1"/>
          <w:sz w:val="24"/>
          <w:szCs w:val="24"/>
        </w:rPr>
        <w:t> of the College’s</w:t>
      </w:r>
      <w:r w:rsidR="00F0491C" w:rsidRPr="008F3BB8">
        <w:rPr>
          <w:rFonts w:ascii="Arial" w:hAnsi="Arial" w:cs="Arial"/>
          <w:bCs/>
          <w:spacing w:val="-1"/>
          <w:sz w:val="24"/>
          <w:szCs w:val="24"/>
        </w:rPr>
        <w:t xml:space="preserve"> </w:t>
      </w:r>
      <w:r w:rsidRPr="008F3BB8">
        <w:rPr>
          <w:rFonts w:ascii="Arial" w:hAnsi="Arial" w:cs="Arial"/>
          <w:bCs/>
          <w:spacing w:val="-1"/>
          <w:sz w:val="24"/>
          <w:szCs w:val="24"/>
        </w:rPr>
        <w:t>programs, practices, policies, and planning re</w:t>
      </w:r>
      <w:r w:rsidRPr="008F3BB8">
        <w:rPr>
          <w:rFonts w:ascii="Arial" w:hAnsi="Arial" w:cs="Arial"/>
          <w:bCs/>
          <w:spacing w:val="-1"/>
          <w:sz w:val="24"/>
          <w:szCs w:val="24"/>
        </w:rPr>
        <w:lastRenderedPageBreak/>
        <w:t>lated to achieving the optimal recruitment, retention, a</w:t>
      </w:r>
      <w:r w:rsidR="00F54717" w:rsidRPr="008F3BB8">
        <w:rPr>
          <w:rFonts w:ascii="Arial" w:hAnsi="Arial" w:cs="Arial"/>
          <w:bCs/>
          <w:spacing w:val="-1"/>
          <w:sz w:val="24"/>
          <w:szCs w:val="24"/>
        </w:rPr>
        <w:t>nd graduation of students with </w:t>
      </w:r>
      <w:r w:rsidRPr="008F3BB8">
        <w:rPr>
          <w:rFonts w:ascii="Arial" w:hAnsi="Arial" w:cs="Arial"/>
          <w:bCs/>
          <w:spacing w:val="-1"/>
          <w:sz w:val="24"/>
          <w:szCs w:val="24"/>
        </w:rPr>
        <w:t>“optimal” </w:t>
      </w:r>
      <w:r w:rsidR="00F54717" w:rsidRPr="008F3BB8">
        <w:rPr>
          <w:rFonts w:ascii="Arial" w:hAnsi="Arial" w:cs="Arial"/>
          <w:bCs/>
          <w:spacing w:val="-1"/>
          <w:sz w:val="24"/>
          <w:szCs w:val="24"/>
        </w:rPr>
        <w:t>defined</w:t>
      </w:r>
      <w:r w:rsidRPr="008F3BB8">
        <w:rPr>
          <w:rFonts w:ascii="Arial" w:hAnsi="Arial" w:cs="Arial"/>
          <w:bCs/>
          <w:spacing w:val="-1"/>
          <w:sz w:val="24"/>
          <w:szCs w:val="24"/>
        </w:rPr>
        <w:t> by the mission, academic vision, and strategic plan of</w:t>
      </w:r>
      <w:r w:rsidR="00F54717" w:rsidRPr="008F3BB8">
        <w:rPr>
          <w:rFonts w:ascii="Arial" w:hAnsi="Arial" w:cs="Arial"/>
          <w:bCs/>
          <w:spacing w:val="-1"/>
          <w:sz w:val="24"/>
          <w:szCs w:val="24"/>
        </w:rPr>
        <w:t xml:space="preserve"> the institution. Enrollment management becomes Strategic Enrollment Management </w:t>
      </w:r>
      <w:r w:rsidRPr="008F3BB8">
        <w:rPr>
          <w:rFonts w:ascii="Arial" w:hAnsi="Arial" w:cs="Arial"/>
          <w:bCs/>
          <w:spacing w:val="-1"/>
          <w:sz w:val="24"/>
          <w:szCs w:val="24"/>
        </w:rPr>
        <w:t>when it actively integrates planning, strategie</w:t>
      </w:r>
      <w:r w:rsidR="00F54717" w:rsidRPr="008F3BB8">
        <w:rPr>
          <w:rFonts w:ascii="Arial" w:hAnsi="Arial" w:cs="Arial"/>
          <w:bCs/>
          <w:spacing w:val="-1"/>
          <w:sz w:val="24"/>
          <w:szCs w:val="24"/>
        </w:rPr>
        <w:t>s and structures in the formal enrollment management units with the institution’s evolving strategic planning, its academic vision, its students services visio</w:t>
      </w:r>
      <w:r w:rsidR="00915347" w:rsidRPr="008F3BB8">
        <w:rPr>
          <w:rFonts w:ascii="Arial" w:hAnsi="Arial" w:cs="Arial"/>
          <w:bCs/>
          <w:spacing w:val="-1"/>
          <w:sz w:val="24"/>
          <w:szCs w:val="24"/>
        </w:rPr>
        <w:t>n, and its fundamental mission.</w:t>
      </w:r>
      <w:r w:rsidR="00915347" w:rsidRPr="008F3BB8">
        <w:rPr>
          <w:rStyle w:val="FootnoteReference"/>
          <w:rFonts w:ascii="Arial" w:hAnsi="Arial" w:cs="Arial"/>
          <w:bCs/>
          <w:spacing w:val="-1"/>
          <w:sz w:val="24"/>
          <w:szCs w:val="24"/>
        </w:rPr>
        <w:footnoteReference w:id="2"/>
      </w:r>
    </w:p>
    <w:p w14:paraId="57AFD147" w14:textId="77777777" w:rsidR="00F54717" w:rsidRPr="008F3BB8" w:rsidRDefault="00F54717" w:rsidP="003A573A">
      <w:pPr>
        <w:spacing w:after="0" w:line="240" w:lineRule="auto"/>
        <w:rPr>
          <w:rFonts w:ascii="Arial" w:hAnsi="Arial" w:cs="Arial"/>
          <w:bCs/>
          <w:spacing w:val="-1"/>
          <w:sz w:val="24"/>
          <w:szCs w:val="24"/>
        </w:rPr>
      </w:pPr>
    </w:p>
    <w:p w14:paraId="0EFC799F" w14:textId="71850355" w:rsidR="00F54717" w:rsidRPr="008F3BB8" w:rsidRDefault="00F54717" w:rsidP="003A573A">
      <w:pPr>
        <w:spacing w:after="0" w:line="240" w:lineRule="auto"/>
        <w:rPr>
          <w:rFonts w:ascii="Arial" w:hAnsi="Arial" w:cs="Arial"/>
          <w:bCs/>
          <w:spacing w:val="-1"/>
          <w:sz w:val="24"/>
          <w:szCs w:val="24"/>
        </w:rPr>
      </w:pPr>
      <w:r w:rsidRPr="008F3BB8">
        <w:rPr>
          <w:rFonts w:ascii="Arial" w:hAnsi="Arial" w:cs="Arial"/>
          <w:bCs/>
          <w:spacing w:val="-1"/>
          <w:sz w:val="24"/>
          <w:szCs w:val="24"/>
        </w:rPr>
        <w:t xml:space="preserve">Strategic Enrollment Management does not ignore or make obsolete the short-term activities that adjust to ever fluctuating external environmental demands. Instead, it integrates short-term efforts with long-term planning processes. These </w:t>
      </w:r>
      <w:r w:rsidR="005962EF" w:rsidRPr="008F3BB8">
        <w:rPr>
          <w:rFonts w:ascii="Arial" w:hAnsi="Arial" w:cs="Arial"/>
          <w:bCs/>
          <w:spacing w:val="-1"/>
          <w:sz w:val="24"/>
          <w:szCs w:val="24"/>
        </w:rPr>
        <w:t xml:space="preserve">academic and administrative efforts </w:t>
      </w:r>
      <w:r w:rsidR="00112E07" w:rsidRPr="008F3BB8">
        <w:rPr>
          <w:rFonts w:ascii="Arial" w:hAnsi="Arial" w:cs="Arial"/>
          <w:bCs/>
          <w:spacing w:val="-1"/>
          <w:sz w:val="24"/>
          <w:szCs w:val="24"/>
        </w:rPr>
        <w:t xml:space="preserve">focus on the continuous evaluation and management of functional areas responsible for achieving enrollment goals by adjusting programs and </w:t>
      </w:r>
      <w:r w:rsidR="005B32C1" w:rsidRPr="008F3BB8">
        <w:rPr>
          <w:rFonts w:ascii="Arial" w:hAnsi="Arial" w:cs="Arial"/>
          <w:bCs/>
          <w:spacing w:val="-1"/>
          <w:sz w:val="24"/>
          <w:szCs w:val="24"/>
        </w:rPr>
        <w:t xml:space="preserve">services. Strategic Enrollment Management is focused on the forward-looking, long-term activities </w:t>
      </w:r>
      <w:r w:rsidR="004002C9">
        <w:rPr>
          <w:rFonts w:ascii="Arial" w:hAnsi="Arial" w:cs="Arial"/>
          <w:bCs/>
          <w:spacing w:val="-1"/>
          <w:sz w:val="24"/>
          <w:szCs w:val="24"/>
        </w:rPr>
        <w:t>that</w:t>
      </w:r>
      <w:r w:rsidR="005B32C1" w:rsidRPr="008F3BB8">
        <w:rPr>
          <w:rFonts w:ascii="Arial" w:hAnsi="Arial" w:cs="Arial"/>
          <w:bCs/>
          <w:spacing w:val="-1"/>
          <w:sz w:val="24"/>
          <w:szCs w:val="24"/>
        </w:rPr>
        <w:t xml:space="preserve"> position an institution’s </w:t>
      </w:r>
      <w:r w:rsidR="00E642D3" w:rsidRPr="008F3BB8">
        <w:rPr>
          <w:rFonts w:ascii="Arial" w:hAnsi="Arial" w:cs="Arial"/>
          <w:bCs/>
          <w:spacing w:val="-1"/>
          <w:sz w:val="24"/>
          <w:szCs w:val="24"/>
        </w:rPr>
        <w:t>sustainable growth.</w:t>
      </w:r>
    </w:p>
    <w:p w14:paraId="549E9A33" w14:textId="4912B563" w:rsidR="003A573A" w:rsidRPr="008F3BB8" w:rsidRDefault="004002C9" w:rsidP="003441EA">
      <w:pPr>
        <w:rPr>
          <w:rFonts w:ascii="Arial" w:hAnsi="Arial" w:cs="Arial"/>
          <w:bCs/>
          <w:i/>
          <w:color w:val="4472C4"/>
          <w:spacing w:val="-1"/>
          <w:sz w:val="28"/>
          <w:szCs w:val="24"/>
        </w:rPr>
      </w:pPr>
      <w:r>
        <w:rPr>
          <w:rFonts w:ascii="Arial" w:hAnsi="Arial" w:cs="Arial"/>
          <w:bCs/>
          <w:i/>
          <w:color w:val="4472C4"/>
          <w:spacing w:val="-1"/>
          <w:sz w:val="24"/>
          <w:szCs w:val="24"/>
        </w:rPr>
        <w:t xml:space="preserve">Strategic enrollment </w:t>
      </w:r>
      <w:r w:rsidR="00F54717" w:rsidRPr="003441EA">
        <w:rPr>
          <w:rFonts w:ascii="Arial" w:hAnsi="Arial" w:cs="Arial"/>
          <w:bCs/>
          <w:i/>
          <w:color w:val="4472C4"/>
          <w:spacing w:val="-1"/>
          <w:sz w:val="24"/>
          <w:szCs w:val="24"/>
        </w:rPr>
        <w:t>management (SEM) is a concept and a process that enables the fulfillment of institutional mission and students’ educational goals. - Bob Bontrager (2004)</w:t>
      </w:r>
      <w:r w:rsidR="00F54717" w:rsidRPr="008F3BB8">
        <w:rPr>
          <w:rStyle w:val="FootnoteReference"/>
          <w:rFonts w:ascii="Arial" w:hAnsi="Arial" w:cs="Arial"/>
          <w:bCs/>
          <w:i/>
          <w:color w:val="4472C4"/>
          <w:spacing w:val="-1"/>
          <w:sz w:val="28"/>
          <w:szCs w:val="24"/>
        </w:rPr>
        <w:footnoteReference w:id="3"/>
      </w:r>
    </w:p>
    <w:p w14:paraId="638E8951" w14:textId="745903AD" w:rsidR="00BC56AE" w:rsidRPr="008F3BB8" w:rsidRDefault="0034188A" w:rsidP="00BC56AE">
      <w:pPr>
        <w:spacing w:after="0" w:line="240" w:lineRule="auto"/>
        <w:rPr>
          <w:rFonts w:ascii="Arial" w:hAnsi="Arial" w:cs="Arial"/>
          <w:b/>
          <w:bCs/>
          <w:color w:val="4472C4"/>
          <w:spacing w:val="-1"/>
          <w:sz w:val="28"/>
          <w:szCs w:val="24"/>
        </w:rPr>
      </w:pPr>
      <w:r w:rsidRPr="008F3BB8">
        <w:rPr>
          <w:rFonts w:ascii="Arial" w:hAnsi="Arial" w:cs="Arial"/>
          <w:b/>
          <w:bCs/>
          <w:color w:val="4472C4"/>
          <w:spacing w:val="-1"/>
          <w:sz w:val="28"/>
          <w:szCs w:val="24"/>
        </w:rPr>
        <w:t>Enrollment Models</w:t>
      </w:r>
    </w:p>
    <w:p w14:paraId="0974F545" w14:textId="2C994EBF" w:rsidR="00E65BC0" w:rsidRPr="008F3BB8" w:rsidRDefault="000E5CAA" w:rsidP="00E65BC0">
      <w:pPr>
        <w:spacing w:before="30" w:after="0" w:line="240" w:lineRule="auto"/>
        <w:ind w:right="-20"/>
        <w:rPr>
          <w:rFonts w:ascii="Arial" w:hAnsi="Arial" w:cs="Arial"/>
          <w:bCs/>
          <w:color w:val="000000"/>
          <w:sz w:val="24"/>
          <w:szCs w:val="24"/>
        </w:rPr>
      </w:pPr>
      <w:r>
        <w:rPr>
          <w:rFonts w:ascii="Arial" w:hAnsi="Arial" w:cs="Arial"/>
          <w:bCs/>
          <w:noProof/>
          <w:color w:val="000000"/>
          <w:sz w:val="24"/>
          <w:szCs w:val="24"/>
        </w:rPr>
        <mc:AlternateContent>
          <mc:Choice Requires="wps">
            <w:drawing>
              <wp:anchor distT="0" distB="0" distL="114300" distR="114300" simplePos="0" relativeHeight="251807232" behindDoc="0" locked="0" layoutInCell="1" allowOverlap="1" wp14:anchorId="368E1F65" wp14:editId="0D620137">
                <wp:simplePos x="0" y="0"/>
                <wp:positionH relativeFrom="column">
                  <wp:posOffset>-68239</wp:posOffset>
                </wp:positionH>
                <wp:positionV relativeFrom="paragraph">
                  <wp:posOffset>495064</wp:posOffset>
                </wp:positionV>
                <wp:extent cx="3199974" cy="2606722"/>
                <wp:effectExtent l="19050" t="19050" r="19685" b="22225"/>
                <wp:wrapNone/>
                <wp:docPr id="4" name="Rectangle 4"/>
                <wp:cNvGraphicFramePr/>
                <a:graphic xmlns:a="http://schemas.openxmlformats.org/drawingml/2006/main">
                  <a:graphicData uri="http://schemas.microsoft.com/office/word/2010/wordprocessingShape">
                    <wps:wsp>
                      <wps:cNvSpPr/>
                      <wps:spPr>
                        <a:xfrm>
                          <a:off x="0" y="0"/>
                          <a:ext cx="3199974" cy="2606722"/>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8A593C" id="Rectangle 4" o:spid="_x0000_s1026" style="position:absolute;margin-left:-5.35pt;margin-top:39pt;width:251.95pt;height:205.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" filled="f" strokecolor="#1f3763 [1604]" strokeweight="3pt"/>
            </w:pict>
          </mc:Fallback>
        </mc:AlternateContent>
      </w:r>
      <w:r w:rsidR="00E65BC0" w:rsidRPr="008F3BB8">
        <w:rPr>
          <w:rFonts w:ascii="Arial" w:hAnsi="Arial" w:cs="Arial"/>
          <w:bCs/>
          <w:color w:val="000000"/>
          <w:sz w:val="24"/>
          <w:szCs w:val="24"/>
        </w:rPr>
        <w:t xml:space="preserve">Traditional Enrollment </w:t>
      </w:r>
      <w:r w:rsidR="003441EA">
        <w:rPr>
          <w:rFonts w:ascii="Arial" w:hAnsi="Arial" w:cs="Arial"/>
          <w:bCs/>
          <w:color w:val="000000"/>
          <w:sz w:val="24"/>
          <w:szCs w:val="24"/>
        </w:rPr>
        <w:t>Model</w:t>
      </w:r>
      <w:r w:rsidR="004720E2" w:rsidRPr="008F3BB8">
        <w:rPr>
          <w:rFonts w:ascii="Arial" w:hAnsi="Arial" w:cs="Arial"/>
          <w:bCs/>
          <w:noProof/>
          <w:color w:val="000000"/>
          <w:sz w:val="24"/>
          <w:szCs w:val="24"/>
        </w:rPr>
        <mc:AlternateContent>
          <mc:Choice Requires="wps">
            <w:drawing>
              <wp:anchor distT="0" distB="0" distL="114300" distR="114300" simplePos="0" relativeHeight="251552256" behindDoc="0" locked="0" layoutInCell="1" allowOverlap="1" wp14:anchorId="4376654A" wp14:editId="4CFF2801">
                <wp:simplePos x="0" y="0"/>
                <wp:positionH relativeFrom="margin">
                  <wp:posOffset>1683366</wp:posOffset>
                </wp:positionH>
                <wp:positionV relativeFrom="paragraph">
                  <wp:posOffset>1401937</wp:posOffset>
                </wp:positionV>
                <wp:extent cx="4038600" cy="3619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038600" cy="361950"/>
                        </a:xfrm>
                        <a:prstGeom prst="rect">
                          <a:avLst/>
                        </a:prstGeom>
                        <a:solidFill>
                          <a:schemeClr val="accent6"/>
                        </a:solidFill>
                        <a:ln w="6350">
                          <a:noFill/>
                        </a:ln>
                      </wps:spPr>
                      <wps:txbx>
                        <w:txbxContent>
                          <w:p w14:paraId="4F1AF9F2" w14:textId="38467D99" w:rsidR="002C249B" w:rsidRPr="00815344" w:rsidRDefault="002C249B" w:rsidP="00815344">
                            <w:pPr>
                              <w:jc w:val="center"/>
                              <w:rPr>
                                <w:rFonts w:ascii="Arial" w:hAnsi="Arial" w:cs="Arial"/>
                                <w:b/>
                                <w:sz w:val="32"/>
                              </w:rPr>
                            </w:pPr>
                            <w:r w:rsidRPr="00815344">
                              <w:rPr>
                                <w:rFonts w:ascii="Arial" w:hAnsi="Arial" w:cs="Arial"/>
                                <w:b/>
                                <w:sz w:val="32"/>
                              </w:rPr>
                              <w:t>STUDENT’S COLLEGE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76654A" id="_x0000_t202" coordsize="21600,21600" o:spt="202" path="m,l,21600r21600,l21600,xe">
                <v:stroke joinstyle="miter"/>
                <v:path gradientshapeok="t" o:connecttype="rect"/>
              </v:shapetype>
              <v:shape id="Text Box 11" o:spid="_x0000_s1026" type="#_x0000_t202" style="position:absolute;margin-left:132.55pt;margin-top:110.4pt;width:318pt;height:28.5pt;z-index:251552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" fillcolor="#70ad47 [3209]" stroked="f" strokeweight=".5pt">
                <v:textbox>
                  <w:txbxContent>
                    <w:p w14:paraId="4F1AF9F2" w14:textId="38467D99" w:rsidR="002C249B" w:rsidRPr="00815344" w:rsidRDefault="002C249B" w:rsidP="00815344">
                      <w:pPr>
                        <w:jc w:val="center"/>
                        <w:rPr>
                          <w:rFonts w:ascii="Arial" w:hAnsi="Arial" w:cs="Arial"/>
                          <w:b/>
                          <w:sz w:val="32"/>
                        </w:rPr>
                      </w:pPr>
                      <w:r w:rsidRPr="00815344">
                        <w:rPr>
                          <w:rFonts w:ascii="Arial" w:hAnsi="Arial" w:cs="Arial"/>
                          <w:b/>
                          <w:sz w:val="32"/>
                        </w:rPr>
                        <w:t>STUDENT’S COLLEGE EXPERIENCE</w:t>
                      </w:r>
                    </w:p>
                  </w:txbxContent>
                </v:textbox>
                <w10:wrap anchorx="margin"/>
              </v:shape>
            </w:pict>
          </mc:Fallback>
        </mc:AlternateContent>
      </w:r>
      <w:r w:rsidR="004720E2" w:rsidRPr="008F3BB8">
        <w:rPr>
          <w:rFonts w:ascii="Arial" w:hAnsi="Arial" w:cs="Arial"/>
          <w:bCs/>
          <w:noProof/>
          <w:color w:val="000000"/>
          <w:sz w:val="24"/>
          <w:szCs w:val="24"/>
        </w:rPr>
        <mc:AlternateContent>
          <mc:Choice Requires="wps">
            <w:drawing>
              <wp:anchor distT="0" distB="0" distL="114300" distR="114300" simplePos="0" relativeHeight="251543040" behindDoc="0" locked="0" layoutInCell="1" allowOverlap="1" wp14:anchorId="2306268B" wp14:editId="5DF5F1B9">
                <wp:simplePos x="0" y="0"/>
                <wp:positionH relativeFrom="column">
                  <wp:posOffset>395785</wp:posOffset>
                </wp:positionH>
                <wp:positionV relativeFrom="paragraph">
                  <wp:posOffset>1127874</wp:posOffset>
                </wp:positionV>
                <wp:extent cx="6298442" cy="876300"/>
                <wp:effectExtent l="0" t="19050" r="45720" b="38100"/>
                <wp:wrapNone/>
                <wp:docPr id="10" name="Arrow: Right 10"/>
                <wp:cNvGraphicFramePr/>
                <a:graphic xmlns:a="http://schemas.openxmlformats.org/drawingml/2006/main">
                  <a:graphicData uri="http://schemas.microsoft.com/office/word/2010/wordprocessingShape">
                    <wps:wsp>
                      <wps:cNvSpPr/>
                      <wps:spPr>
                        <a:xfrm>
                          <a:off x="0" y="0"/>
                          <a:ext cx="6298442" cy="876300"/>
                        </a:xfrm>
                        <a:prstGeom prst="right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8DE3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31.15pt;margin-top:88.8pt;width:495.95pt;height:69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" adj="20097" fillcolor="#70ad47 [3209]" strokecolor="#1f3763 [1604]" strokeweight="1pt"/>
            </w:pict>
          </mc:Fallback>
        </mc:AlternateContent>
      </w:r>
      <w:r w:rsidR="003724AE">
        <w:rPr>
          <w:rFonts w:ascii="Arial" w:hAnsi="Arial" w:cs="Arial"/>
          <w:bCs/>
          <w:color w:val="000000"/>
          <w:sz w:val="24"/>
          <w:szCs w:val="24"/>
        </w:rPr>
        <w:t xml:space="preserve">: In this model a majority of institutional resources are placed on the recruitment, orientation, and transition of students to the classroom. </w:t>
      </w:r>
      <w:r w:rsidR="003D6189" w:rsidRPr="008F3BB8">
        <w:rPr>
          <w:rFonts w:ascii="Arial" w:hAnsi="Arial" w:cs="Arial"/>
          <w:bCs/>
          <w:noProof/>
          <w:color w:val="000000"/>
          <w:sz w:val="24"/>
          <w:szCs w:val="24"/>
        </w:rPr>
        <w:drawing>
          <wp:inline distT="0" distB="0" distL="0" distR="0" wp14:anchorId="3E486523" wp14:editId="21E1DED0">
            <wp:extent cx="7008125" cy="1231265"/>
            <wp:effectExtent l="19050" t="0" r="5969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6F2053F" w14:textId="57E36BA0" w:rsidR="00BC56AE" w:rsidRPr="008F3BB8" w:rsidRDefault="00BC56AE" w:rsidP="00E65BC0">
      <w:pPr>
        <w:rPr>
          <w:rFonts w:ascii="Arial" w:hAnsi="Arial" w:cs="Arial"/>
          <w:bCs/>
          <w:i/>
          <w:color w:val="4472C4"/>
          <w:spacing w:val="-1"/>
          <w:sz w:val="28"/>
          <w:szCs w:val="24"/>
        </w:rPr>
      </w:pPr>
    </w:p>
    <w:p w14:paraId="6DC03007" w14:textId="6FD2B2AF" w:rsidR="00DE171B" w:rsidRPr="008F3BB8" w:rsidRDefault="00815344" w:rsidP="000233DB">
      <w:pPr>
        <w:spacing w:after="0" w:line="240" w:lineRule="auto"/>
        <w:rPr>
          <w:rFonts w:ascii="Arial" w:hAnsi="Arial" w:cs="Arial"/>
          <w:b/>
          <w:bCs/>
          <w:color w:val="4472C4"/>
          <w:spacing w:val="-1"/>
          <w:sz w:val="28"/>
          <w:szCs w:val="24"/>
        </w:rPr>
      </w:pPr>
      <w:r w:rsidRPr="008F3BB8">
        <w:rPr>
          <w:rFonts w:ascii="Arial" w:hAnsi="Arial" w:cs="Arial"/>
          <w:bCs/>
          <w:noProof/>
          <w:color w:val="000000"/>
          <w:sz w:val="24"/>
          <w:szCs w:val="24"/>
        </w:rPr>
        <w:drawing>
          <wp:inline distT="0" distB="0" distL="0" distR="0" wp14:anchorId="011DD864" wp14:editId="31DC70AD">
            <wp:extent cx="7080060" cy="1214651"/>
            <wp:effectExtent l="0" t="0" r="698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AB6AA25" w14:textId="59DA9F61" w:rsidR="00552029" w:rsidRPr="008F3BB8" w:rsidRDefault="00E53DF8" w:rsidP="00E53DF8">
      <w:pPr>
        <w:tabs>
          <w:tab w:val="left" w:pos="1603"/>
        </w:tabs>
        <w:spacing w:before="30" w:after="0" w:line="240" w:lineRule="auto"/>
        <w:ind w:right="-20"/>
        <w:rPr>
          <w:rFonts w:ascii="Arial" w:hAnsi="Arial" w:cs="Arial"/>
          <w:bCs/>
          <w:color w:val="000000"/>
          <w:sz w:val="24"/>
          <w:szCs w:val="24"/>
        </w:rPr>
      </w:pPr>
      <w:r>
        <w:rPr>
          <w:rFonts w:ascii="Arial" w:hAnsi="Arial" w:cs="Arial"/>
          <w:bCs/>
          <w:color w:val="000000"/>
          <w:sz w:val="24"/>
          <w:szCs w:val="24"/>
        </w:rPr>
        <w:tab/>
      </w:r>
    </w:p>
    <w:p w14:paraId="234CB527" w14:textId="515001F5" w:rsidR="000B758F" w:rsidRPr="008F3BB8" w:rsidRDefault="006D6A64" w:rsidP="006D6A64">
      <w:pPr>
        <w:spacing w:before="30" w:after="0" w:line="240" w:lineRule="auto"/>
        <w:ind w:right="-20"/>
        <w:rPr>
          <w:rFonts w:ascii="Arial" w:hAnsi="Arial" w:cs="Arial"/>
          <w:bCs/>
          <w:color w:val="000000"/>
          <w:sz w:val="24"/>
          <w:szCs w:val="24"/>
        </w:rPr>
      </w:pPr>
      <w:r w:rsidRPr="008F3BB8">
        <w:rPr>
          <w:rFonts w:ascii="Arial" w:hAnsi="Arial" w:cs="Arial"/>
          <w:bCs/>
          <w:color w:val="000000"/>
          <w:sz w:val="24"/>
          <w:szCs w:val="24"/>
        </w:rPr>
        <w:t>Strategic Enrollment</w:t>
      </w:r>
      <w:r w:rsidR="006B5C70" w:rsidRPr="008F3BB8">
        <w:rPr>
          <w:rFonts w:ascii="Arial" w:hAnsi="Arial" w:cs="Arial"/>
          <w:bCs/>
          <w:color w:val="000000"/>
          <w:sz w:val="24"/>
          <w:szCs w:val="24"/>
        </w:rPr>
        <w:t xml:space="preserve"> Management</w:t>
      </w:r>
      <w:r w:rsidRPr="008F3BB8">
        <w:rPr>
          <w:rFonts w:ascii="Arial" w:hAnsi="Arial" w:cs="Arial"/>
          <w:bCs/>
          <w:color w:val="000000"/>
          <w:sz w:val="24"/>
          <w:szCs w:val="24"/>
        </w:rPr>
        <w:t xml:space="preserve"> Perspective</w:t>
      </w:r>
      <w:r w:rsidR="003724AE">
        <w:rPr>
          <w:rFonts w:ascii="Arial" w:hAnsi="Arial" w:cs="Arial"/>
          <w:bCs/>
          <w:color w:val="000000"/>
          <w:sz w:val="24"/>
          <w:szCs w:val="24"/>
        </w:rPr>
        <w:t>: In this model the resources are strategically disrupted throughout the student’s experience and institutional entities work, together, to support student success. Strategic enroll</w:t>
      </w:r>
      <w:r w:rsidR="003724AE">
        <w:rPr>
          <w:rFonts w:ascii="Arial" w:hAnsi="Arial" w:cs="Arial"/>
          <w:bCs/>
          <w:color w:val="000000"/>
          <w:sz w:val="24"/>
          <w:szCs w:val="24"/>
        </w:rPr>
        <w:lastRenderedPageBreak/>
        <w:t>ment in</w:t>
      </w:r>
      <w:r w:rsidR="00150749">
        <w:rPr>
          <w:rFonts w:ascii="Arial" w:hAnsi="Arial" w:cs="Arial"/>
          <w:bCs/>
          <w:color w:val="000000"/>
          <w:sz w:val="24"/>
          <w:szCs w:val="24"/>
        </w:rPr>
        <w:t>stitutions recognize and focus</w:t>
      </w:r>
      <w:r w:rsidR="003724AE">
        <w:rPr>
          <w:rFonts w:ascii="Arial" w:hAnsi="Arial" w:cs="Arial"/>
          <w:bCs/>
          <w:color w:val="000000"/>
          <w:sz w:val="24"/>
          <w:szCs w:val="24"/>
        </w:rPr>
        <w:t xml:space="preserve"> on assisting students where they enter, transition, pause (stop-out), and complete their degree or credentials. </w:t>
      </w:r>
      <w:r w:rsidRPr="008F3BB8">
        <w:rPr>
          <w:rFonts w:ascii="Arial" w:hAnsi="Arial" w:cs="Arial"/>
          <w:bCs/>
          <w:color w:val="000000"/>
          <w:sz w:val="24"/>
          <w:szCs w:val="24"/>
        </w:rPr>
        <w:t xml:space="preserve"> </w:t>
      </w:r>
    </w:p>
    <w:p w14:paraId="45657A97" w14:textId="6AFB21DC" w:rsidR="000B758F" w:rsidRPr="008F3BB8" w:rsidRDefault="001D718D" w:rsidP="006D6A64">
      <w:pPr>
        <w:spacing w:before="30" w:after="0" w:line="240" w:lineRule="auto"/>
        <w:ind w:right="-20"/>
        <w:rPr>
          <w:rFonts w:ascii="Arial" w:hAnsi="Arial" w:cs="Arial"/>
          <w:bCs/>
          <w:color w:val="000000"/>
          <w:sz w:val="24"/>
          <w:szCs w:val="24"/>
        </w:rPr>
      </w:pPr>
      <w:r>
        <w:rPr>
          <w:rFonts w:ascii="Arial" w:hAnsi="Arial" w:cs="Arial"/>
          <w:bCs/>
          <w:noProof/>
          <w:color w:val="000000"/>
          <w:sz w:val="24"/>
          <w:szCs w:val="24"/>
        </w:rPr>
        <mc:AlternateContent>
          <mc:Choice Requires="wps">
            <w:drawing>
              <wp:anchor distT="0" distB="0" distL="114300" distR="114300" simplePos="0" relativeHeight="251806208" behindDoc="0" locked="0" layoutInCell="1" allowOverlap="1" wp14:anchorId="3F4EE3EC" wp14:editId="0E972834">
                <wp:simplePos x="0" y="0"/>
                <wp:positionH relativeFrom="column">
                  <wp:posOffset>-156949</wp:posOffset>
                </wp:positionH>
                <wp:positionV relativeFrom="paragraph">
                  <wp:posOffset>47568</wp:posOffset>
                </wp:positionV>
                <wp:extent cx="7233313" cy="3063923"/>
                <wp:effectExtent l="19050" t="19050" r="24765" b="22225"/>
                <wp:wrapNone/>
                <wp:docPr id="3" name="Rectangle 3"/>
                <wp:cNvGraphicFramePr/>
                <a:graphic xmlns:a="http://schemas.openxmlformats.org/drawingml/2006/main">
                  <a:graphicData uri="http://schemas.microsoft.com/office/word/2010/wordprocessingShape">
                    <wps:wsp>
                      <wps:cNvSpPr/>
                      <wps:spPr>
                        <a:xfrm>
                          <a:off x="0" y="0"/>
                          <a:ext cx="7233313" cy="3063923"/>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487222" id="Rectangle 3" o:spid="_x0000_s1026" style="position:absolute;margin-left:-12.35pt;margin-top:3.75pt;width:569.55pt;height:241.25pt;z-index:251806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" filled="f" strokecolor="#1f3763 [1604]" strokeweight="3pt"/>
            </w:pict>
          </mc:Fallback>
        </mc:AlternateContent>
      </w:r>
    </w:p>
    <w:p w14:paraId="2A07ED47" w14:textId="5C935979" w:rsidR="000B758F" w:rsidRPr="008F3BB8" w:rsidRDefault="00CB1739" w:rsidP="006D6A64">
      <w:pPr>
        <w:spacing w:before="30" w:after="0" w:line="240" w:lineRule="auto"/>
        <w:ind w:right="-20"/>
        <w:rPr>
          <w:rFonts w:ascii="Arial" w:hAnsi="Arial" w:cs="Arial"/>
          <w:bCs/>
          <w:color w:val="000000"/>
          <w:sz w:val="24"/>
          <w:szCs w:val="24"/>
        </w:rPr>
      </w:pPr>
      <w:r w:rsidRPr="008F3BB8">
        <w:rPr>
          <w:rFonts w:ascii="Arial" w:hAnsi="Arial" w:cs="Arial"/>
          <w:bCs/>
          <w:noProof/>
          <w:color w:val="000000"/>
          <w:sz w:val="24"/>
          <w:szCs w:val="24"/>
        </w:rPr>
        <mc:AlternateContent>
          <mc:Choice Requires="wps">
            <w:drawing>
              <wp:anchor distT="0" distB="0" distL="114300" distR="114300" simplePos="0" relativeHeight="251595264" behindDoc="0" locked="0" layoutInCell="1" allowOverlap="1" wp14:anchorId="4B52583C" wp14:editId="6446E022">
                <wp:simplePos x="0" y="0"/>
                <wp:positionH relativeFrom="margin">
                  <wp:align>left</wp:align>
                </wp:positionH>
                <wp:positionV relativeFrom="paragraph">
                  <wp:posOffset>911357</wp:posOffset>
                </wp:positionV>
                <wp:extent cx="7019925" cy="876300"/>
                <wp:effectExtent l="0" t="19050" r="47625" b="38100"/>
                <wp:wrapNone/>
                <wp:docPr id="15" name="Arrow: Right 15"/>
                <wp:cNvGraphicFramePr/>
                <a:graphic xmlns:a="http://schemas.openxmlformats.org/drawingml/2006/main">
                  <a:graphicData uri="http://schemas.microsoft.com/office/word/2010/wordprocessingShape">
                    <wps:wsp>
                      <wps:cNvSpPr/>
                      <wps:spPr>
                        <a:xfrm>
                          <a:off x="0" y="0"/>
                          <a:ext cx="7019925" cy="876300"/>
                        </a:xfrm>
                        <a:prstGeom prst="right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FAD7FC" id="Arrow: Right 15" o:spid="_x0000_s1026" type="#_x0000_t13" style="position:absolute;margin-left:0;margin-top:71.75pt;width:552.75pt;height:69pt;z-index:251595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" adj="20252" fillcolor="#70ad47 [3209]" strokecolor="#1f3763 [1604]" strokeweight="1pt">
                <w10:wrap anchorx="margin"/>
              </v:shape>
            </w:pict>
          </mc:Fallback>
        </mc:AlternateContent>
      </w:r>
      <w:r w:rsidRPr="008F3BB8">
        <w:rPr>
          <w:rFonts w:ascii="Arial" w:hAnsi="Arial" w:cs="Arial"/>
          <w:bCs/>
          <w:noProof/>
          <w:color w:val="000000"/>
          <w:sz w:val="24"/>
          <w:szCs w:val="24"/>
        </w:rPr>
        <w:drawing>
          <wp:inline distT="0" distB="0" distL="0" distR="0" wp14:anchorId="295DF01D" wp14:editId="5EE569EF">
            <wp:extent cx="6858000" cy="916457"/>
            <wp:effectExtent l="19050" t="0" r="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69599A6" w14:textId="0D4EE7D6" w:rsidR="000B758F" w:rsidRPr="008F3BB8" w:rsidRDefault="000B758F" w:rsidP="006D6A64">
      <w:pPr>
        <w:spacing w:before="30" w:after="0" w:line="240" w:lineRule="auto"/>
        <w:ind w:right="-20"/>
        <w:rPr>
          <w:rFonts w:ascii="Arial" w:hAnsi="Arial" w:cs="Arial"/>
          <w:bCs/>
          <w:color w:val="000000"/>
          <w:sz w:val="24"/>
          <w:szCs w:val="24"/>
        </w:rPr>
      </w:pPr>
    </w:p>
    <w:p w14:paraId="624678B8" w14:textId="7BBF3CE1" w:rsidR="000B758F" w:rsidRPr="008F3BB8" w:rsidRDefault="00CB1739" w:rsidP="00E53DF8">
      <w:pPr>
        <w:tabs>
          <w:tab w:val="left" w:pos="7826"/>
        </w:tabs>
        <w:spacing w:before="30" w:after="0" w:line="240" w:lineRule="auto"/>
        <w:ind w:right="-20"/>
        <w:rPr>
          <w:rFonts w:ascii="Arial" w:hAnsi="Arial" w:cs="Arial"/>
          <w:bCs/>
          <w:color w:val="000000"/>
          <w:sz w:val="24"/>
          <w:szCs w:val="24"/>
        </w:rPr>
      </w:pPr>
      <w:r w:rsidRPr="008F3BB8">
        <w:rPr>
          <w:rFonts w:ascii="Arial" w:hAnsi="Arial" w:cs="Arial"/>
          <w:bCs/>
          <w:noProof/>
          <w:color w:val="000000"/>
          <w:sz w:val="24"/>
          <w:szCs w:val="24"/>
        </w:rPr>
        <mc:AlternateContent>
          <mc:Choice Requires="wps">
            <w:drawing>
              <wp:anchor distT="0" distB="0" distL="114300" distR="114300" simplePos="0" relativeHeight="251638272" behindDoc="0" locked="0" layoutInCell="1" allowOverlap="1" wp14:anchorId="7DD2E98A" wp14:editId="0AD495EF">
                <wp:simplePos x="0" y="0"/>
                <wp:positionH relativeFrom="margin">
                  <wp:align>center</wp:align>
                </wp:positionH>
                <wp:positionV relativeFrom="paragraph">
                  <wp:posOffset>29712</wp:posOffset>
                </wp:positionV>
                <wp:extent cx="4038600" cy="3619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038600" cy="361950"/>
                        </a:xfrm>
                        <a:prstGeom prst="rect">
                          <a:avLst/>
                        </a:prstGeom>
                        <a:solidFill>
                          <a:schemeClr val="accent6"/>
                        </a:solidFill>
                        <a:ln w="6350">
                          <a:noFill/>
                        </a:ln>
                      </wps:spPr>
                      <wps:txbx>
                        <w:txbxContent>
                          <w:p w14:paraId="60AC46AE" w14:textId="77777777" w:rsidR="002C249B" w:rsidRPr="00815344" w:rsidRDefault="002C249B" w:rsidP="006D6A64">
                            <w:pPr>
                              <w:jc w:val="center"/>
                              <w:rPr>
                                <w:rFonts w:ascii="Arial" w:hAnsi="Arial" w:cs="Arial"/>
                                <w:b/>
                                <w:sz w:val="32"/>
                              </w:rPr>
                            </w:pPr>
                            <w:r w:rsidRPr="00815344">
                              <w:rPr>
                                <w:rFonts w:ascii="Arial" w:hAnsi="Arial" w:cs="Arial"/>
                                <w:b/>
                                <w:sz w:val="32"/>
                              </w:rPr>
                              <w:t>STUDENT’S COLLEGE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D2E98A" id="Text Box 14" o:spid="_x0000_s1027" type="#_x0000_t202" style="position:absolute;margin-left:0;margin-top:2.35pt;width:318pt;height:28.5pt;z-index:2516382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" fillcolor="#70ad47 [3209]" stroked="f" strokeweight=".5pt">
                <v:textbox>
                  <w:txbxContent>
                    <w:p w14:paraId="60AC46AE" w14:textId="77777777" w:rsidR="002C249B" w:rsidRPr="00815344" w:rsidRDefault="002C249B" w:rsidP="006D6A64">
                      <w:pPr>
                        <w:jc w:val="center"/>
                        <w:rPr>
                          <w:rFonts w:ascii="Arial" w:hAnsi="Arial" w:cs="Arial"/>
                          <w:b/>
                          <w:sz w:val="32"/>
                        </w:rPr>
                      </w:pPr>
                      <w:r w:rsidRPr="00815344">
                        <w:rPr>
                          <w:rFonts w:ascii="Arial" w:hAnsi="Arial" w:cs="Arial"/>
                          <w:b/>
                          <w:sz w:val="32"/>
                        </w:rPr>
                        <w:t>STUDENT’S COLLEGE EXPERIENCE</w:t>
                      </w:r>
                    </w:p>
                  </w:txbxContent>
                </v:textbox>
                <w10:wrap anchorx="margin"/>
              </v:shape>
            </w:pict>
          </mc:Fallback>
        </mc:AlternateContent>
      </w:r>
      <w:r w:rsidR="00E53DF8">
        <w:rPr>
          <w:rFonts w:ascii="Arial" w:hAnsi="Arial" w:cs="Arial"/>
          <w:bCs/>
          <w:color w:val="000000"/>
          <w:sz w:val="24"/>
          <w:szCs w:val="24"/>
        </w:rPr>
        <w:tab/>
      </w:r>
    </w:p>
    <w:p w14:paraId="25E25B66" w14:textId="51BD4D3F" w:rsidR="00CB1739" w:rsidRDefault="00E53DF8" w:rsidP="00CB1739">
      <w:pPr>
        <w:tabs>
          <w:tab w:val="left" w:pos="8490"/>
        </w:tabs>
        <w:spacing w:before="30" w:after="0" w:line="240" w:lineRule="auto"/>
        <w:ind w:right="-20"/>
        <w:rPr>
          <w:rFonts w:ascii="Arial" w:hAnsi="Arial" w:cs="Arial"/>
          <w:bCs/>
          <w:color w:val="000000"/>
          <w:sz w:val="24"/>
          <w:szCs w:val="24"/>
        </w:rPr>
      </w:pPr>
      <w:r>
        <w:rPr>
          <w:rFonts w:ascii="Arial" w:hAnsi="Arial" w:cs="Arial"/>
          <w:bCs/>
          <w:color w:val="000000"/>
          <w:sz w:val="24"/>
          <w:szCs w:val="24"/>
        </w:rPr>
        <w:tab/>
      </w:r>
    </w:p>
    <w:p w14:paraId="236E0BB2" w14:textId="3D551D81" w:rsidR="006D6A64" w:rsidRPr="008F3BB8" w:rsidRDefault="001D718D" w:rsidP="00CB1739">
      <w:pPr>
        <w:tabs>
          <w:tab w:val="left" w:pos="8490"/>
        </w:tabs>
        <w:spacing w:before="30" w:after="0" w:line="240" w:lineRule="auto"/>
        <w:ind w:right="-20"/>
        <w:rPr>
          <w:rFonts w:ascii="Arial" w:hAnsi="Arial" w:cs="Arial"/>
          <w:bCs/>
          <w:i/>
          <w:color w:val="4472C4"/>
          <w:spacing w:val="-1"/>
          <w:sz w:val="28"/>
          <w:szCs w:val="24"/>
        </w:rPr>
      </w:pPr>
      <w:r w:rsidRPr="008F3BB8">
        <w:rPr>
          <w:rFonts w:ascii="Arial" w:hAnsi="Arial" w:cs="Arial"/>
          <w:bCs/>
          <w:noProof/>
          <w:color w:val="000000"/>
          <w:sz w:val="24"/>
          <w:szCs w:val="24"/>
        </w:rPr>
        <w:drawing>
          <wp:inline distT="0" distB="0" distL="0" distR="0" wp14:anchorId="0559C09F" wp14:editId="6C345082">
            <wp:extent cx="6858000" cy="1320282"/>
            <wp:effectExtent l="0" t="0" r="1905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FC36A27" w14:textId="2056C93C" w:rsidR="006D6A64" w:rsidRPr="008F3BB8" w:rsidRDefault="006D6A64" w:rsidP="006D6A64">
      <w:pPr>
        <w:spacing w:after="0" w:line="240" w:lineRule="auto"/>
        <w:rPr>
          <w:rFonts w:ascii="Arial" w:hAnsi="Arial" w:cs="Arial"/>
          <w:b/>
          <w:bCs/>
          <w:color w:val="4472C4"/>
          <w:spacing w:val="-1"/>
          <w:sz w:val="28"/>
          <w:szCs w:val="24"/>
        </w:rPr>
      </w:pPr>
    </w:p>
    <w:p w14:paraId="68DCDE68" w14:textId="79E49D0C" w:rsidR="00951624" w:rsidRPr="00CD7205" w:rsidRDefault="001D718D" w:rsidP="00CD7205">
      <w:pPr>
        <w:spacing w:after="0" w:line="240" w:lineRule="auto"/>
        <w:rPr>
          <w:rFonts w:ascii="Arial" w:hAnsi="Arial" w:cs="Arial"/>
          <w:b/>
          <w:bCs/>
          <w:color w:val="4472C4"/>
          <w:spacing w:val="-1"/>
          <w:sz w:val="28"/>
          <w:szCs w:val="24"/>
        </w:rPr>
      </w:pPr>
      <w:r>
        <w:rPr>
          <w:rFonts w:ascii="Arial" w:hAnsi="Arial" w:cs="Arial"/>
          <w:b/>
          <w:bCs/>
          <w:color w:val="4472C4"/>
          <w:spacing w:val="-1"/>
          <w:sz w:val="28"/>
          <w:szCs w:val="24"/>
        </w:rPr>
        <w:t>F</w:t>
      </w:r>
      <w:r w:rsidR="00951624" w:rsidRPr="008F3BB8">
        <w:rPr>
          <w:rFonts w:ascii="Arial" w:hAnsi="Arial" w:cs="Arial"/>
          <w:b/>
          <w:bCs/>
          <w:color w:val="4472C4"/>
          <w:spacing w:val="-1"/>
          <w:sz w:val="28"/>
          <w:szCs w:val="24"/>
        </w:rPr>
        <w:t>ive Year Historical Enrollment</w:t>
      </w:r>
      <w:r w:rsidR="00CD7205">
        <w:rPr>
          <w:rFonts w:ascii="Arial" w:hAnsi="Arial" w:cs="Arial"/>
          <w:b/>
          <w:bCs/>
          <w:color w:val="4472C4"/>
          <w:spacing w:val="-1"/>
          <w:sz w:val="28"/>
          <w:szCs w:val="24"/>
        </w:rPr>
        <w:t xml:space="preserve">: </w:t>
      </w:r>
      <w:r w:rsidR="00E47846" w:rsidRPr="00574B56">
        <w:rPr>
          <w:rFonts w:ascii="Arial" w:hAnsi="Arial" w:cs="Arial"/>
          <w:bCs/>
          <w:i/>
          <w:spacing w:val="-1"/>
          <w:sz w:val="20"/>
          <w:szCs w:val="20"/>
        </w:rPr>
        <w:t>Please note that 18-19 includes only fall of 2018.</w:t>
      </w:r>
      <w:r w:rsidR="00D83ED7">
        <w:rPr>
          <w:rFonts w:ascii="Arial" w:hAnsi="Arial" w:cs="Arial"/>
          <w:bCs/>
          <w:i/>
          <w:spacing w:val="-1"/>
          <w:sz w:val="20"/>
          <w:szCs w:val="20"/>
        </w:rPr>
        <w:t xml:space="preserve"> Residence Hall occupancy is an average of the fall and spring semester except for fall of 2018. Total capacity is 130.</w:t>
      </w:r>
    </w:p>
    <w:p w14:paraId="554D1E9B" w14:textId="717648C2" w:rsidR="00B8784C" w:rsidRPr="008F3BB8" w:rsidRDefault="00265AE3" w:rsidP="00951624">
      <w:pPr>
        <w:spacing w:after="0" w:line="240" w:lineRule="auto"/>
        <w:ind w:right="40"/>
        <w:rPr>
          <w:rFonts w:ascii="Arial" w:hAnsi="Arial" w:cs="Arial"/>
          <w:bCs/>
          <w:spacing w:val="-1"/>
          <w:sz w:val="24"/>
          <w:szCs w:val="24"/>
        </w:rPr>
      </w:pPr>
      <w:r w:rsidRPr="008F3BB8">
        <w:rPr>
          <w:rFonts w:ascii="Arial" w:hAnsi="Arial" w:cs="Arial"/>
          <w:bCs/>
          <w:noProof/>
          <w:spacing w:val="-1"/>
          <w:sz w:val="24"/>
          <w:szCs w:val="24"/>
        </w:rPr>
        <w:drawing>
          <wp:inline distT="0" distB="0" distL="0" distR="0" wp14:anchorId="61D22EC3" wp14:editId="15A9D839">
            <wp:extent cx="6501740" cy="2018806"/>
            <wp:effectExtent l="0" t="0" r="0" b="63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D3BFF43" w14:textId="77777777" w:rsidR="00951624" w:rsidRPr="008F3BB8" w:rsidRDefault="00951624" w:rsidP="000233DB">
      <w:pPr>
        <w:spacing w:after="0" w:line="240" w:lineRule="auto"/>
        <w:rPr>
          <w:rFonts w:ascii="Arial" w:hAnsi="Arial" w:cs="Arial"/>
          <w:b/>
          <w:bCs/>
          <w:color w:val="4472C4"/>
          <w:spacing w:val="-1"/>
          <w:sz w:val="28"/>
          <w:szCs w:val="24"/>
        </w:rPr>
      </w:pPr>
    </w:p>
    <w:p w14:paraId="40147840" w14:textId="2503EB19" w:rsidR="00D3258A" w:rsidRPr="008F3BB8" w:rsidRDefault="00D3258A" w:rsidP="00F55B11">
      <w:pPr>
        <w:widowControl/>
        <w:spacing w:after="0" w:line="240" w:lineRule="auto"/>
        <w:rPr>
          <w:rFonts w:ascii="Arial" w:hAnsi="Arial" w:cs="Arial"/>
          <w:b/>
          <w:bCs/>
          <w:color w:val="4472C4"/>
          <w:spacing w:val="-1"/>
          <w:sz w:val="28"/>
          <w:szCs w:val="24"/>
        </w:rPr>
      </w:pPr>
      <w:r w:rsidRPr="008F3BB8">
        <w:rPr>
          <w:rFonts w:ascii="Arial" w:hAnsi="Arial" w:cs="Arial"/>
          <w:bCs/>
          <w:noProof/>
          <w:spacing w:val="-1"/>
          <w:sz w:val="24"/>
          <w:szCs w:val="24"/>
        </w:rPr>
        <w:drawing>
          <wp:inline distT="0" distB="0" distL="0" distR="0" wp14:anchorId="78BC2207" wp14:editId="4CA6E93F">
            <wp:extent cx="6394862" cy="1911350"/>
            <wp:effectExtent l="0" t="0" r="635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8B22D96" w14:textId="1B5688B6" w:rsidR="0062524B" w:rsidRPr="008F3BB8" w:rsidRDefault="00D3258A" w:rsidP="000233DB">
      <w:pPr>
        <w:spacing w:after="0" w:line="240" w:lineRule="auto"/>
        <w:rPr>
          <w:rFonts w:ascii="Arial" w:hAnsi="Arial" w:cs="Arial"/>
          <w:b/>
          <w:bCs/>
          <w:color w:val="4472C4"/>
          <w:spacing w:val="-1"/>
          <w:sz w:val="28"/>
          <w:szCs w:val="24"/>
        </w:rPr>
      </w:pPr>
      <w:r w:rsidRPr="008F3BB8">
        <w:rPr>
          <w:rFonts w:ascii="Arial" w:hAnsi="Arial" w:cs="Arial"/>
          <w:bCs/>
          <w:noProof/>
          <w:spacing w:val="-1"/>
          <w:sz w:val="24"/>
          <w:szCs w:val="24"/>
        </w:rPr>
        <w:lastRenderedPageBreak/>
        <w:drawing>
          <wp:inline distT="0" distB="0" distL="0" distR="0" wp14:anchorId="40FB6387" wp14:editId="6E9601D4">
            <wp:extent cx="6555105" cy="2036618"/>
            <wp:effectExtent l="0" t="0" r="0"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574B56" w:rsidRPr="00574B56">
        <w:rPr>
          <w:rFonts w:ascii="Arial" w:hAnsi="Arial" w:cs="Arial"/>
          <w:bCs/>
          <w:noProof/>
          <w:spacing w:val="-1"/>
          <w:sz w:val="24"/>
          <w:szCs w:val="24"/>
        </w:rPr>
        <w:t xml:space="preserve"> </w:t>
      </w:r>
      <w:r w:rsidR="00574B56" w:rsidRPr="008F3BB8">
        <w:rPr>
          <w:rFonts w:ascii="Arial" w:hAnsi="Arial" w:cs="Arial"/>
          <w:bCs/>
          <w:noProof/>
          <w:spacing w:val="-1"/>
          <w:sz w:val="24"/>
          <w:szCs w:val="24"/>
        </w:rPr>
        <w:drawing>
          <wp:inline distT="0" distB="0" distL="0" distR="0" wp14:anchorId="0B9B9810" wp14:editId="0F12A6A0">
            <wp:extent cx="6555105" cy="2036618"/>
            <wp:effectExtent l="0" t="0" r="0"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FB17A66" w14:textId="4A9EA033" w:rsidR="003279EA" w:rsidRPr="008F3BB8" w:rsidRDefault="003279EA" w:rsidP="003279EA">
      <w:pPr>
        <w:spacing w:after="0" w:line="240" w:lineRule="auto"/>
        <w:ind w:right="40"/>
        <w:rPr>
          <w:rFonts w:ascii="Arial" w:hAnsi="Arial" w:cs="Arial"/>
          <w:color w:val="4472C4"/>
          <w:sz w:val="28"/>
          <w:szCs w:val="24"/>
        </w:rPr>
      </w:pPr>
      <w:r>
        <w:rPr>
          <w:rFonts w:ascii="Arial" w:hAnsi="Arial" w:cs="Arial"/>
          <w:b/>
          <w:bCs/>
          <w:color w:val="4472C4"/>
          <w:spacing w:val="-1"/>
          <w:sz w:val="28"/>
          <w:szCs w:val="24"/>
        </w:rPr>
        <w:t>Environmental Scan—Strengths, Weaknesses, Opportunities, and Threats</w:t>
      </w:r>
      <w:r w:rsidR="005A33DF">
        <w:rPr>
          <w:rFonts w:ascii="Arial" w:hAnsi="Arial" w:cs="Arial"/>
          <w:b/>
          <w:bCs/>
          <w:color w:val="4472C4"/>
          <w:spacing w:val="-1"/>
          <w:sz w:val="28"/>
          <w:szCs w:val="24"/>
        </w:rPr>
        <w:t xml:space="preserve"> &amp; Strategic Plan-Enrollment</w:t>
      </w:r>
    </w:p>
    <w:p w14:paraId="370ED0F3" w14:textId="77777777" w:rsidR="00715756" w:rsidRPr="00715756" w:rsidRDefault="00715756" w:rsidP="00715756">
      <w:pPr>
        <w:spacing w:after="0" w:line="240" w:lineRule="auto"/>
        <w:rPr>
          <w:rFonts w:ascii="Arial" w:hAnsi="Arial" w:cs="Arial"/>
          <w:b/>
          <w:sz w:val="24"/>
        </w:rPr>
      </w:pPr>
      <w:r w:rsidRPr="00715756">
        <w:rPr>
          <w:rFonts w:ascii="Arial" w:hAnsi="Arial" w:cs="Arial"/>
          <w:b/>
          <w:sz w:val="24"/>
          <w:u w:val="single"/>
        </w:rPr>
        <w:t>Strengths</w:t>
      </w:r>
      <w:r w:rsidRPr="00715756">
        <w:rPr>
          <w:rFonts w:ascii="Arial" w:hAnsi="Arial" w:cs="Arial"/>
          <w:b/>
          <w:sz w:val="24"/>
        </w:rPr>
        <w:t>:</w:t>
      </w:r>
    </w:p>
    <w:p w14:paraId="26E9ECF1"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The College’s Mission and Purpose are ideal for meeting educational and service needs of the region.</w:t>
      </w:r>
    </w:p>
    <w:p w14:paraId="7733A5F9"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The College, with a limited staff development budget, makes a commitment to assisting and encouraging faculty to stay current in their field of discipline and to upgrade academic credentials of both faculty and staff.</w:t>
      </w:r>
    </w:p>
    <w:p w14:paraId="13734C27"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The TRIO program and learning assistance labs are major components of the student success program aimed at academic achievement and retention.</w:t>
      </w:r>
    </w:p>
    <w:p w14:paraId="493D3009"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Faculty and staff demonstrate commitment to students and their success.</w:t>
      </w:r>
    </w:p>
    <w:p w14:paraId="4B68A821" w14:textId="2355A81C"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WCCC has consistent</w:t>
      </w:r>
      <w:r w:rsidR="00377FFB">
        <w:rPr>
          <w:rFonts w:ascii="Arial" w:hAnsi="Arial" w:cs="Arial"/>
          <w:sz w:val="24"/>
        </w:rPr>
        <w:t>ly been identified as a student-</w:t>
      </w:r>
      <w:r w:rsidRPr="00715756">
        <w:rPr>
          <w:rFonts w:ascii="Arial" w:hAnsi="Arial" w:cs="Arial"/>
          <w:sz w:val="24"/>
        </w:rPr>
        <w:t>centered institution.</w:t>
      </w:r>
    </w:p>
    <w:p w14:paraId="0906D22F"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WCCC has established a media center focusing on information literacy, technology enhancements, and integration of library resources into classroom teaching and learning.</w:t>
      </w:r>
    </w:p>
    <w:p w14:paraId="65BA0088"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The College possesses sound financial control policies.</w:t>
      </w:r>
    </w:p>
    <w:p w14:paraId="2BB348BC" w14:textId="7322B121"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 xml:space="preserve">WCCC secured a block transfer agreement with the University of Maine System, and enhances and expands articulation agreements with college and university campuses, and with high schools and </w:t>
      </w:r>
      <w:r w:rsidR="00377FFB">
        <w:rPr>
          <w:rFonts w:ascii="Arial" w:hAnsi="Arial" w:cs="Arial"/>
          <w:sz w:val="24"/>
        </w:rPr>
        <w:t>Career and Technical Education (CTE)</w:t>
      </w:r>
      <w:r w:rsidRPr="00715756">
        <w:rPr>
          <w:rFonts w:ascii="Arial" w:hAnsi="Arial" w:cs="Arial"/>
          <w:sz w:val="24"/>
        </w:rPr>
        <w:t xml:space="preserve"> centers.</w:t>
      </w:r>
    </w:p>
    <w:p w14:paraId="17FA1A48"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WCCC has been consistently named as a top community college nationally by the Aspen Institute, Best Colleges, The Best Schools, Washington Monthly, and College Atlas.</w:t>
      </w:r>
    </w:p>
    <w:p w14:paraId="70CF08A8"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lastRenderedPageBreak/>
        <w:t>The Department of Labor Career Center is located on campus leading to enhancement of collaboration and cooperation.</w:t>
      </w:r>
    </w:p>
    <w:p w14:paraId="518C0054"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A Head Start daycare center is located on campus to serve students as well as the community.</w:t>
      </w:r>
    </w:p>
    <w:p w14:paraId="02F5748E"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The College accommodates students with special needs through the TRIO program, learning labs, and personal instructional assistance from faculty.</w:t>
      </w:r>
    </w:p>
    <w:p w14:paraId="1D851D7E"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The MCCS has recently invested in the College’s to expand its opportunity to support business and industry.  The College has hired a new Dean of Business and Industry to spearhead this work.</w:t>
      </w:r>
    </w:p>
    <w:p w14:paraId="16C91D35" w14:textId="77777777" w:rsidR="00715756" w:rsidRPr="00715756" w:rsidRDefault="00715756" w:rsidP="00E360FC">
      <w:pPr>
        <w:widowControl/>
        <w:numPr>
          <w:ilvl w:val="0"/>
          <w:numId w:val="21"/>
        </w:numPr>
        <w:spacing w:after="0" w:line="240" w:lineRule="auto"/>
        <w:rPr>
          <w:rFonts w:ascii="Arial" w:hAnsi="Arial" w:cs="Arial"/>
          <w:sz w:val="24"/>
        </w:rPr>
      </w:pPr>
      <w:r w:rsidRPr="00715756">
        <w:rPr>
          <w:rFonts w:ascii="Arial" w:hAnsi="Arial" w:cs="Arial"/>
          <w:sz w:val="24"/>
        </w:rPr>
        <w:t>WCCC joined Achieving the Dream and benefits from networking with community colleges nationally to improve student success.</w:t>
      </w:r>
    </w:p>
    <w:p w14:paraId="3C7227BC" w14:textId="77777777" w:rsidR="00715756" w:rsidRPr="00715756" w:rsidRDefault="00715756" w:rsidP="00715756">
      <w:pPr>
        <w:spacing w:after="0" w:line="240" w:lineRule="auto"/>
        <w:ind w:left="1080"/>
        <w:rPr>
          <w:rFonts w:ascii="Arial" w:hAnsi="Arial" w:cs="Arial"/>
          <w:sz w:val="24"/>
        </w:rPr>
      </w:pPr>
    </w:p>
    <w:p w14:paraId="026B3AF5" w14:textId="77777777" w:rsidR="00715756" w:rsidRPr="00715756" w:rsidRDefault="00715756" w:rsidP="00715756">
      <w:pPr>
        <w:spacing w:after="0" w:line="240" w:lineRule="auto"/>
        <w:rPr>
          <w:rFonts w:ascii="Arial" w:hAnsi="Arial" w:cs="Arial"/>
          <w:b/>
          <w:sz w:val="24"/>
          <w:u w:val="single"/>
        </w:rPr>
      </w:pPr>
      <w:r w:rsidRPr="00715756">
        <w:rPr>
          <w:rFonts w:ascii="Arial" w:hAnsi="Arial" w:cs="Arial"/>
          <w:b/>
          <w:sz w:val="24"/>
          <w:u w:val="single"/>
        </w:rPr>
        <w:t>Weaknesses</w:t>
      </w:r>
      <w:r w:rsidRPr="00715756">
        <w:rPr>
          <w:rFonts w:ascii="Arial" w:hAnsi="Arial" w:cs="Arial"/>
          <w:b/>
          <w:sz w:val="24"/>
        </w:rPr>
        <w:t>:</w:t>
      </w:r>
    </w:p>
    <w:p w14:paraId="256A2809" w14:textId="77777777" w:rsidR="00715756" w:rsidRPr="00715756" w:rsidRDefault="00715756" w:rsidP="00E360FC">
      <w:pPr>
        <w:widowControl/>
        <w:numPr>
          <w:ilvl w:val="0"/>
          <w:numId w:val="22"/>
        </w:numPr>
        <w:spacing w:after="0" w:line="240" w:lineRule="auto"/>
        <w:rPr>
          <w:rFonts w:ascii="Arial" w:hAnsi="Arial" w:cs="Arial"/>
          <w:sz w:val="24"/>
        </w:rPr>
      </w:pPr>
      <w:r w:rsidRPr="00715756">
        <w:rPr>
          <w:rFonts w:ascii="Arial" w:hAnsi="Arial" w:cs="Arial"/>
          <w:sz w:val="24"/>
        </w:rPr>
        <w:t>Difficulty in changing the academic inventory and modes of delivery to reflect accelerating change inhibits the College’s ability to react pro-actively.</w:t>
      </w:r>
    </w:p>
    <w:p w14:paraId="748EAAD9" w14:textId="77777777" w:rsidR="00715756" w:rsidRPr="00715756" w:rsidRDefault="00715756" w:rsidP="00E360FC">
      <w:pPr>
        <w:widowControl/>
        <w:numPr>
          <w:ilvl w:val="0"/>
          <w:numId w:val="22"/>
        </w:numPr>
        <w:spacing w:after="0" w:line="240" w:lineRule="auto"/>
        <w:rPr>
          <w:rFonts w:ascii="Arial" w:hAnsi="Arial" w:cs="Arial"/>
          <w:sz w:val="24"/>
        </w:rPr>
      </w:pPr>
      <w:r w:rsidRPr="00715756">
        <w:rPr>
          <w:rFonts w:ascii="Arial" w:hAnsi="Arial" w:cs="Arial"/>
          <w:sz w:val="24"/>
        </w:rPr>
        <w:t>Some programs are currently and some consistently remain under enrolled.</w:t>
      </w:r>
    </w:p>
    <w:p w14:paraId="203D2EE9" w14:textId="77777777" w:rsidR="00715756" w:rsidRPr="00715756" w:rsidRDefault="00715756" w:rsidP="00E360FC">
      <w:pPr>
        <w:widowControl/>
        <w:numPr>
          <w:ilvl w:val="0"/>
          <w:numId w:val="22"/>
        </w:numPr>
        <w:spacing w:after="0" w:line="240" w:lineRule="auto"/>
        <w:rPr>
          <w:rFonts w:ascii="Arial" w:hAnsi="Arial" w:cs="Arial"/>
          <w:sz w:val="24"/>
        </w:rPr>
      </w:pPr>
      <w:r w:rsidRPr="00715756">
        <w:rPr>
          <w:rFonts w:ascii="Arial" w:hAnsi="Arial" w:cs="Arial"/>
          <w:sz w:val="24"/>
        </w:rPr>
        <w:t>Variable faculty workload policies in some areas restrict efficiency, competitiveness, and flexibility.</w:t>
      </w:r>
    </w:p>
    <w:p w14:paraId="663D5FA8" w14:textId="77777777" w:rsidR="00715756" w:rsidRPr="00715756" w:rsidRDefault="00715756" w:rsidP="00E360FC">
      <w:pPr>
        <w:widowControl/>
        <w:numPr>
          <w:ilvl w:val="0"/>
          <w:numId w:val="22"/>
        </w:numPr>
        <w:spacing w:after="0" w:line="240" w:lineRule="auto"/>
        <w:rPr>
          <w:rFonts w:ascii="Arial" w:hAnsi="Arial" w:cs="Arial"/>
          <w:sz w:val="24"/>
        </w:rPr>
      </w:pPr>
      <w:r w:rsidRPr="00715756">
        <w:rPr>
          <w:rFonts w:ascii="Arial" w:hAnsi="Arial" w:cs="Arial"/>
          <w:sz w:val="24"/>
        </w:rPr>
        <w:t>Fluctuations in enrollment causes problems of inadequate funding to meet its goals and to more effectively meet its mission.</w:t>
      </w:r>
    </w:p>
    <w:p w14:paraId="17932F61" w14:textId="77777777" w:rsidR="00715756" w:rsidRPr="00715756" w:rsidRDefault="00715756" w:rsidP="00E360FC">
      <w:pPr>
        <w:widowControl/>
        <w:numPr>
          <w:ilvl w:val="0"/>
          <w:numId w:val="22"/>
        </w:numPr>
        <w:spacing w:after="0" w:line="240" w:lineRule="auto"/>
        <w:rPr>
          <w:rFonts w:ascii="Arial" w:hAnsi="Arial" w:cs="Arial"/>
          <w:sz w:val="24"/>
        </w:rPr>
      </w:pPr>
      <w:r w:rsidRPr="00715756">
        <w:rPr>
          <w:rFonts w:ascii="Arial" w:hAnsi="Arial" w:cs="Arial"/>
          <w:sz w:val="24"/>
        </w:rPr>
        <w:t>The College is not able to hire new faculty for new programming until program enrollment reaches a critical mass due to budgetary constraints.</w:t>
      </w:r>
    </w:p>
    <w:p w14:paraId="75FAA308" w14:textId="77777777" w:rsidR="003A3BBC" w:rsidRDefault="003A3BBC" w:rsidP="00715756">
      <w:pPr>
        <w:spacing w:after="0" w:line="240" w:lineRule="auto"/>
        <w:rPr>
          <w:rFonts w:ascii="Arial" w:hAnsi="Arial" w:cs="Arial"/>
          <w:b/>
          <w:sz w:val="24"/>
          <w:u w:val="single"/>
        </w:rPr>
      </w:pPr>
    </w:p>
    <w:p w14:paraId="3D6003D5" w14:textId="0B73D68D" w:rsidR="00715756" w:rsidRPr="00715756" w:rsidRDefault="00715756" w:rsidP="00715756">
      <w:pPr>
        <w:spacing w:after="0" w:line="240" w:lineRule="auto"/>
        <w:rPr>
          <w:rFonts w:ascii="Arial" w:hAnsi="Arial" w:cs="Arial"/>
          <w:b/>
          <w:sz w:val="24"/>
          <w:u w:val="single"/>
        </w:rPr>
      </w:pPr>
      <w:r w:rsidRPr="00715756">
        <w:rPr>
          <w:rFonts w:ascii="Arial" w:hAnsi="Arial" w:cs="Arial"/>
          <w:b/>
          <w:sz w:val="24"/>
          <w:u w:val="single"/>
        </w:rPr>
        <w:t>Opportunities</w:t>
      </w:r>
      <w:r w:rsidRPr="00715756">
        <w:rPr>
          <w:rFonts w:ascii="Arial" w:hAnsi="Arial" w:cs="Arial"/>
          <w:b/>
          <w:sz w:val="24"/>
        </w:rPr>
        <w:t>:</w:t>
      </w:r>
    </w:p>
    <w:p w14:paraId="6EC0070F" w14:textId="45EE0D2A" w:rsidR="00715756" w:rsidRPr="00715756" w:rsidRDefault="00715756" w:rsidP="00E360FC">
      <w:pPr>
        <w:widowControl/>
        <w:numPr>
          <w:ilvl w:val="0"/>
          <w:numId w:val="24"/>
        </w:numPr>
        <w:spacing w:after="0" w:line="240" w:lineRule="auto"/>
        <w:rPr>
          <w:rFonts w:ascii="Arial" w:hAnsi="Arial" w:cs="Arial"/>
          <w:sz w:val="24"/>
        </w:rPr>
      </w:pPr>
      <w:r w:rsidRPr="00715756">
        <w:rPr>
          <w:rFonts w:ascii="Arial" w:hAnsi="Arial" w:cs="Arial"/>
          <w:sz w:val="24"/>
        </w:rPr>
        <w:t>WCCC is prepared to increase partnerships and embrace collaboration efforts in meeting local needs to maximize efficiency and areas of expertise. A good example of this</w:t>
      </w:r>
      <w:r w:rsidR="00D55708">
        <w:rPr>
          <w:rFonts w:ascii="Arial" w:hAnsi="Arial" w:cs="Arial"/>
          <w:sz w:val="24"/>
        </w:rPr>
        <w:t xml:space="preserve"> is the four-</w:t>
      </w:r>
      <w:r w:rsidRPr="00715756">
        <w:rPr>
          <w:rFonts w:ascii="Arial" w:hAnsi="Arial" w:cs="Arial"/>
          <w:sz w:val="24"/>
        </w:rPr>
        <w:t>campus CDL program, Mechanized Logging, and Family Futures Downeast.</w:t>
      </w:r>
    </w:p>
    <w:p w14:paraId="57DBAB1B" w14:textId="77777777" w:rsidR="00715756" w:rsidRPr="00715756" w:rsidRDefault="00715756" w:rsidP="00E360FC">
      <w:pPr>
        <w:widowControl/>
        <w:numPr>
          <w:ilvl w:val="0"/>
          <w:numId w:val="24"/>
        </w:numPr>
        <w:spacing w:after="0" w:line="240" w:lineRule="auto"/>
        <w:rPr>
          <w:rFonts w:ascii="Arial" w:hAnsi="Arial" w:cs="Arial"/>
          <w:sz w:val="24"/>
        </w:rPr>
      </w:pPr>
      <w:r w:rsidRPr="00715756">
        <w:rPr>
          <w:rFonts w:ascii="Arial" w:hAnsi="Arial" w:cs="Arial"/>
          <w:sz w:val="24"/>
        </w:rPr>
        <w:t>The College will work more closely with other community colleges, UMM, other university campuses, and appropriate state and local agencies.</w:t>
      </w:r>
    </w:p>
    <w:p w14:paraId="214010F0" w14:textId="214F4A6A" w:rsidR="00715756" w:rsidRPr="00715756" w:rsidRDefault="00715756" w:rsidP="00E360FC">
      <w:pPr>
        <w:widowControl/>
        <w:numPr>
          <w:ilvl w:val="0"/>
          <w:numId w:val="24"/>
        </w:numPr>
        <w:spacing w:after="0" w:line="240" w:lineRule="auto"/>
        <w:rPr>
          <w:rFonts w:ascii="Arial" w:hAnsi="Arial" w:cs="Arial"/>
          <w:sz w:val="24"/>
        </w:rPr>
      </w:pPr>
      <w:r w:rsidRPr="00715756">
        <w:rPr>
          <w:rFonts w:ascii="Arial" w:hAnsi="Arial" w:cs="Arial"/>
          <w:sz w:val="24"/>
        </w:rPr>
        <w:t xml:space="preserve">WCCC will more aggressively seek outside funding </w:t>
      </w:r>
      <w:r w:rsidR="00D55708">
        <w:rPr>
          <w:rFonts w:ascii="Arial" w:hAnsi="Arial" w:cs="Arial"/>
          <w:sz w:val="24"/>
        </w:rPr>
        <w:t>(</w:t>
      </w:r>
      <w:r w:rsidRPr="00715756">
        <w:rPr>
          <w:rFonts w:ascii="Arial" w:hAnsi="Arial" w:cs="Arial"/>
          <w:sz w:val="24"/>
        </w:rPr>
        <w:t>i.e. grants, donations, etc.</w:t>
      </w:r>
      <w:r w:rsidR="00D55708">
        <w:rPr>
          <w:rFonts w:ascii="Arial" w:hAnsi="Arial" w:cs="Arial"/>
          <w:sz w:val="24"/>
        </w:rPr>
        <w:t>)</w:t>
      </w:r>
      <w:r w:rsidRPr="00715756">
        <w:rPr>
          <w:rFonts w:ascii="Arial" w:hAnsi="Arial" w:cs="Arial"/>
          <w:sz w:val="24"/>
        </w:rPr>
        <w:t xml:space="preserve"> to augment its revenues.</w:t>
      </w:r>
    </w:p>
    <w:p w14:paraId="31D690C5" w14:textId="77777777" w:rsidR="00715756" w:rsidRPr="00715756" w:rsidRDefault="00715756" w:rsidP="00E360FC">
      <w:pPr>
        <w:widowControl/>
        <w:numPr>
          <w:ilvl w:val="0"/>
          <w:numId w:val="24"/>
        </w:numPr>
        <w:spacing w:after="0" w:line="240" w:lineRule="auto"/>
        <w:rPr>
          <w:rFonts w:ascii="Arial" w:hAnsi="Arial" w:cs="Arial"/>
          <w:sz w:val="24"/>
        </w:rPr>
      </w:pPr>
      <w:r w:rsidRPr="00715756">
        <w:rPr>
          <w:rFonts w:ascii="Arial" w:hAnsi="Arial" w:cs="Arial"/>
          <w:sz w:val="24"/>
        </w:rPr>
        <w:t>The College will continue to advance online education to reach remote areas of the region.</w:t>
      </w:r>
    </w:p>
    <w:p w14:paraId="0F7C9748" w14:textId="77777777" w:rsidR="00715756" w:rsidRPr="00715756" w:rsidRDefault="00715756" w:rsidP="00E360FC">
      <w:pPr>
        <w:widowControl/>
        <w:numPr>
          <w:ilvl w:val="0"/>
          <w:numId w:val="24"/>
        </w:numPr>
        <w:spacing w:after="0" w:line="240" w:lineRule="auto"/>
        <w:rPr>
          <w:rFonts w:ascii="Arial" w:hAnsi="Arial" w:cs="Arial"/>
          <w:sz w:val="24"/>
        </w:rPr>
      </w:pPr>
      <w:r w:rsidRPr="00715756">
        <w:rPr>
          <w:rFonts w:ascii="Arial" w:hAnsi="Arial" w:cs="Arial"/>
          <w:sz w:val="24"/>
        </w:rPr>
        <w:t>WCCC will emphasize entrepreneurship training and education to assist and encourage the important small business segment of the local economy.</w:t>
      </w:r>
    </w:p>
    <w:p w14:paraId="39C46419" w14:textId="77777777" w:rsidR="00715756" w:rsidRPr="00715756" w:rsidRDefault="00715756" w:rsidP="00E360FC">
      <w:pPr>
        <w:widowControl/>
        <w:numPr>
          <w:ilvl w:val="0"/>
          <w:numId w:val="24"/>
        </w:numPr>
        <w:spacing w:after="0" w:line="240" w:lineRule="auto"/>
        <w:rPr>
          <w:rFonts w:ascii="Arial" w:hAnsi="Arial" w:cs="Arial"/>
          <w:sz w:val="24"/>
        </w:rPr>
      </w:pPr>
      <w:r w:rsidRPr="00715756">
        <w:rPr>
          <w:rFonts w:ascii="Arial" w:hAnsi="Arial" w:cs="Arial"/>
          <w:sz w:val="24"/>
        </w:rPr>
        <w:lastRenderedPageBreak/>
        <w:t>The College will work with the Department of Labor (DOL) Career Center to house a comprehensive career opportunity and planning center to assist students in preparing for and receiving meaningful employment.</w:t>
      </w:r>
    </w:p>
    <w:p w14:paraId="3E40DCBD" w14:textId="77777777" w:rsidR="00715756" w:rsidRPr="00715756" w:rsidRDefault="00715756" w:rsidP="00E360FC">
      <w:pPr>
        <w:widowControl/>
        <w:numPr>
          <w:ilvl w:val="0"/>
          <w:numId w:val="24"/>
        </w:numPr>
        <w:spacing w:after="0" w:line="240" w:lineRule="auto"/>
        <w:rPr>
          <w:rFonts w:ascii="Arial" w:hAnsi="Arial" w:cs="Arial"/>
          <w:sz w:val="24"/>
        </w:rPr>
      </w:pPr>
      <w:r w:rsidRPr="00715756">
        <w:rPr>
          <w:rFonts w:ascii="Arial" w:hAnsi="Arial" w:cs="Arial"/>
          <w:sz w:val="24"/>
        </w:rPr>
        <w:t>The faculty and management committee may review department workloads to ensure educational soundness and efficiency as the College faces the ever-increasing challenges of the future.</w:t>
      </w:r>
    </w:p>
    <w:p w14:paraId="59610757" w14:textId="77777777" w:rsidR="00715756" w:rsidRPr="00715756" w:rsidRDefault="00715756" w:rsidP="00E360FC">
      <w:pPr>
        <w:widowControl/>
        <w:numPr>
          <w:ilvl w:val="0"/>
          <w:numId w:val="24"/>
        </w:numPr>
        <w:spacing w:after="0" w:line="240" w:lineRule="auto"/>
        <w:rPr>
          <w:rFonts w:ascii="Arial" w:hAnsi="Arial" w:cs="Arial"/>
          <w:sz w:val="24"/>
        </w:rPr>
      </w:pPr>
      <w:r w:rsidRPr="00715756">
        <w:rPr>
          <w:rFonts w:ascii="Arial" w:hAnsi="Arial" w:cs="Arial"/>
          <w:sz w:val="24"/>
        </w:rPr>
        <w:t>WCCC has hired a new Dean for Business &amp; Industry Training to enhance local collaboration with businesses and the community.</w:t>
      </w:r>
    </w:p>
    <w:p w14:paraId="7A6375C9" w14:textId="77777777" w:rsidR="00715756" w:rsidRPr="00715756" w:rsidRDefault="00715756" w:rsidP="00E360FC">
      <w:pPr>
        <w:widowControl/>
        <w:numPr>
          <w:ilvl w:val="0"/>
          <w:numId w:val="24"/>
        </w:numPr>
        <w:spacing w:after="0" w:line="240" w:lineRule="auto"/>
        <w:rPr>
          <w:rFonts w:ascii="Arial" w:hAnsi="Arial" w:cs="Arial"/>
          <w:sz w:val="24"/>
        </w:rPr>
      </w:pPr>
      <w:r w:rsidRPr="00715756">
        <w:rPr>
          <w:rFonts w:ascii="Arial" w:hAnsi="Arial" w:cs="Arial"/>
          <w:sz w:val="24"/>
        </w:rPr>
        <w:t>Partnerships with sister institutions to bring program offerings to the area that WCCC is not in a position to create.  An example would be the Nursing collaboration with NMCC.</w:t>
      </w:r>
    </w:p>
    <w:p w14:paraId="54AA9069" w14:textId="77777777" w:rsidR="00715756" w:rsidRPr="00715756" w:rsidRDefault="00715756" w:rsidP="00715756">
      <w:pPr>
        <w:spacing w:after="0" w:line="240" w:lineRule="auto"/>
        <w:rPr>
          <w:rFonts w:ascii="Arial" w:hAnsi="Arial" w:cs="Arial"/>
          <w:sz w:val="24"/>
        </w:rPr>
      </w:pPr>
    </w:p>
    <w:p w14:paraId="2E72F7AB" w14:textId="77777777" w:rsidR="00715756" w:rsidRPr="00715756" w:rsidRDefault="00715756" w:rsidP="00715756">
      <w:pPr>
        <w:spacing w:after="0" w:line="240" w:lineRule="auto"/>
        <w:rPr>
          <w:rFonts w:ascii="Arial" w:hAnsi="Arial" w:cs="Arial"/>
          <w:b/>
          <w:sz w:val="24"/>
          <w:u w:val="single"/>
        </w:rPr>
      </w:pPr>
      <w:r w:rsidRPr="00715756">
        <w:rPr>
          <w:rFonts w:ascii="Arial" w:hAnsi="Arial" w:cs="Arial"/>
          <w:b/>
          <w:sz w:val="24"/>
          <w:u w:val="single"/>
        </w:rPr>
        <w:t>Threats</w:t>
      </w:r>
      <w:r w:rsidRPr="00715756">
        <w:rPr>
          <w:rFonts w:ascii="Arial" w:hAnsi="Arial" w:cs="Arial"/>
          <w:b/>
          <w:sz w:val="24"/>
        </w:rPr>
        <w:t>:</w:t>
      </w:r>
    </w:p>
    <w:p w14:paraId="4DC3C9EE" w14:textId="77777777" w:rsidR="00715756" w:rsidRPr="00715756" w:rsidRDefault="00715756" w:rsidP="00E360FC">
      <w:pPr>
        <w:widowControl/>
        <w:numPr>
          <w:ilvl w:val="0"/>
          <w:numId w:val="23"/>
        </w:numPr>
        <w:spacing w:after="0" w:line="240" w:lineRule="auto"/>
        <w:rPr>
          <w:rFonts w:ascii="Arial" w:hAnsi="Arial" w:cs="Arial"/>
          <w:sz w:val="24"/>
        </w:rPr>
      </w:pPr>
      <w:r w:rsidRPr="00715756">
        <w:rPr>
          <w:rFonts w:ascii="Arial" w:hAnsi="Arial" w:cs="Arial"/>
          <w:sz w:val="24"/>
        </w:rPr>
        <w:t>The Downeast economy continues to be very fragile.</w:t>
      </w:r>
    </w:p>
    <w:p w14:paraId="6B26895F" w14:textId="77777777" w:rsidR="00715756" w:rsidRPr="00715756" w:rsidRDefault="00715756" w:rsidP="00E360FC">
      <w:pPr>
        <w:widowControl/>
        <w:numPr>
          <w:ilvl w:val="0"/>
          <w:numId w:val="23"/>
        </w:numPr>
        <w:spacing w:after="0" w:line="240" w:lineRule="auto"/>
        <w:rPr>
          <w:rFonts w:ascii="Arial" w:hAnsi="Arial" w:cs="Arial"/>
          <w:sz w:val="24"/>
        </w:rPr>
      </w:pPr>
      <w:r w:rsidRPr="00715756">
        <w:rPr>
          <w:rFonts w:ascii="Arial" w:hAnsi="Arial" w:cs="Arial"/>
          <w:sz w:val="24"/>
        </w:rPr>
        <w:t>The Washington County region is experiencing a change in demographics with stagnant youth population and aging adult population.</w:t>
      </w:r>
    </w:p>
    <w:p w14:paraId="40710084" w14:textId="77777777" w:rsidR="00715756" w:rsidRPr="00715756" w:rsidRDefault="00715756" w:rsidP="00E360FC">
      <w:pPr>
        <w:widowControl/>
        <w:numPr>
          <w:ilvl w:val="0"/>
          <w:numId w:val="23"/>
        </w:numPr>
        <w:spacing w:after="0" w:line="240" w:lineRule="auto"/>
        <w:rPr>
          <w:rFonts w:ascii="Arial" w:hAnsi="Arial" w:cs="Arial"/>
          <w:sz w:val="24"/>
        </w:rPr>
      </w:pPr>
      <w:r w:rsidRPr="00715756">
        <w:rPr>
          <w:rFonts w:ascii="Arial" w:hAnsi="Arial" w:cs="Arial"/>
          <w:sz w:val="24"/>
        </w:rPr>
        <w:t>There seems to be constant shifts in the job profile of the region.</w:t>
      </w:r>
    </w:p>
    <w:p w14:paraId="4A2D9D4C" w14:textId="77777777" w:rsidR="00715756" w:rsidRPr="00715756" w:rsidRDefault="00715756" w:rsidP="00E360FC">
      <w:pPr>
        <w:widowControl/>
        <w:numPr>
          <w:ilvl w:val="0"/>
          <w:numId w:val="23"/>
        </w:numPr>
        <w:spacing w:after="0" w:line="240" w:lineRule="auto"/>
        <w:rPr>
          <w:rFonts w:ascii="Arial" w:hAnsi="Arial" w:cs="Arial"/>
          <w:sz w:val="24"/>
        </w:rPr>
      </w:pPr>
      <w:r w:rsidRPr="00715756">
        <w:rPr>
          <w:rFonts w:ascii="Arial" w:hAnsi="Arial" w:cs="Arial"/>
          <w:sz w:val="24"/>
        </w:rPr>
        <w:t>Poverty effects almost a quarter of the county’s population generating prohibitive costs for higher education.</w:t>
      </w:r>
    </w:p>
    <w:p w14:paraId="52F8422D" w14:textId="77777777" w:rsidR="00715756" w:rsidRPr="00715756" w:rsidRDefault="00715756" w:rsidP="00E360FC">
      <w:pPr>
        <w:widowControl/>
        <w:numPr>
          <w:ilvl w:val="0"/>
          <w:numId w:val="23"/>
        </w:numPr>
        <w:spacing w:after="0" w:line="240" w:lineRule="auto"/>
        <w:rPr>
          <w:rFonts w:ascii="Arial" w:hAnsi="Arial" w:cs="Arial"/>
          <w:sz w:val="24"/>
        </w:rPr>
      </w:pPr>
      <w:r w:rsidRPr="00715756">
        <w:rPr>
          <w:rFonts w:ascii="Arial" w:hAnsi="Arial" w:cs="Arial"/>
          <w:sz w:val="24"/>
        </w:rPr>
        <w:t>The local region is experiencing a serious and growing substance addiction problem, particularly in Opioid addiction.</w:t>
      </w:r>
    </w:p>
    <w:p w14:paraId="190FA2D3" w14:textId="77777777" w:rsidR="00715756" w:rsidRPr="00715756" w:rsidRDefault="00715756" w:rsidP="00E360FC">
      <w:pPr>
        <w:widowControl/>
        <w:numPr>
          <w:ilvl w:val="0"/>
          <w:numId w:val="23"/>
        </w:numPr>
        <w:spacing w:after="0" w:line="240" w:lineRule="auto"/>
        <w:rPr>
          <w:rFonts w:ascii="Arial" w:hAnsi="Arial" w:cs="Arial"/>
          <w:sz w:val="24"/>
        </w:rPr>
      </w:pPr>
      <w:r w:rsidRPr="00715756">
        <w:rPr>
          <w:rFonts w:ascii="Arial" w:hAnsi="Arial" w:cs="Arial"/>
          <w:sz w:val="24"/>
        </w:rPr>
        <w:t>Increased number of online programming from other institutions of higher education.</w:t>
      </w:r>
    </w:p>
    <w:p w14:paraId="15EBF046" w14:textId="7F160587" w:rsidR="00715756" w:rsidRDefault="00715756" w:rsidP="00715756">
      <w:pPr>
        <w:spacing w:after="0" w:line="240" w:lineRule="auto"/>
        <w:ind w:right="40"/>
        <w:rPr>
          <w:rFonts w:ascii="Arial" w:hAnsi="Arial" w:cs="Arial"/>
          <w:sz w:val="24"/>
        </w:rPr>
      </w:pPr>
      <w:r w:rsidRPr="00715756">
        <w:rPr>
          <w:rFonts w:ascii="Arial" w:hAnsi="Arial" w:cs="Arial"/>
          <w:sz w:val="24"/>
        </w:rPr>
        <w:t>Decreasing adult learner population due to lack of evening, weekend, and online programming.  Another causation factor includes a recent improvement within the local economy; potential students opt for employment, albeit it oftentimes underemployment, versus entering or staying in college.</w:t>
      </w:r>
    </w:p>
    <w:p w14:paraId="0ADEFF36" w14:textId="27F17523" w:rsidR="00D80369" w:rsidRDefault="00D80369" w:rsidP="00715756">
      <w:pPr>
        <w:spacing w:after="0" w:line="240" w:lineRule="auto"/>
        <w:ind w:right="40"/>
        <w:rPr>
          <w:rFonts w:ascii="Arial" w:hAnsi="Arial" w:cs="Arial"/>
          <w:sz w:val="24"/>
        </w:rPr>
      </w:pPr>
    </w:p>
    <w:p w14:paraId="0A6E9772" w14:textId="77777777" w:rsidR="00D80369" w:rsidRPr="00D80369" w:rsidRDefault="00D80369" w:rsidP="00D80369">
      <w:pPr>
        <w:spacing w:after="0" w:line="240" w:lineRule="auto"/>
        <w:rPr>
          <w:rFonts w:ascii="Arial" w:hAnsi="Arial" w:cs="Arial"/>
          <w:sz w:val="24"/>
          <w:szCs w:val="24"/>
        </w:rPr>
      </w:pPr>
      <w:r w:rsidRPr="00D80369">
        <w:rPr>
          <w:rFonts w:ascii="Arial" w:hAnsi="Arial" w:cs="Arial"/>
          <w:b/>
          <w:sz w:val="24"/>
          <w:szCs w:val="24"/>
          <w:u w:val="single"/>
        </w:rPr>
        <w:t>Relationships</w:t>
      </w:r>
      <w:r w:rsidRPr="00D80369">
        <w:rPr>
          <w:rFonts w:ascii="Arial" w:hAnsi="Arial" w:cs="Arial"/>
          <w:b/>
          <w:sz w:val="24"/>
          <w:szCs w:val="24"/>
        </w:rPr>
        <w:t>:</w:t>
      </w:r>
    </w:p>
    <w:p w14:paraId="5DCCCCD9" w14:textId="77777777" w:rsidR="00D80369" w:rsidRPr="00D80369" w:rsidRDefault="00D80369" w:rsidP="00D80369">
      <w:pPr>
        <w:spacing w:after="0" w:line="240" w:lineRule="auto"/>
        <w:ind w:left="360"/>
        <w:rPr>
          <w:rFonts w:ascii="Arial" w:hAnsi="Arial" w:cs="Arial"/>
          <w:sz w:val="24"/>
          <w:szCs w:val="24"/>
        </w:rPr>
      </w:pPr>
      <w:r w:rsidRPr="00D80369">
        <w:rPr>
          <w:rFonts w:ascii="Arial" w:hAnsi="Arial" w:cs="Arial"/>
          <w:sz w:val="24"/>
          <w:szCs w:val="24"/>
        </w:rPr>
        <w:t>In order for WCCC to effectively meet its mission, overcome the weaknesses, and prepare for identified threats, the College will continue to maximize its strengths and take advantage of the opportunities.  To accomplish this, the College will continue to develop strong relationships and partnerships.  The following will be done:</w:t>
      </w:r>
    </w:p>
    <w:p w14:paraId="14DB7C53" w14:textId="77777777" w:rsidR="00D80369" w:rsidRPr="00D80369" w:rsidRDefault="00D80369" w:rsidP="00D80369">
      <w:pPr>
        <w:spacing w:after="0" w:line="240" w:lineRule="auto"/>
        <w:ind w:left="360"/>
        <w:rPr>
          <w:rFonts w:ascii="Arial" w:hAnsi="Arial" w:cs="Arial"/>
          <w:sz w:val="24"/>
          <w:szCs w:val="24"/>
        </w:rPr>
      </w:pPr>
    </w:p>
    <w:p w14:paraId="433D2750" w14:textId="77777777" w:rsidR="00D80369" w:rsidRPr="00D80369" w:rsidRDefault="00D80369" w:rsidP="00E360FC">
      <w:pPr>
        <w:widowControl/>
        <w:numPr>
          <w:ilvl w:val="0"/>
          <w:numId w:val="25"/>
        </w:numPr>
        <w:spacing w:after="0" w:line="240" w:lineRule="auto"/>
        <w:ind w:left="1440" w:hanging="540"/>
        <w:rPr>
          <w:rFonts w:ascii="Arial" w:hAnsi="Arial" w:cs="Arial"/>
          <w:sz w:val="24"/>
          <w:szCs w:val="24"/>
        </w:rPr>
      </w:pPr>
      <w:r w:rsidRPr="00D80369">
        <w:rPr>
          <w:rFonts w:ascii="Arial" w:hAnsi="Arial" w:cs="Arial"/>
          <w:sz w:val="24"/>
          <w:szCs w:val="24"/>
        </w:rPr>
        <w:t>The College will bring forth new program ideas and create new opportunities for student learning.</w:t>
      </w:r>
    </w:p>
    <w:p w14:paraId="1C19F385" w14:textId="6B762992" w:rsidR="00D80369" w:rsidRPr="00D80369" w:rsidRDefault="00D80369" w:rsidP="00E360FC">
      <w:pPr>
        <w:widowControl/>
        <w:numPr>
          <w:ilvl w:val="0"/>
          <w:numId w:val="25"/>
        </w:numPr>
        <w:spacing w:after="0" w:line="240" w:lineRule="auto"/>
        <w:ind w:left="1440" w:hanging="540"/>
        <w:rPr>
          <w:rFonts w:ascii="Arial" w:hAnsi="Arial" w:cs="Arial"/>
          <w:sz w:val="24"/>
          <w:szCs w:val="24"/>
        </w:rPr>
      </w:pPr>
      <w:r w:rsidRPr="00D80369">
        <w:rPr>
          <w:rFonts w:ascii="Arial" w:hAnsi="Arial" w:cs="Arial"/>
          <w:sz w:val="24"/>
          <w:szCs w:val="24"/>
        </w:rPr>
        <w:t>The College will continue to expand collaborations with various groups and organizations, including The Sunrise County Economic Council, our si</w:t>
      </w:r>
      <w:r w:rsidR="00DF0D9C">
        <w:rPr>
          <w:rFonts w:ascii="Arial" w:hAnsi="Arial" w:cs="Arial"/>
          <w:sz w:val="24"/>
          <w:szCs w:val="24"/>
        </w:rPr>
        <w:t>ster campuses within the MCCS, K</w:t>
      </w:r>
      <w:r w:rsidRPr="00D80369">
        <w:rPr>
          <w:rFonts w:ascii="Arial" w:hAnsi="Arial" w:cs="Arial"/>
          <w:sz w:val="24"/>
          <w:szCs w:val="24"/>
        </w:rPr>
        <w:t>-</w:t>
      </w:r>
      <w:r w:rsidRPr="00D80369">
        <w:rPr>
          <w:rFonts w:ascii="Arial" w:hAnsi="Arial" w:cs="Arial"/>
          <w:sz w:val="24"/>
          <w:szCs w:val="24"/>
        </w:rPr>
        <w:lastRenderedPageBreak/>
        <w:t>12 schools, and the University of Maine System, and other institutions of higher education.</w:t>
      </w:r>
    </w:p>
    <w:p w14:paraId="2A9FE56C" w14:textId="77777777" w:rsidR="00D80369" w:rsidRPr="00D80369" w:rsidRDefault="00D80369" w:rsidP="00E360FC">
      <w:pPr>
        <w:widowControl/>
        <w:numPr>
          <w:ilvl w:val="0"/>
          <w:numId w:val="25"/>
        </w:numPr>
        <w:spacing w:after="0" w:line="240" w:lineRule="auto"/>
        <w:ind w:left="1440" w:hanging="540"/>
        <w:rPr>
          <w:rFonts w:ascii="Arial" w:hAnsi="Arial" w:cs="Arial"/>
          <w:sz w:val="24"/>
          <w:szCs w:val="24"/>
        </w:rPr>
      </w:pPr>
      <w:r w:rsidRPr="00D80369">
        <w:rPr>
          <w:rFonts w:ascii="Arial" w:hAnsi="Arial" w:cs="Arial"/>
          <w:sz w:val="24"/>
          <w:szCs w:val="24"/>
        </w:rPr>
        <w:t>The College will pursue more communication with state and federal agencies in attempts to secure funding for programming and economic development.</w:t>
      </w:r>
    </w:p>
    <w:p w14:paraId="53312B3D" w14:textId="77777777" w:rsidR="00D80369" w:rsidRPr="00D80369" w:rsidRDefault="00D80369" w:rsidP="00E360FC">
      <w:pPr>
        <w:widowControl/>
        <w:numPr>
          <w:ilvl w:val="0"/>
          <w:numId w:val="25"/>
        </w:numPr>
        <w:spacing w:after="0" w:line="240" w:lineRule="auto"/>
        <w:ind w:left="1440" w:hanging="540"/>
        <w:rPr>
          <w:rFonts w:ascii="Arial" w:hAnsi="Arial" w:cs="Arial"/>
          <w:sz w:val="24"/>
          <w:szCs w:val="24"/>
        </w:rPr>
      </w:pPr>
      <w:r w:rsidRPr="00D80369">
        <w:rPr>
          <w:rFonts w:ascii="Arial" w:hAnsi="Arial" w:cs="Arial"/>
          <w:sz w:val="24"/>
          <w:szCs w:val="24"/>
        </w:rPr>
        <w:t>The College will advance even stronger outreach efforts through the Workforce Development Department and Continuing Education office to build partnerships with the business community.</w:t>
      </w:r>
    </w:p>
    <w:p w14:paraId="2054962F" w14:textId="77777777" w:rsidR="00D80369" w:rsidRPr="00D80369" w:rsidRDefault="00D80369" w:rsidP="00E360FC">
      <w:pPr>
        <w:widowControl/>
        <w:numPr>
          <w:ilvl w:val="0"/>
          <w:numId w:val="25"/>
        </w:numPr>
        <w:spacing w:after="0" w:line="240" w:lineRule="auto"/>
        <w:ind w:left="1440" w:hanging="540"/>
        <w:rPr>
          <w:rFonts w:ascii="Arial" w:hAnsi="Arial" w:cs="Arial"/>
          <w:sz w:val="24"/>
          <w:szCs w:val="24"/>
        </w:rPr>
      </w:pPr>
      <w:r w:rsidRPr="00D80369">
        <w:rPr>
          <w:rFonts w:ascii="Arial" w:hAnsi="Arial" w:cs="Arial"/>
          <w:sz w:val="24"/>
          <w:szCs w:val="24"/>
        </w:rPr>
        <w:t xml:space="preserve">The College will enhance its relationship with local schools, technical centers, EMBARK, and JMG programs etc. </w:t>
      </w:r>
    </w:p>
    <w:p w14:paraId="4190F72D" w14:textId="77777777" w:rsidR="00363F25" w:rsidRDefault="00363F25" w:rsidP="00715756">
      <w:pPr>
        <w:spacing w:after="0" w:line="240" w:lineRule="auto"/>
        <w:ind w:right="40"/>
        <w:rPr>
          <w:rFonts w:ascii="Arial" w:hAnsi="Arial" w:cs="Arial"/>
          <w:b/>
          <w:bCs/>
          <w:color w:val="4472C4"/>
          <w:spacing w:val="-1"/>
          <w:sz w:val="28"/>
          <w:szCs w:val="24"/>
        </w:rPr>
      </w:pPr>
    </w:p>
    <w:p w14:paraId="00DB19C2" w14:textId="3783423D" w:rsidR="0017381D" w:rsidRDefault="009C6AB5" w:rsidP="00715756">
      <w:pPr>
        <w:spacing w:after="0" w:line="240" w:lineRule="auto"/>
        <w:ind w:right="40"/>
        <w:rPr>
          <w:rFonts w:ascii="Arial" w:hAnsi="Arial" w:cs="Arial"/>
          <w:b/>
          <w:bCs/>
          <w:color w:val="4472C4"/>
          <w:sz w:val="28"/>
          <w:szCs w:val="24"/>
        </w:rPr>
      </w:pPr>
      <w:r w:rsidRPr="008F3BB8">
        <w:rPr>
          <w:rFonts w:ascii="Arial" w:hAnsi="Arial" w:cs="Arial"/>
          <w:b/>
          <w:bCs/>
          <w:color w:val="4472C4"/>
          <w:spacing w:val="-1"/>
          <w:sz w:val="28"/>
          <w:szCs w:val="24"/>
        </w:rPr>
        <w:t>Ma</w:t>
      </w:r>
      <w:r w:rsidRPr="008F3BB8">
        <w:rPr>
          <w:rFonts w:ascii="Arial" w:hAnsi="Arial" w:cs="Arial"/>
          <w:b/>
          <w:bCs/>
          <w:color w:val="4472C4"/>
          <w:spacing w:val="1"/>
          <w:sz w:val="28"/>
          <w:szCs w:val="24"/>
        </w:rPr>
        <w:t>r</w:t>
      </w:r>
      <w:r w:rsidRPr="008F3BB8">
        <w:rPr>
          <w:rFonts w:ascii="Arial" w:hAnsi="Arial" w:cs="Arial"/>
          <w:b/>
          <w:bCs/>
          <w:color w:val="4472C4"/>
          <w:sz w:val="28"/>
          <w:szCs w:val="24"/>
        </w:rPr>
        <w:t>k</w:t>
      </w:r>
      <w:r w:rsidRPr="008F3BB8">
        <w:rPr>
          <w:rFonts w:ascii="Arial" w:hAnsi="Arial" w:cs="Arial"/>
          <w:b/>
          <w:bCs/>
          <w:color w:val="4472C4"/>
          <w:spacing w:val="-1"/>
          <w:sz w:val="28"/>
          <w:szCs w:val="24"/>
        </w:rPr>
        <w:t>e</w:t>
      </w:r>
      <w:r w:rsidRPr="008F3BB8">
        <w:rPr>
          <w:rFonts w:ascii="Arial" w:hAnsi="Arial" w:cs="Arial"/>
          <w:b/>
          <w:bCs/>
          <w:color w:val="4472C4"/>
          <w:sz w:val="28"/>
          <w:szCs w:val="24"/>
        </w:rPr>
        <w:t>t</w:t>
      </w:r>
      <w:r w:rsidRPr="008F3BB8">
        <w:rPr>
          <w:rFonts w:ascii="Arial" w:hAnsi="Arial" w:cs="Arial"/>
          <w:b/>
          <w:bCs/>
          <w:color w:val="4472C4"/>
          <w:spacing w:val="1"/>
          <w:sz w:val="28"/>
          <w:szCs w:val="24"/>
        </w:rPr>
        <w:t xml:space="preserve"> </w:t>
      </w:r>
      <w:r w:rsidR="006C11D1" w:rsidRPr="008F3BB8">
        <w:rPr>
          <w:rFonts w:ascii="Arial" w:hAnsi="Arial" w:cs="Arial"/>
          <w:b/>
          <w:bCs/>
          <w:color w:val="4472C4"/>
          <w:spacing w:val="1"/>
          <w:sz w:val="28"/>
          <w:szCs w:val="24"/>
        </w:rPr>
        <w:t>A</w:t>
      </w:r>
      <w:r w:rsidRPr="008F3BB8">
        <w:rPr>
          <w:rFonts w:ascii="Arial" w:hAnsi="Arial" w:cs="Arial"/>
          <w:b/>
          <w:bCs/>
          <w:color w:val="4472C4"/>
          <w:spacing w:val="-1"/>
          <w:sz w:val="28"/>
          <w:szCs w:val="24"/>
        </w:rPr>
        <w:t>s</w:t>
      </w:r>
      <w:r w:rsidRPr="008F3BB8">
        <w:rPr>
          <w:rFonts w:ascii="Arial" w:hAnsi="Arial" w:cs="Arial"/>
          <w:b/>
          <w:bCs/>
          <w:color w:val="4472C4"/>
          <w:sz w:val="28"/>
          <w:szCs w:val="24"/>
        </w:rPr>
        <w:t>s</w:t>
      </w:r>
      <w:r w:rsidRPr="008F3BB8">
        <w:rPr>
          <w:rFonts w:ascii="Arial" w:hAnsi="Arial" w:cs="Arial"/>
          <w:b/>
          <w:bCs/>
          <w:color w:val="4472C4"/>
          <w:spacing w:val="-1"/>
          <w:sz w:val="28"/>
          <w:szCs w:val="24"/>
        </w:rPr>
        <w:t>u</w:t>
      </w:r>
      <w:r w:rsidRPr="008F3BB8">
        <w:rPr>
          <w:rFonts w:ascii="Arial" w:hAnsi="Arial" w:cs="Arial"/>
          <w:b/>
          <w:bCs/>
          <w:color w:val="4472C4"/>
          <w:sz w:val="28"/>
          <w:szCs w:val="24"/>
        </w:rPr>
        <w:t>mptio</w:t>
      </w:r>
      <w:r w:rsidRPr="008F3BB8">
        <w:rPr>
          <w:rFonts w:ascii="Arial" w:hAnsi="Arial" w:cs="Arial"/>
          <w:b/>
          <w:bCs/>
          <w:color w:val="4472C4"/>
          <w:spacing w:val="-1"/>
          <w:sz w:val="28"/>
          <w:szCs w:val="24"/>
        </w:rPr>
        <w:t>n</w:t>
      </w:r>
      <w:r w:rsidRPr="008F3BB8">
        <w:rPr>
          <w:rFonts w:ascii="Arial" w:hAnsi="Arial" w:cs="Arial"/>
          <w:b/>
          <w:bCs/>
          <w:color w:val="4472C4"/>
          <w:sz w:val="28"/>
          <w:szCs w:val="24"/>
        </w:rPr>
        <w:t>s</w:t>
      </w:r>
      <w:r w:rsidR="00D861DA" w:rsidRPr="008F3BB8">
        <w:rPr>
          <w:rFonts w:ascii="Arial" w:hAnsi="Arial" w:cs="Arial"/>
          <w:b/>
          <w:bCs/>
          <w:color w:val="4472C4"/>
          <w:sz w:val="28"/>
          <w:szCs w:val="24"/>
        </w:rPr>
        <w:t xml:space="preserve"> and Opportunities </w:t>
      </w:r>
    </w:p>
    <w:p w14:paraId="53B99830" w14:textId="2EF29A12" w:rsidR="003279EA" w:rsidRPr="008F3BB8" w:rsidRDefault="003279EA" w:rsidP="000E40F7">
      <w:pPr>
        <w:spacing w:after="0" w:line="240" w:lineRule="auto"/>
        <w:ind w:right="40"/>
        <w:rPr>
          <w:rFonts w:ascii="Arial" w:hAnsi="Arial" w:cs="Arial"/>
          <w:color w:val="4472C4"/>
          <w:sz w:val="28"/>
          <w:szCs w:val="24"/>
        </w:rPr>
      </w:pPr>
      <w:r>
        <w:rPr>
          <w:rFonts w:ascii="Arial" w:hAnsi="Arial" w:cs="Arial"/>
          <w:spacing w:val="1"/>
          <w:sz w:val="24"/>
          <w:szCs w:val="24"/>
        </w:rPr>
        <w:t xml:space="preserve">The following research of market assumptions and opportunities builds upon the current </w:t>
      </w:r>
      <w:r w:rsidR="003C1574">
        <w:rPr>
          <w:rFonts w:ascii="Arial" w:hAnsi="Arial" w:cs="Arial"/>
          <w:spacing w:val="1"/>
          <w:sz w:val="24"/>
          <w:szCs w:val="24"/>
        </w:rPr>
        <w:t>environmental scan</w:t>
      </w:r>
      <w:r w:rsidR="00F523D9">
        <w:rPr>
          <w:rFonts w:ascii="Arial" w:hAnsi="Arial" w:cs="Arial"/>
          <w:spacing w:val="1"/>
          <w:sz w:val="24"/>
          <w:szCs w:val="24"/>
        </w:rPr>
        <w:t xml:space="preserve"> and enrollment initiatives</w:t>
      </w:r>
      <w:r w:rsidR="003C1574">
        <w:rPr>
          <w:rFonts w:ascii="Arial" w:hAnsi="Arial" w:cs="Arial"/>
          <w:spacing w:val="1"/>
          <w:sz w:val="24"/>
          <w:szCs w:val="24"/>
        </w:rPr>
        <w:t xml:space="preserve"> as listed in the Washington County Community College—ENVISION THE FUTURE Strategic Plan document.</w:t>
      </w:r>
    </w:p>
    <w:p w14:paraId="7077DF38" w14:textId="556FBEA6" w:rsidR="00C6511C" w:rsidRPr="008F3BB8" w:rsidRDefault="000E40F7" w:rsidP="00E360FC">
      <w:pPr>
        <w:pStyle w:val="ListParagraph"/>
        <w:numPr>
          <w:ilvl w:val="0"/>
          <w:numId w:val="1"/>
        </w:numPr>
        <w:spacing w:after="0" w:line="240" w:lineRule="auto"/>
        <w:ind w:left="720" w:right="-14"/>
        <w:contextualSpacing w:val="0"/>
        <w:rPr>
          <w:rFonts w:ascii="Arial" w:hAnsi="Arial" w:cs="Arial"/>
          <w:sz w:val="24"/>
          <w:szCs w:val="24"/>
        </w:rPr>
      </w:pPr>
      <w:r w:rsidRPr="008F3BB8">
        <w:rPr>
          <w:rFonts w:ascii="Arial" w:hAnsi="Arial" w:cs="Arial"/>
          <w:spacing w:val="1"/>
          <w:sz w:val="24"/>
          <w:szCs w:val="24"/>
        </w:rPr>
        <w:t>The number of traditional-age</w:t>
      </w:r>
      <w:r w:rsidR="001A06C5" w:rsidRPr="008F3BB8">
        <w:rPr>
          <w:rFonts w:ascii="Arial" w:hAnsi="Arial" w:cs="Arial"/>
          <w:spacing w:val="1"/>
          <w:sz w:val="24"/>
          <w:szCs w:val="24"/>
        </w:rPr>
        <w:t xml:space="preserve"> </w:t>
      </w:r>
      <w:r w:rsidRPr="008F3BB8">
        <w:rPr>
          <w:rFonts w:ascii="Arial" w:hAnsi="Arial" w:cs="Arial"/>
          <w:spacing w:val="1"/>
          <w:sz w:val="24"/>
          <w:szCs w:val="24"/>
        </w:rPr>
        <w:t xml:space="preserve">college students (18 to </w:t>
      </w:r>
      <w:r w:rsidR="001A06C5" w:rsidRPr="008F3BB8">
        <w:rPr>
          <w:rFonts w:ascii="Arial" w:hAnsi="Arial" w:cs="Arial"/>
          <w:spacing w:val="1"/>
          <w:sz w:val="24"/>
          <w:szCs w:val="24"/>
        </w:rPr>
        <w:t>21</w:t>
      </w:r>
      <w:r w:rsidRPr="008F3BB8">
        <w:rPr>
          <w:rFonts w:ascii="Arial" w:hAnsi="Arial" w:cs="Arial"/>
          <w:spacing w:val="1"/>
          <w:sz w:val="24"/>
          <w:szCs w:val="24"/>
        </w:rPr>
        <w:t xml:space="preserve"> years old</w:t>
      </w:r>
      <w:r w:rsidR="001A06C5" w:rsidRPr="008F3BB8">
        <w:rPr>
          <w:rFonts w:ascii="Arial" w:hAnsi="Arial" w:cs="Arial"/>
          <w:spacing w:val="1"/>
          <w:sz w:val="24"/>
          <w:szCs w:val="24"/>
        </w:rPr>
        <w:t xml:space="preserve">) </w:t>
      </w:r>
      <w:r w:rsidRPr="008F3BB8">
        <w:rPr>
          <w:rFonts w:ascii="Arial" w:hAnsi="Arial" w:cs="Arial"/>
          <w:spacing w:val="1"/>
          <w:sz w:val="24"/>
          <w:szCs w:val="24"/>
        </w:rPr>
        <w:t xml:space="preserve">will </w:t>
      </w:r>
      <w:r w:rsidR="001A06C5" w:rsidRPr="008F3BB8">
        <w:rPr>
          <w:rFonts w:ascii="Arial" w:hAnsi="Arial" w:cs="Arial"/>
          <w:spacing w:val="1"/>
          <w:sz w:val="24"/>
          <w:szCs w:val="24"/>
        </w:rPr>
        <w:t>c</w:t>
      </w:r>
      <w:r w:rsidR="006C11D1" w:rsidRPr="008F3BB8">
        <w:rPr>
          <w:rFonts w:ascii="Arial" w:hAnsi="Arial" w:cs="Arial"/>
          <w:spacing w:val="1"/>
          <w:sz w:val="24"/>
          <w:szCs w:val="24"/>
        </w:rPr>
        <w:t xml:space="preserve">ontinue to decline in Maine and the </w:t>
      </w:r>
      <w:r w:rsidR="00EF2C4A" w:rsidRPr="008F3BB8">
        <w:rPr>
          <w:rFonts w:ascii="Arial" w:hAnsi="Arial" w:cs="Arial"/>
          <w:spacing w:val="1"/>
          <w:sz w:val="24"/>
          <w:szCs w:val="24"/>
        </w:rPr>
        <w:t>Northeast but</w:t>
      </w:r>
      <w:r w:rsidRPr="008F3BB8">
        <w:rPr>
          <w:rFonts w:ascii="Arial" w:hAnsi="Arial" w:cs="Arial"/>
          <w:spacing w:val="1"/>
          <w:sz w:val="24"/>
          <w:szCs w:val="24"/>
        </w:rPr>
        <w:t xml:space="preserve"> increase in the South and West.</w:t>
      </w:r>
      <w:r w:rsidR="00537025" w:rsidRPr="008F3BB8">
        <w:rPr>
          <w:rFonts w:ascii="Arial" w:hAnsi="Arial" w:cs="Arial"/>
          <w:spacing w:val="1"/>
          <w:sz w:val="24"/>
          <w:szCs w:val="24"/>
        </w:rPr>
        <w:t xml:space="preserve"> </w:t>
      </w:r>
      <w:r w:rsidRPr="008F3BB8">
        <w:rPr>
          <w:rFonts w:ascii="Arial" w:hAnsi="Arial" w:cs="Arial"/>
          <w:sz w:val="24"/>
          <w:szCs w:val="24"/>
        </w:rPr>
        <w:t>Maine’s 18- to 24-year-old population will continue to decline until 2040 and at a faster pace in Washington County (2020).</w:t>
      </w:r>
      <w:r w:rsidR="009A65A5" w:rsidRPr="008F3BB8">
        <w:rPr>
          <w:rFonts w:ascii="Arial" w:hAnsi="Arial" w:cs="Arial"/>
          <w:sz w:val="24"/>
          <w:szCs w:val="24"/>
        </w:rPr>
        <w:t xml:space="preserve"> Although, Maine’s population increased by 0.6% from 2010 to 2017</w:t>
      </w:r>
      <w:r w:rsidR="00F60D39" w:rsidRPr="008F3BB8">
        <w:rPr>
          <w:rFonts w:ascii="Arial" w:hAnsi="Arial" w:cs="Arial"/>
          <w:sz w:val="24"/>
          <w:szCs w:val="24"/>
        </w:rPr>
        <w:t xml:space="preserve"> and </w:t>
      </w:r>
      <w:r w:rsidR="009A65A5" w:rsidRPr="008F3BB8">
        <w:rPr>
          <w:rFonts w:ascii="Arial" w:hAnsi="Arial" w:cs="Arial"/>
          <w:sz w:val="24"/>
          <w:szCs w:val="24"/>
        </w:rPr>
        <w:t>Washington County, the College’s primary service area, decre</w:t>
      </w:r>
      <w:r w:rsidR="000B580B" w:rsidRPr="008F3BB8">
        <w:rPr>
          <w:rFonts w:ascii="Arial" w:hAnsi="Arial" w:cs="Arial"/>
          <w:sz w:val="24"/>
          <w:szCs w:val="24"/>
        </w:rPr>
        <w:t>ased by 3.5%</w:t>
      </w:r>
      <w:r w:rsidR="00F60D39" w:rsidRPr="008F3BB8">
        <w:rPr>
          <w:rStyle w:val="FootnoteReference"/>
          <w:rFonts w:ascii="Arial" w:hAnsi="Arial" w:cs="Arial"/>
          <w:sz w:val="24"/>
          <w:szCs w:val="24"/>
        </w:rPr>
        <w:footnoteReference w:id="4"/>
      </w:r>
      <w:r w:rsidR="000B580B" w:rsidRPr="008F3BB8">
        <w:rPr>
          <w:rFonts w:ascii="Arial" w:hAnsi="Arial" w:cs="Arial"/>
          <w:sz w:val="24"/>
          <w:szCs w:val="24"/>
        </w:rPr>
        <w:t>.</w:t>
      </w:r>
      <w:r w:rsidR="002D1DC5" w:rsidRPr="008F3BB8">
        <w:rPr>
          <w:rFonts w:ascii="Arial" w:hAnsi="Arial" w:cs="Arial"/>
          <w:sz w:val="24"/>
          <w:szCs w:val="24"/>
        </w:rPr>
        <w:t xml:space="preserve"> </w:t>
      </w:r>
      <w:r w:rsidR="000B580B" w:rsidRPr="008F3BB8">
        <w:rPr>
          <w:rFonts w:ascii="Arial" w:hAnsi="Arial" w:cs="Arial"/>
          <w:sz w:val="24"/>
          <w:szCs w:val="24"/>
        </w:rPr>
        <w:t xml:space="preserve">The </w:t>
      </w:r>
      <w:r w:rsidR="009A65A5" w:rsidRPr="008F3BB8">
        <w:rPr>
          <w:rFonts w:ascii="Arial" w:hAnsi="Arial" w:cs="Arial"/>
          <w:sz w:val="24"/>
          <w:szCs w:val="24"/>
        </w:rPr>
        <w:t>median age</w:t>
      </w:r>
      <w:r w:rsidR="000B580B" w:rsidRPr="008F3BB8">
        <w:rPr>
          <w:rFonts w:ascii="Arial" w:hAnsi="Arial" w:cs="Arial"/>
          <w:sz w:val="24"/>
          <w:szCs w:val="24"/>
        </w:rPr>
        <w:t xml:space="preserve"> for Maine’s population</w:t>
      </w:r>
      <w:r w:rsidR="009A65A5" w:rsidRPr="008F3BB8">
        <w:rPr>
          <w:rFonts w:ascii="Arial" w:hAnsi="Arial" w:cs="Arial"/>
          <w:sz w:val="24"/>
          <w:szCs w:val="24"/>
        </w:rPr>
        <w:t xml:space="preserve"> increased from </w:t>
      </w:r>
      <w:r w:rsidR="000007D4" w:rsidRPr="008F3BB8">
        <w:rPr>
          <w:rFonts w:ascii="Arial" w:hAnsi="Arial" w:cs="Arial"/>
          <w:sz w:val="24"/>
          <w:szCs w:val="24"/>
        </w:rPr>
        <w:t>42.6 in 2010</w:t>
      </w:r>
      <w:r w:rsidR="000B580B" w:rsidRPr="008F3BB8">
        <w:rPr>
          <w:rFonts w:ascii="Arial" w:hAnsi="Arial" w:cs="Arial"/>
          <w:sz w:val="24"/>
          <w:szCs w:val="24"/>
        </w:rPr>
        <w:t xml:space="preserve"> to </w:t>
      </w:r>
      <w:r w:rsidR="005F5E87" w:rsidRPr="008F3BB8">
        <w:rPr>
          <w:rFonts w:ascii="Arial" w:hAnsi="Arial" w:cs="Arial"/>
          <w:sz w:val="24"/>
          <w:szCs w:val="24"/>
        </w:rPr>
        <w:t xml:space="preserve">44.0 </w:t>
      </w:r>
      <w:r w:rsidR="000B580B" w:rsidRPr="008F3BB8">
        <w:rPr>
          <w:rFonts w:ascii="Arial" w:hAnsi="Arial" w:cs="Arial"/>
          <w:sz w:val="24"/>
          <w:szCs w:val="24"/>
        </w:rPr>
        <w:t>in</w:t>
      </w:r>
      <w:r w:rsidR="001C51B1" w:rsidRPr="008F3BB8">
        <w:rPr>
          <w:rFonts w:ascii="Arial" w:hAnsi="Arial" w:cs="Arial"/>
          <w:sz w:val="24"/>
          <w:szCs w:val="24"/>
        </w:rPr>
        <w:t xml:space="preserve"> 2016 </w:t>
      </w:r>
      <w:r w:rsidR="000B580B" w:rsidRPr="008F3BB8">
        <w:rPr>
          <w:rFonts w:ascii="Arial" w:hAnsi="Arial" w:cs="Arial"/>
          <w:sz w:val="24"/>
          <w:szCs w:val="24"/>
        </w:rPr>
        <w:t>and to an estimated age of 44.7 in 2017</w:t>
      </w:r>
      <w:r w:rsidR="000007D4" w:rsidRPr="008F3BB8">
        <w:rPr>
          <w:rStyle w:val="FootnoteReference"/>
          <w:rFonts w:ascii="Arial" w:hAnsi="Arial" w:cs="Arial"/>
          <w:sz w:val="24"/>
          <w:szCs w:val="24"/>
        </w:rPr>
        <w:footnoteReference w:id="5"/>
      </w:r>
      <w:r w:rsidR="000B580B" w:rsidRPr="008F3BB8">
        <w:rPr>
          <w:rFonts w:ascii="Arial" w:hAnsi="Arial" w:cs="Arial"/>
          <w:sz w:val="24"/>
          <w:szCs w:val="24"/>
        </w:rPr>
        <w:t>.</w:t>
      </w:r>
      <w:r w:rsidR="005C4079" w:rsidRPr="008F3BB8">
        <w:rPr>
          <w:rFonts w:ascii="Arial" w:hAnsi="Arial" w:cs="Arial"/>
          <w:sz w:val="24"/>
          <w:szCs w:val="24"/>
        </w:rPr>
        <w:t xml:space="preserve"> In 2017-2018, Washington County population was 32,856</w:t>
      </w:r>
      <w:r w:rsidR="009C4014" w:rsidRPr="008F3BB8">
        <w:rPr>
          <w:rFonts w:ascii="Arial" w:hAnsi="Arial" w:cs="Arial"/>
          <w:sz w:val="24"/>
          <w:szCs w:val="24"/>
        </w:rPr>
        <w:t xml:space="preserve"> or the third smallest county by population</w:t>
      </w:r>
      <w:r w:rsidR="0043548F" w:rsidRPr="008F3BB8">
        <w:rPr>
          <w:rFonts w:ascii="Arial" w:hAnsi="Arial" w:cs="Arial"/>
          <w:sz w:val="24"/>
          <w:szCs w:val="24"/>
        </w:rPr>
        <w:t xml:space="preserve"> followed by Franklin County at 30,768 and Piscataquis County</w:t>
      </w:r>
      <w:r w:rsidR="00CA49EA" w:rsidRPr="008F3BB8">
        <w:rPr>
          <w:rFonts w:ascii="Arial" w:hAnsi="Arial" w:cs="Arial"/>
          <w:sz w:val="24"/>
          <w:szCs w:val="24"/>
        </w:rPr>
        <w:t xml:space="preserve"> at </w:t>
      </w:r>
      <w:r w:rsidR="00DF0D9C">
        <w:rPr>
          <w:rFonts w:ascii="Arial" w:hAnsi="Arial" w:cs="Arial"/>
          <w:sz w:val="24"/>
          <w:szCs w:val="24"/>
        </w:rPr>
        <w:t>17,535</w:t>
      </w:r>
      <w:r w:rsidR="005C4079" w:rsidRPr="008F3BB8">
        <w:rPr>
          <w:rFonts w:ascii="Arial" w:hAnsi="Arial" w:cs="Arial"/>
          <w:sz w:val="24"/>
          <w:szCs w:val="24"/>
        </w:rPr>
        <w:t xml:space="preserve">. Of the 32,856 people in Washington County 2,359 are between the ages of 15-21 (1,172 males and 1,187 females), </w:t>
      </w:r>
      <w:r w:rsidR="00FE44AF" w:rsidRPr="008F3BB8">
        <w:rPr>
          <w:rFonts w:ascii="Arial" w:hAnsi="Arial" w:cs="Arial"/>
          <w:sz w:val="24"/>
          <w:szCs w:val="24"/>
        </w:rPr>
        <w:t xml:space="preserve">22-44 </w:t>
      </w:r>
      <w:r w:rsidR="00A16572" w:rsidRPr="008F3BB8">
        <w:rPr>
          <w:rFonts w:ascii="Arial" w:hAnsi="Arial" w:cs="Arial"/>
          <w:sz w:val="24"/>
          <w:szCs w:val="24"/>
        </w:rPr>
        <w:t>total</w:t>
      </w:r>
      <w:r w:rsidR="00FE44AF" w:rsidRPr="008F3BB8">
        <w:rPr>
          <w:rFonts w:ascii="Arial" w:hAnsi="Arial" w:cs="Arial"/>
          <w:sz w:val="24"/>
          <w:szCs w:val="24"/>
        </w:rPr>
        <w:t xml:space="preserve"> 7,413 (3,466 males and 3,947 females) and </w:t>
      </w:r>
      <w:r w:rsidR="00984EE6">
        <w:rPr>
          <w:rFonts w:ascii="Arial" w:hAnsi="Arial" w:cs="Arial"/>
          <w:sz w:val="24"/>
          <w:szCs w:val="24"/>
        </w:rPr>
        <w:t>4</w:t>
      </w:r>
      <w:r w:rsidR="00A16572" w:rsidRPr="008F3BB8">
        <w:rPr>
          <w:rFonts w:ascii="Arial" w:hAnsi="Arial" w:cs="Arial"/>
          <w:sz w:val="24"/>
          <w:szCs w:val="24"/>
        </w:rPr>
        <w:t xml:space="preserve">5-64 total </w:t>
      </w:r>
      <w:r w:rsidR="005C4079" w:rsidRPr="008F3BB8">
        <w:rPr>
          <w:rFonts w:ascii="Arial" w:hAnsi="Arial" w:cs="Arial"/>
          <w:sz w:val="24"/>
          <w:szCs w:val="24"/>
        </w:rPr>
        <w:t>9,</w:t>
      </w:r>
      <w:r w:rsidR="00A16572" w:rsidRPr="008F3BB8">
        <w:rPr>
          <w:rFonts w:ascii="Arial" w:hAnsi="Arial" w:cs="Arial"/>
          <w:sz w:val="24"/>
          <w:szCs w:val="24"/>
        </w:rPr>
        <w:t>626</w:t>
      </w:r>
      <w:r w:rsidR="005C4079" w:rsidRPr="008F3BB8">
        <w:rPr>
          <w:rFonts w:ascii="Arial" w:hAnsi="Arial" w:cs="Arial"/>
          <w:sz w:val="24"/>
          <w:szCs w:val="24"/>
        </w:rPr>
        <w:t xml:space="preserve"> (4,415 males and 5,211 fem</w:t>
      </w:r>
      <w:r w:rsidR="00A16572" w:rsidRPr="008F3BB8">
        <w:rPr>
          <w:rFonts w:ascii="Arial" w:hAnsi="Arial" w:cs="Arial"/>
          <w:sz w:val="24"/>
          <w:szCs w:val="24"/>
        </w:rPr>
        <w:t>ales)</w:t>
      </w:r>
      <w:r w:rsidR="009F4621" w:rsidRPr="008F3BB8">
        <w:rPr>
          <w:rFonts w:ascii="Arial" w:hAnsi="Arial" w:cs="Arial"/>
          <w:sz w:val="24"/>
          <w:szCs w:val="24"/>
        </w:rPr>
        <w:t>.</w:t>
      </w:r>
      <w:r w:rsidR="009F4621" w:rsidRPr="008F3BB8">
        <w:rPr>
          <w:rStyle w:val="FootnoteReference"/>
          <w:rFonts w:ascii="Arial" w:hAnsi="Arial" w:cs="Arial"/>
          <w:sz w:val="24"/>
          <w:szCs w:val="24"/>
        </w:rPr>
        <w:footnoteReference w:id="6"/>
      </w:r>
      <w:r w:rsidR="00C6511C" w:rsidRPr="008F3BB8">
        <w:rPr>
          <w:rFonts w:ascii="Arial" w:hAnsi="Arial" w:cs="Arial"/>
          <w:sz w:val="24"/>
          <w:szCs w:val="24"/>
        </w:rPr>
        <w:t xml:space="preserve"> </w:t>
      </w:r>
    </w:p>
    <w:p w14:paraId="41BB6CF1" w14:textId="336564EC" w:rsidR="00B71AE8" w:rsidRPr="008F3BB8" w:rsidRDefault="00EF11B3" w:rsidP="00E360FC">
      <w:pPr>
        <w:pStyle w:val="ListParagraph"/>
        <w:numPr>
          <w:ilvl w:val="0"/>
          <w:numId w:val="1"/>
        </w:numPr>
        <w:spacing w:after="0" w:line="240" w:lineRule="auto"/>
        <w:ind w:left="720" w:right="-14"/>
        <w:contextualSpacing w:val="0"/>
        <w:rPr>
          <w:rFonts w:ascii="Arial" w:hAnsi="Arial" w:cs="Arial"/>
          <w:sz w:val="24"/>
          <w:szCs w:val="24"/>
        </w:rPr>
      </w:pPr>
      <w:r w:rsidRPr="008F3BB8">
        <w:rPr>
          <w:rFonts w:ascii="Arial" w:hAnsi="Arial" w:cs="Arial"/>
          <w:sz w:val="24"/>
          <w:szCs w:val="24"/>
        </w:rPr>
        <w:t xml:space="preserve">Among </w:t>
      </w:r>
      <w:r w:rsidR="00B22E47" w:rsidRPr="008F3BB8">
        <w:rPr>
          <w:rFonts w:ascii="Arial" w:hAnsi="Arial" w:cs="Arial"/>
          <w:sz w:val="24"/>
          <w:szCs w:val="24"/>
        </w:rPr>
        <w:t xml:space="preserve">Washington County </w:t>
      </w:r>
      <w:r w:rsidRPr="008F3BB8">
        <w:rPr>
          <w:rFonts w:ascii="Arial" w:hAnsi="Arial" w:cs="Arial"/>
          <w:sz w:val="24"/>
          <w:szCs w:val="24"/>
        </w:rPr>
        <w:t xml:space="preserve">people 25 years and older </w:t>
      </w:r>
      <w:r w:rsidR="00E64BE0" w:rsidRPr="008F3BB8">
        <w:rPr>
          <w:rFonts w:ascii="Arial" w:hAnsi="Arial" w:cs="Arial"/>
          <w:sz w:val="24"/>
          <w:szCs w:val="24"/>
        </w:rPr>
        <w:t>29.1% (6,836) have a higher education degree; 58.8% (13,800) have a high school diploma or equivalent; and 12% (2,819) have no high school diploma or equivalent</w:t>
      </w:r>
      <w:r w:rsidR="009F4621" w:rsidRPr="008F3BB8">
        <w:rPr>
          <w:rFonts w:ascii="Arial" w:hAnsi="Arial" w:cs="Arial"/>
          <w:sz w:val="24"/>
          <w:szCs w:val="24"/>
        </w:rPr>
        <w:t xml:space="preserve">. </w:t>
      </w:r>
      <w:r w:rsidR="00B22E47" w:rsidRPr="008F3BB8">
        <w:rPr>
          <w:rFonts w:ascii="Arial" w:hAnsi="Arial" w:cs="Arial"/>
          <w:sz w:val="24"/>
          <w:szCs w:val="24"/>
        </w:rPr>
        <w:t>When compared to the state of Maine</w:t>
      </w:r>
      <w:r w:rsidR="00400F0E" w:rsidRPr="008F3BB8">
        <w:rPr>
          <w:rFonts w:ascii="Arial" w:hAnsi="Arial" w:cs="Arial"/>
          <w:sz w:val="24"/>
          <w:szCs w:val="24"/>
        </w:rPr>
        <w:t xml:space="preserve"> and taking into consider</w:t>
      </w:r>
      <w:r w:rsidR="00C134D1">
        <w:rPr>
          <w:rFonts w:ascii="Arial" w:hAnsi="Arial" w:cs="Arial"/>
          <w:sz w:val="24"/>
          <w:szCs w:val="24"/>
        </w:rPr>
        <w:t>ation</w:t>
      </w:r>
      <w:r w:rsidR="00400F0E" w:rsidRPr="008F3BB8">
        <w:rPr>
          <w:rFonts w:ascii="Arial" w:hAnsi="Arial" w:cs="Arial"/>
          <w:sz w:val="24"/>
          <w:szCs w:val="24"/>
        </w:rPr>
        <w:t xml:space="preserve"> the percent of population</w:t>
      </w:r>
      <w:r w:rsidR="00B22E47" w:rsidRPr="008F3BB8">
        <w:rPr>
          <w:rFonts w:ascii="Arial" w:hAnsi="Arial" w:cs="Arial"/>
          <w:sz w:val="24"/>
          <w:szCs w:val="24"/>
        </w:rPr>
        <w:t xml:space="preserve">, </w:t>
      </w:r>
      <w:r w:rsidR="00400F0E" w:rsidRPr="008F3BB8">
        <w:rPr>
          <w:rFonts w:ascii="Arial" w:hAnsi="Arial" w:cs="Arial"/>
          <w:sz w:val="24"/>
          <w:szCs w:val="24"/>
        </w:rPr>
        <w:t xml:space="preserve">Washington County </w:t>
      </w:r>
      <w:r w:rsidR="00B22E47" w:rsidRPr="008F3BB8">
        <w:rPr>
          <w:rFonts w:ascii="Arial" w:hAnsi="Arial" w:cs="Arial"/>
          <w:sz w:val="24"/>
          <w:szCs w:val="24"/>
        </w:rPr>
        <w:t xml:space="preserve">higher education degree attainment is 25.4% below while high school </w:t>
      </w:r>
      <w:r w:rsidR="00400F0E" w:rsidRPr="008F3BB8">
        <w:rPr>
          <w:rFonts w:ascii="Arial" w:hAnsi="Arial" w:cs="Arial"/>
          <w:sz w:val="24"/>
          <w:szCs w:val="24"/>
        </w:rPr>
        <w:t>diploma or equivalent is 11.3% above, and no high school diploma or equivalent</w:t>
      </w:r>
      <w:r w:rsidR="00133F1D" w:rsidRPr="008F3BB8">
        <w:rPr>
          <w:rFonts w:ascii="Arial" w:hAnsi="Arial" w:cs="Arial"/>
          <w:sz w:val="24"/>
          <w:szCs w:val="24"/>
        </w:rPr>
        <w:t xml:space="preserve"> is 48.6% above.</w:t>
      </w:r>
      <w:r w:rsidR="009F4621" w:rsidRPr="008F3BB8">
        <w:rPr>
          <w:rStyle w:val="FootnoteReference"/>
          <w:rFonts w:ascii="Arial" w:hAnsi="Arial" w:cs="Arial"/>
          <w:sz w:val="24"/>
          <w:szCs w:val="24"/>
        </w:rPr>
        <w:footnoteReference w:id="7"/>
      </w:r>
      <w:r w:rsidR="00B71AE8" w:rsidRPr="008F3BB8">
        <w:rPr>
          <w:rFonts w:ascii="Arial" w:hAnsi="Arial" w:cs="Arial"/>
          <w:sz w:val="24"/>
          <w:szCs w:val="24"/>
        </w:rPr>
        <w:t xml:space="preserve"> </w:t>
      </w:r>
      <w:r w:rsidR="00B71AE8" w:rsidRPr="008F3BB8">
        <w:rPr>
          <w:rFonts w:ascii="Arial" w:hAnsi="Arial" w:cs="Arial"/>
          <w:color w:val="4472C4"/>
          <w:sz w:val="24"/>
          <w:szCs w:val="24"/>
        </w:rPr>
        <w:t xml:space="preserve">There is the opportunity to </w:t>
      </w:r>
      <w:r w:rsidR="001A42B2" w:rsidRPr="008F3BB8">
        <w:rPr>
          <w:rFonts w:ascii="Arial" w:hAnsi="Arial" w:cs="Arial"/>
          <w:color w:val="4472C4"/>
          <w:sz w:val="24"/>
          <w:szCs w:val="24"/>
        </w:rPr>
        <w:t xml:space="preserve">recruit people with some higher education directly into WCCC and establish an </w:t>
      </w:r>
      <w:r w:rsidR="001A42B2" w:rsidRPr="008F3BB8">
        <w:rPr>
          <w:rFonts w:ascii="Arial" w:hAnsi="Arial" w:cs="Arial"/>
          <w:color w:val="4472C4"/>
          <w:sz w:val="24"/>
          <w:szCs w:val="24"/>
        </w:rPr>
        <w:lastRenderedPageBreak/>
        <w:t xml:space="preserve">adult education degree completion center for the 48.6% of Washington County people who do not have a high school diploma or equivalent. </w:t>
      </w:r>
      <w:r w:rsidR="0067464E" w:rsidRPr="008F3BB8">
        <w:rPr>
          <w:rFonts w:ascii="Arial" w:hAnsi="Arial" w:cs="Arial"/>
          <w:color w:val="4472C4"/>
          <w:sz w:val="24"/>
          <w:szCs w:val="24"/>
        </w:rPr>
        <w:t>Creating an adult education degree completion center would create an additional pipeline for W</w:t>
      </w:r>
      <w:r w:rsidR="00DF4FDE">
        <w:rPr>
          <w:rFonts w:ascii="Arial" w:hAnsi="Arial" w:cs="Arial"/>
          <w:color w:val="4472C4"/>
          <w:sz w:val="24"/>
          <w:szCs w:val="24"/>
        </w:rPr>
        <w:t xml:space="preserve">CCC. </w:t>
      </w:r>
      <w:r w:rsidR="005D2D94">
        <w:rPr>
          <w:rFonts w:ascii="Arial" w:hAnsi="Arial" w:cs="Arial"/>
          <w:color w:val="4472C4"/>
          <w:sz w:val="24"/>
          <w:szCs w:val="24"/>
        </w:rPr>
        <w:t xml:space="preserve">The adult education degree completion center would focus on assisting adults in their transition to WCCC; create a cohort model for at least one course per term; and supplement instruction/tutoring. </w:t>
      </w:r>
    </w:p>
    <w:p w14:paraId="763187BD" w14:textId="4EE1AFE5" w:rsidR="0037254B" w:rsidRPr="0037254B" w:rsidRDefault="000E40F7" w:rsidP="00E360FC">
      <w:pPr>
        <w:pStyle w:val="ListParagraph"/>
        <w:numPr>
          <w:ilvl w:val="0"/>
          <w:numId w:val="1"/>
        </w:numPr>
        <w:spacing w:after="0" w:line="240" w:lineRule="auto"/>
        <w:ind w:left="720" w:right="-20"/>
        <w:contextualSpacing w:val="0"/>
        <w:rPr>
          <w:rFonts w:ascii="Arial" w:hAnsi="Arial" w:cs="Arial"/>
          <w:sz w:val="24"/>
          <w:szCs w:val="24"/>
        </w:rPr>
      </w:pPr>
      <w:r w:rsidRPr="008F3BB8">
        <w:rPr>
          <w:rFonts w:ascii="Arial" w:hAnsi="Arial" w:cs="Arial"/>
          <w:sz w:val="24"/>
          <w:szCs w:val="24"/>
        </w:rPr>
        <w:t xml:space="preserve">Maine has </w:t>
      </w:r>
      <w:r w:rsidR="00D923DE" w:rsidRPr="008F3BB8">
        <w:rPr>
          <w:rFonts w:ascii="Arial" w:hAnsi="Arial" w:cs="Arial"/>
          <w:sz w:val="24"/>
          <w:szCs w:val="24"/>
        </w:rPr>
        <w:t>189,</w:t>
      </w:r>
      <w:r w:rsidRPr="008F3BB8">
        <w:rPr>
          <w:rFonts w:ascii="Arial" w:hAnsi="Arial" w:cs="Arial"/>
          <w:sz w:val="24"/>
          <w:szCs w:val="24"/>
        </w:rPr>
        <w:t>000 adults</w:t>
      </w:r>
      <w:r w:rsidR="00FA13DA" w:rsidRPr="008F3BB8">
        <w:rPr>
          <w:rFonts w:ascii="Arial" w:hAnsi="Arial" w:cs="Arial"/>
          <w:sz w:val="24"/>
          <w:szCs w:val="24"/>
        </w:rPr>
        <w:t xml:space="preserve"> over the age </w:t>
      </w:r>
      <w:r w:rsidR="00D923DE" w:rsidRPr="008F3BB8">
        <w:rPr>
          <w:rFonts w:ascii="Arial" w:hAnsi="Arial" w:cs="Arial"/>
          <w:sz w:val="24"/>
          <w:szCs w:val="24"/>
        </w:rPr>
        <w:t xml:space="preserve">of 25 that have some college </w:t>
      </w:r>
      <w:r w:rsidRPr="008F3BB8">
        <w:rPr>
          <w:rFonts w:ascii="Arial" w:hAnsi="Arial" w:cs="Arial"/>
          <w:sz w:val="24"/>
          <w:szCs w:val="24"/>
        </w:rPr>
        <w:t>credit</w:t>
      </w:r>
      <w:r w:rsidR="00D923DE" w:rsidRPr="008F3BB8">
        <w:rPr>
          <w:rFonts w:ascii="Arial" w:hAnsi="Arial" w:cs="Arial"/>
          <w:sz w:val="24"/>
          <w:szCs w:val="24"/>
        </w:rPr>
        <w:t xml:space="preserve"> but no degree. </w:t>
      </w:r>
      <w:r w:rsidR="00422683" w:rsidRPr="008F3BB8">
        <w:rPr>
          <w:rFonts w:ascii="Arial" w:hAnsi="Arial" w:cs="Arial"/>
          <w:sz w:val="24"/>
          <w:szCs w:val="24"/>
        </w:rPr>
        <w:t xml:space="preserve">In Washington County, 4,774 (20.4%) of people age 25 years and older have </w:t>
      </w:r>
      <w:r w:rsidR="009F4621" w:rsidRPr="008F3BB8">
        <w:rPr>
          <w:rFonts w:ascii="Arial" w:hAnsi="Arial" w:cs="Arial"/>
          <w:sz w:val="24"/>
          <w:szCs w:val="24"/>
        </w:rPr>
        <w:t>some college but no degree.</w:t>
      </w:r>
      <w:r w:rsidR="00D51111" w:rsidRPr="008F3BB8">
        <w:rPr>
          <w:rStyle w:val="FootnoteReference"/>
          <w:rFonts w:ascii="Arial" w:hAnsi="Arial" w:cs="Arial"/>
          <w:sz w:val="24"/>
          <w:szCs w:val="24"/>
        </w:rPr>
        <w:footnoteReference w:id="8"/>
      </w:r>
      <w:r w:rsidR="00341840" w:rsidRPr="008F3BB8">
        <w:rPr>
          <w:rFonts w:ascii="Arial" w:hAnsi="Arial" w:cs="Arial"/>
          <w:sz w:val="24"/>
          <w:szCs w:val="24"/>
        </w:rPr>
        <w:t xml:space="preserve"> </w:t>
      </w:r>
      <w:r w:rsidR="00984EE6" w:rsidRPr="00066D4B">
        <w:rPr>
          <w:rFonts w:ascii="Arial" w:hAnsi="Arial" w:cs="Arial"/>
          <w:sz w:val="24"/>
          <w:szCs w:val="24"/>
        </w:rPr>
        <w:t xml:space="preserve">Adults aged 25 or </w:t>
      </w:r>
      <w:r w:rsidR="00881655" w:rsidRPr="00066D4B">
        <w:rPr>
          <w:rFonts w:ascii="Arial" w:hAnsi="Arial" w:cs="Arial"/>
          <w:sz w:val="24"/>
          <w:szCs w:val="24"/>
        </w:rPr>
        <w:t>older, entering</w:t>
      </w:r>
      <w:r w:rsidR="00EB0073" w:rsidRPr="00066D4B">
        <w:rPr>
          <w:rFonts w:ascii="Arial" w:hAnsi="Arial" w:cs="Arial"/>
          <w:sz w:val="24"/>
          <w:szCs w:val="24"/>
        </w:rPr>
        <w:t xml:space="preserve"> WCCC in the fall of 2017</w:t>
      </w:r>
      <w:r w:rsidR="00984EE6" w:rsidRPr="00066D4B">
        <w:rPr>
          <w:rFonts w:ascii="Arial" w:hAnsi="Arial" w:cs="Arial"/>
          <w:sz w:val="24"/>
          <w:szCs w:val="24"/>
        </w:rPr>
        <w:t>,</w:t>
      </w:r>
      <w:r w:rsidR="00EB0073" w:rsidRPr="00066D4B">
        <w:rPr>
          <w:rFonts w:ascii="Arial" w:hAnsi="Arial" w:cs="Arial"/>
          <w:sz w:val="24"/>
          <w:szCs w:val="24"/>
        </w:rPr>
        <w:t xml:space="preserve"> </w:t>
      </w:r>
      <w:r w:rsidR="00984EE6" w:rsidRPr="00066D4B">
        <w:rPr>
          <w:rFonts w:ascii="Arial" w:hAnsi="Arial" w:cs="Arial"/>
          <w:sz w:val="24"/>
          <w:szCs w:val="24"/>
        </w:rPr>
        <w:t>was 29 out of 116 or</w:t>
      </w:r>
      <w:r w:rsidR="00881655" w:rsidRPr="00066D4B">
        <w:rPr>
          <w:rFonts w:ascii="Arial" w:hAnsi="Arial" w:cs="Arial"/>
          <w:sz w:val="24"/>
          <w:szCs w:val="24"/>
        </w:rPr>
        <w:t xml:space="preserve"> 20% and yet, there were 4,744 aged 25 and older that have some college but no degree.</w:t>
      </w:r>
      <w:r w:rsidR="00EB0073">
        <w:rPr>
          <w:rFonts w:ascii="Arial" w:hAnsi="Arial" w:cs="Arial"/>
          <w:sz w:val="24"/>
          <w:szCs w:val="24"/>
        </w:rPr>
        <w:t xml:space="preserve"> </w:t>
      </w:r>
      <w:r w:rsidR="00341840" w:rsidRPr="008F3BB8">
        <w:rPr>
          <w:rFonts w:ascii="Arial" w:hAnsi="Arial" w:cs="Arial"/>
          <w:color w:val="4472C4"/>
          <w:sz w:val="24"/>
          <w:szCs w:val="24"/>
        </w:rPr>
        <w:t>By recruiting, retaining, and graduating 1% a year of the 4,774 Washington County adults with some college we will serve 240 people of Washington County</w:t>
      </w:r>
      <w:r w:rsidR="00066D4B">
        <w:rPr>
          <w:rFonts w:ascii="Arial" w:hAnsi="Arial" w:cs="Arial"/>
          <w:color w:val="4472C4"/>
          <w:sz w:val="24"/>
          <w:szCs w:val="24"/>
        </w:rPr>
        <w:t xml:space="preserve"> over a </w:t>
      </w:r>
      <w:r w:rsidR="00E95F1F">
        <w:rPr>
          <w:rFonts w:ascii="Arial" w:hAnsi="Arial" w:cs="Arial"/>
          <w:color w:val="4472C4"/>
          <w:sz w:val="24"/>
          <w:szCs w:val="24"/>
        </w:rPr>
        <w:t>five</w:t>
      </w:r>
      <w:r w:rsidR="00066D4B">
        <w:rPr>
          <w:rFonts w:ascii="Arial" w:hAnsi="Arial" w:cs="Arial"/>
          <w:color w:val="4472C4"/>
          <w:sz w:val="24"/>
          <w:szCs w:val="24"/>
        </w:rPr>
        <w:t xml:space="preserve"> year period</w:t>
      </w:r>
      <w:r w:rsidR="00341840" w:rsidRPr="008F3BB8">
        <w:rPr>
          <w:rFonts w:ascii="Arial" w:hAnsi="Arial" w:cs="Arial"/>
          <w:color w:val="4472C4"/>
          <w:sz w:val="24"/>
          <w:szCs w:val="24"/>
        </w:rPr>
        <w:t>.</w:t>
      </w:r>
      <w:r w:rsidR="006C3B83" w:rsidRPr="008F3BB8">
        <w:rPr>
          <w:rFonts w:ascii="Arial" w:hAnsi="Arial" w:cs="Arial"/>
          <w:color w:val="4472C4"/>
          <w:sz w:val="24"/>
          <w:szCs w:val="24"/>
        </w:rPr>
        <w:t xml:space="preserve"> In </w:t>
      </w:r>
      <w:r w:rsidR="007751AE" w:rsidRPr="008F3BB8">
        <w:rPr>
          <w:rFonts w:ascii="Arial" w:hAnsi="Arial" w:cs="Arial"/>
          <w:color w:val="4472C4"/>
          <w:sz w:val="24"/>
          <w:szCs w:val="24"/>
        </w:rPr>
        <w:t>addition,</w:t>
      </w:r>
      <w:r w:rsidR="006C3B83" w:rsidRPr="008F3BB8">
        <w:rPr>
          <w:rFonts w:ascii="Arial" w:hAnsi="Arial" w:cs="Arial"/>
          <w:color w:val="4472C4"/>
          <w:sz w:val="24"/>
          <w:szCs w:val="24"/>
        </w:rPr>
        <w:t xml:space="preserve"> our efforts </w:t>
      </w:r>
      <w:r w:rsidR="00471709">
        <w:rPr>
          <w:rFonts w:ascii="Arial" w:hAnsi="Arial" w:cs="Arial"/>
          <w:color w:val="4472C4"/>
          <w:sz w:val="24"/>
          <w:szCs w:val="24"/>
        </w:rPr>
        <w:t xml:space="preserve">will </w:t>
      </w:r>
      <w:r w:rsidR="006C3B83" w:rsidRPr="008F3BB8">
        <w:rPr>
          <w:rFonts w:ascii="Arial" w:hAnsi="Arial" w:cs="Arial"/>
          <w:color w:val="4472C4"/>
          <w:sz w:val="24"/>
          <w:szCs w:val="24"/>
        </w:rPr>
        <w:t>contribute to the Maine Commun</w:t>
      </w:r>
      <w:r w:rsidR="0037254B">
        <w:rPr>
          <w:rFonts w:ascii="Arial" w:hAnsi="Arial" w:cs="Arial"/>
          <w:color w:val="4472C4"/>
          <w:sz w:val="24"/>
          <w:szCs w:val="24"/>
        </w:rPr>
        <w:t xml:space="preserve">ity College System’s 2025 goal. </w:t>
      </w:r>
    </w:p>
    <w:p w14:paraId="4E4F39D5" w14:textId="2EBFFB02" w:rsidR="008371CC" w:rsidRPr="008F3BB8" w:rsidRDefault="008371CC" w:rsidP="00E360FC">
      <w:pPr>
        <w:pStyle w:val="ListParagraph"/>
        <w:numPr>
          <w:ilvl w:val="0"/>
          <w:numId w:val="1"/>
        </w:numPr>
        <w:spacing w:after="0" w:line="240" w:lineRule="auto"/>
        <w:ind w:left="720" w:right="-20"/>
        <w:contextualSpacing w:val="0"/>
        <w:rPr>
          <w:rFonts w:ascii="Arial" w:hAnsi="Arial" w:cs="Arial"/>
          <w:sz w:val="24"/>
          <w:szCs w:val="24"/>
        </w:rPr>
      </w:pPr>
      <w:r w:rsidRPr="008F3BB8">
        <w:rPr>
          <w:rFonts w:ascii="Arial" w:hAnsi="Arial" w:cs="Arial"/>
          <w:sz w:val="24"/>
          <w:szCs w:val="24"/>
        </w:rPr>
        <w:t xml:space="preserve">Non-traditional-age students, who are growing as a percentage of college students nationwide, can complete their degrees at WCCC and yet, barriers </w:t>
      </w:r>
      <w:r w:rsidR="00D5207A" w:rsidRPr="008F3BB8">
        <w:rPr>
          <w:rFonts w:ascii="Arial" w:hAnsi="Arial" w:cs="Arial"/>
          <w:sz w:val="24"/>
          <w:szCs w:val="24"/>
        </w:rPr>
        <w:t>exist including the balance of work and classes</w:t>
      </w:r>
      <w:r w:rsidR="0089263A" w:rsidRPr="008F3BB8">
        <w:rPr>
          <w:rFonts w:ascii="Arial" w:hAnsi="Arial" w:cs="Arial"/>
          <w:sz w:val="24"/>
          <w:szCs w:val="24"/>
        </w:rPr>
        <w:t>,</w:t>
      </w:r>
      <w:r w:rsidR="00D5207A" w:rsidRPr="008F3BB8">
        <w:rPr>
          <w:rFonts w:ascii="Arial" w:hAnsi="Arial" w:cs="Arial"/>
          <w:sz w:val="24"/>
          <w:szCs w:val="24"/>
        </w:rPr>
        <w:t xml:space="preserve"> time of classes,</w:t>
      </w:r>
      <w:r w:rsidR="0089263A" w:rsidRPr="008F3BB8">
        <w:rPr>
          <w:rFonts w:ascii="Arial" w:hAnsi="Arial" w:cs="Arial"/>
          <w:sz w:val="24"/>
          <w:szCs w:val="24"/>
        </w:rPr>
        <w:t xml:space="preserve"> child rearing, </w:t>
      </w:r>
      <w:r w:rsidR="00EF566C" w:rsidRPr="008F3BB8">
        <w:rPr>
          <w:rFonts w:ascii="Arial" w:hAnsi="Arial" w:cs="Arial"/>
          <w:sz w:val="24"/>
          <w:szCs w:val="24"/>
        </w:rPr>
        <w:t>caretaker</w:t>
      </w:r>
      <w:r w:rsidRPr="008F3BB8">
        <w:rPr>
          <w:rFonts w:ascii="Arial" w:hAnsi="Arial" w:cs="Arial"/>
          <w:sz w:val="24"/>
          <w:szCs w:val="24"/>
        </w:rPr>
        <w:t xml:space="preserve"> to parents, </w:t>
      </w:r>
      <w:r w:rsidR="00D5207A" w:rsidRPr="008F3BB8">
        <w:rPr>
          <w:rFonts w:ascii="Arial" w:hAnsi="Arial" w:cs="Arial"/>
          <w:sz w:val="24"/>
          <w:szCs w:val="24"/>
        </w:rPr>
        <w:t>supporting family members or self through addiction recovery,</w:t>
      </w:r>
      <w:r w:rsidR="00EF566C" w:rsidRPr="008F3BB8">
        <w:rPr>
          <w:rFonts w:ascii="Arial" w:hAnsi="Arial" w:cs="Arial"/>
          <w:sz w:val="24"/>
          <w:szCs w:val="24"/>
        </w:rPr>
        <w:t xml:space="preserve"> and</w:t>
      </w:r>
      <w:r w:rsidR="00D5207A" w:rsidRPr="008F3BB8">
        <w:rPr>
          <w:rFonts w:ascii="Arial" w:hAnsi="Arial" w:cs="Arial"/>
          <w:sz w:val="24"/>
          <w:szCs w:val="24"/>
        </w:rPr>
        <w:t xml:space="preserve"> food</w:t>
      </w:r>
      <w:r w:rsidR="00EF566C" w:rsidRPr="008F3BB8">
        <w:rPr>
          <w:rFonts w:ascii="Arial" w:hAnsi="Arial" w:cs="Arial"/>
          <w:sz w:val="24"/>
          <w:szCs w:val="24"/>
        </w:rPr>
        <w:t xml:space="preserve">, </w:t>
      </w:r>
      <w:r w:rsidR="00D5207A" w:rsidRPr="008F3BB8">
        <w:rPr>
          <w:rFonts w:ascii="Arial" w:hAnsi="Arial" w:cs="Arial"/>
          <w:sz w:val="24"/>
          <w:szCs w:val="24"/>
        </w:rPr>
        <w:t>housing</w:t>
      </w:r>
      <w:r w:rsidR="00EF566C" w:rsidRPr="008F3BB8">
        <w:rPr>
          <w:rFonts w:ascii="Arial" w:hAnsi="Arial" w:cs="Arial"/>
          <w:sz w:val="24"/>
          <w:szCs w:val="24"/>
        </w:rPr>
        <w:t xml:space="preserve">, and healthcare insecurity. </w:t>
      </w:r>
      <w:r w:rsidR="00286DCE" w:rsidRPr="008F3BB8">
        <w:rPr>
          <w:rFonts w:ascii="Arial" w:hAnsi="Arial" w:cs="Arial"/>
          <w:color w:val="4472C4"/>
          <w:sz w:val="24"/>
          <w:szCs w:val="24"/>
        </w:rPr>
        <w:t>T</w:t>
      </w:r>
      <w:r w:rsidR="00EF566C" w:rsidRPr="008F3BB8">
        <w:rPr>
          <w:rFonts w:ascii="Arial" w:hAnsi="Arial" w:cs="Arial"/>
          <w:color w:val="4472C4"/>
          <w:sz w:val="24"/>
          <w:szCs w:val="24"/>
        </w:rPr>
        <w:t>hrough the development and implementation of an advocacy center, WCCC can be at the forefront of community colleges in Maine that view the students from a true holistic-perspective and provide resources that reduce or eliminate barriers.</w:t>
      </w:r>
      <w:r w:rsidR="0025003E">
        <w:rPr>
          <w:rFonts w:ascii="Arial" w:hAnsi="Arial" w:cs="Arial"/>
          <w:color w:val="4472C4"/>
          <w:sz w:val="24"/>
          <w:szCs w:val="24"/>
        </w:rPr>
        <w:t xml:space="preserve"> These resources could include the consolidation of state of Maine social services; c</w:t>
      </w:r>
      <w:r w:rsidR="009C0310">
        <w:rPr>
          <w:rFonts w:ascii="Arial" w:hAnsi="Arial" w:cs="Arial"/>
          <w:color w:val="4472C4"/>
          <w:sz w:val="24"/>
          <w:szCs w:val="24"/>
        </w:rPr>
        <w:t>ommunity-</w:t>
      </w:r>
      <w:r w:rsidR="00E3711F">
        <w:rPr>
          <w:rFonts w:ascii="Arial" w:hAnsi="Arial" w:cs="Arial"/>
          <w:color w:val="4472C4"/>
          <w:sz w:val="24"/>
          <w:szCs w:val="24"/>
        </w:rPr>
        <w:t xml:space="preserve">based social services; </w:t>
      </w:r>
      <w:r w:rsidR="0025003E">
        <w:rPr>
          <w:rFonts w:ascii="Arial" w:hAnsi="Arial" w:cs="Arial"/>
          <w:color w:val="4472C4"/>
          <w:sz w:val="24"/>
          <w:szCs w:val="24"/>
        </w:rPr>
        <w:t xml:space="preserve">workshops; </w:t>
      </w:r>
      <w:r w:rsidR="00E3711F">
        <w:rPr>
          <w:rFonts w:ascii="Arial" w:hAnsi="Arial" w:cs="Arial"/>
          <w:color w:val="4472C4"/>
          <w:sz w:val="24"/>
          <w:szCs w:val="24"/>
        </w:rPr>
        <w:t xml:space="preserve">and </w:t>
      </w:r>
      <w:r w:rsidR="0025003E">
        <w:rPr>
          <w:rFonts w:ascii="Arial" w:hAnsi="Arial" w:cs="Arial"/>
          <w:color w:val="4472C4"/>
          <w:sz w:val="24"/>
          <w:szCs w:val="24"/>
        </w:rPr>
        <w:t>pop-up healt</w:t>
      </w:r>
      <w:r w:rsidR="00E3711F">
        <w:rPr>
          <w:rFonts w:ascii="Arial" w:hAnsi="Arial" w:cs="Arial"/>
          <w:color w:val="4472C4"/>
          <w:sz w:val="24"/>
          <w:szCs w:val="24"/>
        </w:rPr>
        <w:t>h and immunization clinics.</w:t>
      </w:r>
    </w:p>
    <w:p w14:paraId="506A89E1" w14:textId="45F7C222" w:rsidR="00EE0DFE" w:rsidRPr="00287560" w:rsidRDefault="00EE0DFE" w:rsidP="00E360FC">
      <w:pPr>
        <w:pStyle w:val="ListParagraph"/>
        <w:widowControl/>
        <w:numPr>
          <w:ilvl w:val="0"/>
          <w:numId w:val="31"/>
        </w:numPr>
        <w:spacing w:after="0" w:line="240" w:lineRule="auto"/>
        <w:ind w:right="-14"/>
        <w:contextualSpacing w:val="0"/>
        <w:rPr>
          <w:rFonts w:ascii="Arial" w:eastAsia="Times New Roman" w:hAnsi="Arial" w:cs="Arial"/>
          <w:color w:val="444444"/>
          <w:sz w:val="24"/>
          <w:szCs w:val="24"/>
        </w:rPr>
      </w:pPr>
      <w:r w:rsidRPr="00287560">
        <w:rPr>
          <w:rFonts w:ascii="Arial" w:hAnsi="Arial" w:cs="Arial"/>
          <w:sz w:val="24"/>
          <w:szCs w:val="24"/>
        </w:rPr>
        <w:t xml:space="preserve">Maine has 8 public universities, 7 community colleges, and more than 20 private colleges and universities to serve a population of 370,360 (18 to 44 years old), making the higher education market more competitive. In Washington County there is Washington County Community College and the University of Maine at Machias that serves a large majority of Washington County. </w:t>
      </w:r>
      <w:r w:rsidRPr="00287560">
        <w:rPr>
          <w:rFonts w:ascii="Arial" w:hAnsi="Arial" w:cs="Arial"/>
          <w:spacing w:val="1"/>
          <w:sz w:val="24"/>
          <w:szCs w:val="24"/>
        </w:rPr>
        <w:t>Each year 12,000 students graduate Maine high schools with 5,300 or 44% attending a four-year Maine institution; 2,100 attending a community college, and 4,600 or 38% stop-out and do not continue their education. Of the students admitted to MCCS 3,900 are non-traditional, adult students; 2,100 traditional high school students; yet, 75% of our attraction resources go towards recruiting high school students and 25% to non-traditional students.</w:t>
      </w:r>
      <w:r w:rsidRPr="008F3BB8">
        <w:rPr>
          <w:rStyle w:val="FootnoteReference"/>
          <w:rFonts w:ascii="Arial" w:hAnsi="Arial" w:cs="Arial"/>
          <w:spacing w:val="1"/>
          <w:sz w:val="24"/>
          <w:szCs w:val="24"/>
        </w:rPr>
        <w:footnoteReference w:id="9"/>
      </w:r>
      <w:r w:rsidR="00287560" w:rsidRPr="00287560">
        <w:rPr>
          <w:rFonts w:ascii="Arial" w:hAnsi="Arial" w:cs="Arial"/>
          <w:spacing w:val="1"/>
          <w:sz w:val="24"/>
          <w:szCs w:val="24"/>
        </w:rPr>
        <w:t xml:space="preserve"> The University of Maine at Machias, the University of Maine at Fort Kent, University of Maine at </w:t>
      </w:r>
      <w:r w:rsidR="008575E7">
        <w:rPr>
          <w:rFonts w:ascii="Arial" w:hAnsi="Arial" w:cs="Arial"/>
          <w:spacing w:val="1"/>
          <w:sz w:val="24"/>
          <w:szCs w:val="24"/>
        </w:rPr>
        <w:t>Presque</w:t>
      </w:r>
      <w:r w:rsidR="00287560" w:rsidRPr="00287560">
        <w:rPr>
          <w:rFonts w:ascii="Arial" w:hAnsi="Arial" w:cs="Arial"/>
          <w:spacing w:val="1"/>
          <w:sz w:val="24"/>
          <w:szCs w:val="24"/>
        </w:rPr>
        <w:t xml:space="preserve"> Isle, and </w:t>
      </w:r>
      <w:r w:rsidR="00287560" w:rsidRPr="00287560">
        <w:rPr>
          <w:rFonts w:ascii="Arial" w:hAnsi="Arial" w:cs="Arial"/>
          <w:spacing w:val="1"/>
          <w:sz w:val="24"/>
          <w:szCs w:val="24"/>
        </w:rPr>
        <w:lastRenderedPageBreak/>
        <w:t xml:space="preserve">the University of Maine at Augusta along with the University of Maine System announced a Promise Scholarship program where students with a Pell Grant would pay no additional costs for their tuition. The criteria for the scholarship is </w:t>
      </w:r>
      <w:r w:rsidR="00287560" w:rsidRPr="00287560">
        <w:rPr>
          <w:rFonts w:ascii="Arial" w:eastAsia="Times New Roman" w:hAnsi="Arial" w:cs="Arial"/>
          <w:color w:val="444444"/>
          <w:sz w:val="24"/>
          <w:szCs w:val="24"/>
        </w:rPr>
        <w:t>be a first-year, full-time student admitted for the Fall 2019 term; be pursuing his/her first undergraduate degree; submit the Free Application for Federal Student Aid (FAFSA) annually by May 1st of the appropriate year; be eligible to receive a Pell Grant as determined by the Department of Education using information provided on the FAFSA; be a resident of Maine; successfully complete at least 30 credits each year; maintain a cumulative GPA of 2.0; and be meeting Satisfactory Academic Progress requirements</w:t>
      </w:r>
      <w:r w:rsidR="00287560">
        <w:rPr>
          <w:rFonts w:ascii="Arial" w:eastAsia="Times New Roman" w:hAnsi="Arial" w:cs="Arial"/>
          <w:color w:val="444444"/>
          <w:sz w:val="24"/>
          <w:szCs w:val="24"/>
        </w:rPr>
        <w:t xml:space="preserve">. </w:t>
      </w:r>
      <w:r w:rsidR="006A3018" w:rsidRPr="00287560">
        <w:rPr>
          <w:rFonts w:ascii="Arial" w:hAnsi="Arial" w:cs="Arial"/>
          <w:color w:val="4472C4"/>
          <w:sz w:val="24"/>
          <w:szCs w:val="24"/>
        </w:rPr>
        <w:t>W</w:t>
      </w:r>
      <w:r w:rsidR="00287560">
        <w:rPr>
          <w:rFonts w:ascii="Arial" w:hAnsi="Arial" w:cs="Arial"/>
          <w:color w:val="4472C4"/>
          <w:sz w:val="24"/>
          <w:szCs w:val="24"/>
        </w:rPr>
        <w:t xml:space="preserve">CCC has always been a leader in providing </w:t>
      </w:r>
      <w:r w:rsidR="002474BB">
        <w:rPr>
          <w:rFonts w:ascii="Arial" w:hAnsi="Arial" w:cs="Arial"/>
          <w:color w:val="4472C4"/>
          <w:sz w:val="24"/>
          <w:szCs w:val="24"/>
        </w:rPr>
        <w:t xml:space="preserve">students with an affordable, rigorous education. In the fall of 2018, 71% of students received a Pell Grant and therefore, their tuition </w:t>
      </w:r>
      <w:r w:rsidR="00DA1EB1">
        <w:rPr>
          <w:rFonts w:ascii="Arial" w:hAnsi="Arial" w:cs="Arial"/>
          <w:color w:val="4472C4"/>
          <w:sz w:val="24"/>
          <w:szCs w:val="24"/>
        </w:rPr>
        <w:t>paid</w:t>
      </w:r>
      <w:r w:rsidR="002474BB">
        <w:rPr>
          <w:rFonts w:ascii="Arial" w:hAnsi="Arial" w:cs="Arial"/>
          <w:color w:val="4472C4"/>
          <w:sz w:val="24"/>
          <w:szCs w:val="24"/>
        </w:rPr>
        <w:t xml:space="preserve"> for by that Pell Grant. We will work to weave our </w:t>
      </w:r>
      <w:r w:rsidR="00DA1EB1">
        <w:rPr>
          <w:rFonts w:ascii="Arial" w:hAnsi="Arial" w:cs="Arial"/>
          <w:color w:val="4472C4"/>
          <w:sz w:val="24"/>
          <w:szCs w:val="24"/>
        </w:rPr>
        <w:t xml:space="preserve">story of affordable, rigorous education with a low borrowing rate. </w:t>
      </w:r>
      <w:r w:rsidR="00287560">
        <w:rPr>
          <w:rFonts w:ascii="Arial" w:hAnsi="Arial" w:cs="Arial"/>
          <w:color w:val="4472C4"/>
          <w:sz w:val="24"/>
          <w:szCs w:val="24"/>
        </w:rPr>
        <w:t>W</w:t>
      </w:r>
      <w:r w:rsidR="006A3018" w:rsidRPr="00287560">
        <w:rPr>
          <w:rFonts w:ascii="Arial" w:hAnsi="Arial" w:cs="Arial"/>
          <w:color w:val="4472C4"/>
          <w:sz w:val="24"/>
          <w:szCs w:val="24"/>
        </w:rPr>
        <w:t>e will rebalance our e</w:t>
      </w:r>
      <w:r w:rsidRPr="00287560">
        <w:rPr>
          <w:rFonts w:ascii="Arial" w:hAnsi="Arial" w:cs="Arial"/>
          <w:color w:val="4472C4"/>
          <w:sz w:val="24"/>
          <w:szCs w:val="24"/>
        </w:rPr>
        <w:t xml:space="preserve">nrollment plan </w:t>
      </w:r>
      <w:r w:rsidR="006A3018" w:rsidRPr="00287560">
        <w:rPr>
          <w:rFonts w:ascii="Arial" w:hAnsi="Arial" w:cs="Arial"/>
          <w:color w:val="4472C4"/>
          <w:sz w:val="24"/>
          <w:szCs w:val="24"/>
        </w:rPr>
        <w:t>to address r</w:t>
      </w:r>
      <w:r w:rsidR="00462A0D" w:rsidRPr="00287560">
        <w:rPr>
          <w:rFonts w:ascii="Arial" w:hAnsi="Arial" w:cs="Arial"/>
          <w:color w:val="4472C4"/>
          <w:sz w:val="24"/>
          <w:szCs w:val="24"/>
        </w:rPr>
        <w:t xml:space="preserve">esources </w:t>
      </w:r>
      <w:r w:rsidR="00EB5CAF" w:rsidRPr="00287560">
        <w:rPr>
          <w:rFonts w:ascii="Arial" w:hAnsi="Arial" w:cs="Arial"/>
          <w:color w:val="4472C4"/>
          <w:sz w:val="24"/>
          <w:szCs w:val="24"/>
        </w:rPr>
        <w:t>toward</w:t>
      </w:r>
      <w:r w:rsidR="00462A0D" w:rsidRPr="00287560">
        <w:rPr>
          <w:rFonts w:ascii="Arial" w:hAnsi="Arial" w:cs="Arial"/>
          <w:color w:val="4472C4"/>
          <w:sz w:val="24"/>
          <w:szCs w:val="24"/>
        </w:rPr>
        <w:t xml:space="preserve"> adul</w:t>
      </w:r>
      <w:r w:rsidR="00287560">
        <w:rPr>
          <w:rFonts w:ascii="Arial" w:hAnsi="Arial" w:cs="Arial"/>
          <w:color w:val="4472C4"/>
          <w:sz w:val="24"/>
          <w:szCs w:val="24"/>
        </w:rPr>
        <w:t>ts with some college education</w:t>
      </w:r>
      <w:r w:rsidR="00A92C90">
        <w:rPr>
          <w:rFonts w:ascii="Arial" w:hAnsi="Arial" w:cs="Arial"/>
          <w:color w:val="4472C4"/>
          <w:sz w:val="24"/>
          <w:szCs w:val="24"/>
        </w:rPr>
        <w:t xml:space="preserve"> and their return to WCCC.</w:t>
      </w:r>
      <w:r w:rsidR="00862781">
        <w:rPr>
          <w:rFonts w:ascii="Arial" w:hAnsi="Arial" w:cs="Arial"/>
          <w:color w:val="4472C4"/>
          <w:sz w:val="24"/>
          <w:szCs w:val="24"/>
        </w:rPr>
        <w:t xml:space="preserve"> In addition, we will examine the idea of a SOARING Back Scholarship and marketing campaign. </w:t>
      </w:r>
    </w:p>
    <w:p w14:paraId="22384CFD" w14:textId="03F70F63" w:rsidR="001B06C2" w:rsidRPr="008F3BB8" w:rsidRDefault="001B06C2" w:rsidP="00E360FC">
      <w:pPr>
        <w:pStyle w:val="ListParagraph"/>
        <w:numPr>
          <w:ilvl w:val="0"/>
          <w:numId w:val="1"/>
        </w:numPr>
        <w:spacing w:after="0" w:line="240" w:lineRule="auto"/>
        <w:ind w:left="720" w:right="-20"/>
        <w:contextualSpacing w:val="0"/>
        <w:rPr>
          <w:rFonts w:ascii="Arial" w:hAnsi="Arial" w:cs="Arial"/>
          <w:sz w:val="24"/>
          <w:szCs w:val="24"/>
        </w:rPr>
      </w:pPr>
      <w:r w:rsidRPr="008F3BB8">
        <w:rPr>
          <w:rFonts w:ascii="Arial" w:hAnsi="Arial" w:cs="Arial"/>
          <w:sz w:val="24"/>
          <w:szCs w:val="24"/>
        </w:rPr>
        <w:t xml:space="preserve">WCCC </w:t>
      </w:r>
      <w:r w:rsidR="00AC08E4" w:rsidRPr="008F3BB8">
        <w:rPr>
          <w:rFonts w:ascii="Arial" w:hAnsi="Arial" w:cs="Arial"/>
          <w:sz w:val="24"/>
          <w:szCs w:val="24"/>
        </w:rPr>
        <w:t xml:space="preserve">located in </w:t>
      </w:r>
      <w:r w:rsidRPr="008F3BB8">
        <w:rPr>
          <w:rFonts w:ascii="Arial" w:hAnsi="Arial" w:cs="Arial"/>
          <w:sz w:val="24"/>
          <w:szCs w:val="24"/>
        </w:rPr>
        <w:t xml:space="preserve">Washington County, a socio-economically depressed area. The average weekly salary is $683 a week or $17.08 an </w:t>
      </w:r>
      <w:r w:rsidR="00693BC2" w:rsidRPr="008F3BB8">
        <w:rPr>
          <w:rFonts w:ascii="Arial" w:hAnsi="Arial" w:cs="Arial"/>
          <w:sz w:val="24"/>
          <w:szCs w:val="24"/>
        </w:rPr>
        <w:t>hour as</w:t>
      </w:r>
      <w:r w:rsidRPr="008F3BB8">
        <w:rPr>
          <w:rFonts w:ascii="Arial" w:hAnsi="Arial" w:cs="Arial"/>
          <w:sz w:val="24"/>
          <w:szCs w:val="24"/>
        </w:rPr>
        <w:t xml:space="preserve"> compared to $1,021 a week or $25.53 an hour for the state of Maine.</w:t>
      </w:r>
      <w:r w:rsidRPr="008F3BB8">
        <w:rPr>
          <w:rStyle w:val="FootnoteReference"/>
          <w:rFonts w:ascii="Arial" w:hAnsi="Arial" w:cs="Arial"/>
          <w:sz w:val="24"/>
          <w:szCs w:val="24"/>
        </w:rPr>
        <w:footnoteReference w:id="10"/>
      </w:r>
      <w:r w:rsidRPr="008F3BB8">
        <w:rPr>
          <w:rFonts w:ascii="Arial" w:hAnsi="Arial" w:cs="Arial"/>
          <w:sz w:val="24"/>
          <w:szCs w:val="24"/>
        </w:rPr>
        <w:t xml:space="preserve"> The unemployment rate has decreased from a high of 9.5% in September of 2008 to a low of 3.8% in September of 2017 and increased in September of 2018 to 4.2%.</w:t>
      </w:r>
      <w:r w:rsidRPr="008F3BB8">
        <w:rPr>
          <w:rStyle w:val="FootnoteReference"/>
          <w:rFonts w:ascii="Arial" w:hAnsi="Arial" w:cs="Arial"/>
          <w:sz w:val="24"/>
          <w:szCs w:val="24"/>
        </w:rPr>
        <w:footnoteReference w:id="11"/>
      </w:r>
      <w:r w:rsidRPr="008F3BB8">
        <w:rPr>
          <w:rFonts w:ascii="Arial" w:hAnsi="Arial" w:cs="Arial"/>
          <w:sz w:val="24"/>
          <w:szCs w:val="24"/>
        </w:rPr>
        <w:t xml:space="preserve"> </w:t>
      </w:r>
      <w:r w:rsidR="00064F2D" w:rsidRPr="008F3BB8">
        <w:rPr>
          <w:rFonts w:ascii="Arial" w:hAnsi="Arial" w:cs="Arial"/>
          <w:color w:val="4472C4"/>
          <w:sz w:val="24"/>
          <w:szCs w:val="24"/>
        </w:rPr>
        <w:t xml:space="preserve">WCCC </w:t>
      </w:r>
      <w:r w:rsidR="006E549A" w:rsidRPr="008F3BB8">
        <w:rPr>
          <w:rFonts w:ascii="Arial" w:hAnsi="Arial" w:cs="Arial"/>
          <w:color w:val="4472C4"/>
          <w:sz w:val="24"/>
          <w:szCs w:val="24"/>
        </w:rPr>
        <w:t xml:space="preserve">is poised to continue our leadership </w:t>
      </w:r>
      <w:r w:rsidR="00064F2D" w:rsidRPr="008F3BB8">
        <w:rPr>
          <w:rFonts w:ascii="Arial" w:hAnsi="Arial" w:cs="Arial"/>
          <w:color w:val="4472C4"/>
          <w:sz w:val="24"/>
          <w:szCs w:val="24"/>
        </w:rPr>
        <w:t xml:space="preserve">in developing and expanding </w:t>
      </w:r>
      <w:r w:rsidR="00D4033B" w:rsidRPr="008F3BB8">
        <w:rPr>
          <w:rFonts w:ascii="Arial" w:hAnsi="Arial" w:cs="Arial"/>
          <w:color w:val="4472C4"/>
          <w:sz w:val="24"/>
          <w:szCs w:val="24"/>
        </w:rPr>
        <w:t>technical, career, trade, and liberal arts academic prog</w:t>
      </w:r>
      <w:r w:rsidR="003160C1" w:rsidRPr="008F3BB8">
        <w:rPr>
          <w:rFonts w:ascii="Arial" w:hAnsi="Arial" w:cs="Arial"/>
          <w:color w:val="4472C4"/>
          <w:sz w:val="24"/>
          <w:szCs w:val="24"/>
        </w:rPr>
        <w:t xml:space="preserve">rams that will prepare Washington County and WCCC </w:t>
      </w:r>
      <w:r w:rsidR="00FB7B91" w:rsidRPr="008F3BB8">
        <w:rPr>
          <w:rFonts w:ascii="Arial" w:hAnsi="Arial" w:cs="Arial"/>
          <w:color w:val="4472C4"/>
          <w:sz w:val="24"/>
          <w:szCs w:val="24"/>
        </w:rPr>
        <w:t>graduates</w:t>
      </w:r>
      <w:r w:rsidR="003160C1" w:rsidRPr="008F3BB8">
        <w:rPr>
          <w:rFonts w:ascii="Arial" w:hAnsi="Arial" w:cs="Arial"/>
          <w:color w:val="4472C4"/>
          <w:sz w:val="24"/>
          <w:szCs w:val="24"/>
        </w:rPr>
        <w:t xml:space="preserve"> for employment and wage growth</w:t>
      </w:r>
      <w:r w:rsidR="003F287E" w:rsidRPr="008F3BB8">
        <w:rPr>
          <w:rFonts w:ascii="Arial" w:hAnsi="Arial" w:cs="Arial"/>
          <w:color w:val="4472C4"/>
          <w:sz w:val="24"/>
          <w:szCs w:val="24"/>
        </w:rPr>
        <w:t>. The Maine Department of Labor</w:t>
      </w:r>
      <w:r w:rsidR="00C049A8" w:rsidRPr="008F3BB8">
        <w:rPr>
          <w:rFonts w:ascii="Arial" w:hAnsi="Arial" w:cs="Arial"/>
          <w:color w:val="4472C4"/>
          <w:sz w:val="24"/>
          <w:szCs w:val="24"/>
        </w:rPr>
        <w:t>, Center for Workforce Research and Information, estimate that between 2016-2026 Maine will have an annual opening of 245</w:t>
      </w:r>
      <w:r w:rsidR="00501D4D">
        <w:rPr>
          <w:rFonts w:ascii="Arial" w:hAnsi="Arial" w:cs="Arial"/>
          <w:color w:val="4472C4"/>
          <w:sz w:val="24"/>
          <w:szCs w:val="24"/>
        </w:rPr>
        <w:t>-1,989</w:t>
      </w:r>
      <w:r w:rsidR="00C049A8" w:rsidRPr="008F3BB8">
        <w:rPr>
          <w:rFonts w:ascii="Arial" w:hAnsi="Arial" w:cs="Arial"/>
          <w:color w:val="4472C4"/>
          <w:sz w:val="24"/>
          <w:szCs w:val="24"/>
        </w:rPr>
        <w:t xml:space="preserve"> jobs in the areas of </w:t>
      </w:r>
      <w:r w:rsidR="0032326D" w:rsidRPr="008F3BB8">
        <w:rPr>
          <w:rFonts w:ascii="Arial" w:hAnsi="Arial" w:cs="Arial"/>
          <w:color w:val="4472C4"/>
          <w:sz w:val="24"/>
          <w:szCs w:val="24"/>
        </w:rPr>
        <w:t xml:space="preserve">heavy equipment, tractor-trailer driving, </w:t>
      </w:r>
      <w:r w:rsidR="00C049A8" w:rsidRPr="008F3BB8">
        <w:rPr>
          <w:rFonts w:ascii="Arial" w:hAnsi="Arial" w:cs="Arial"/>
          <w:color w:val="4472C4"/>
          <w:sz w:val="24"/>
          <w:szCs w:val="24"/>
        </w:rPr>
        <w:t xml:space="preserve">accounting, elementary and secondary teachers, electricians, business operations specialists, first-line supervisors of production, plumbers and </w:t>
      </w:r>
      <w:r w:rsidR="00D40C3A" w:rsidRPr="008F3BB8">
        <w:rPr>
          <w:rFonts w:ascii="Arial" w:hAnsi="Arial" w:cs="Arial"/>
          <w:color w:val="4472C4"/>
          <w:sz w:val="24"/>
          <w:szCs w:val="24"/>
        </w:rPr>
        <w:t>pipefitters</w:t>
      </w:r>
      <w:r w:rsidR="00C049A8" w:rsidRPr="008F3BB8">
        <w:rPr>
          <w:rFonts w:ascii="Arial" w:hAnsi="Arial" w:cs="Arial"/>
          <w:color w:val="4472C4"/>
          <w:sz w:val="24"/>
          <w:szCs w:val="24"/>
        </w:rPr>
        <w:t>,</w:t>
      </w:r>
      <w:r w:rsidR="00D0777B" w:rsidRPr="008F3BB8">
        <w:rPr>
          <w:rFonts w:ascii="Arial" w:hAnsi="Arial" w:cs="Arial"/>
          <w:color w:val="4472C4"/>
          <w:sz w:val="24"/>
          <w:szCs w:val="24"/>
        </w:rPr>
        <w:t xml:space="preserve"> first-line supervisors of construction trades and extractions workers</w:t>
      </w:r>
      <w:r w:rsidR="00B16997" w:rsidRPr="008F3BB8">
        <w:rPr>
          <w:rFonts w:ascii="Arial" w:hAnsi="Arial" w:cs="Arial"/>
          <w:color w:val="4472C4"/>
          <w:sz w:val="24"/>
          <w:szCs w:val="24"/>
        </w:rPr>
        <w:t>, medical records and health information technicians</w:t>
      </w:r>
      <w:r w:rsidR="00274427" w:rsidRPr="008F3BB8">
        <w:rPr>
          <w:rFonts w:ascii="Arial" w:hAnsi="Arial" w:cs="Arial"/>
          <w:color w:val="4472C4"/>
          <w:sz w:val="24"/>
          <w:szCs w:val="24"/>
        </w:rPr>
        <w:t>, healthcare support, and</w:t>
      </w:r>
      <w:r w:rsidR="00B16997" w:rsidRPr="008F3BB8">
        <w:rPr>
          <w:rFonts w:ascii="Arial" w:hAnsi="Arial" w:cs="Arial"/>
          <w:color w:val="4472C4"/>
          <w:sz w:val="24"/>
          <w:szCs w:val="24"/>
        </w:rPr>
        <w:t xml:space="preserve"> first-line supervisors of fire-fighting and prevention workers</w:t>
      </w:r>
      <w:r w:rsidR="00FC6EA1" w:rsidRPr="008F3BB8">
        <w:rPr>
          <w:rFonts w:ascii="Arial" w:hAnsi="Arial" w:cs="Arial"/>
          <w:color w:val="4472C4"/>
          <w:sz w:val="24"/>
          <w:szCs w:val="24"/>
        </w:rPr>
        <w:t xml:space="preserve"> that will require a certificate or associate’s degree</w:t>
      </w:r>
      <w:r w:rsidR="00B5782D" w:rsidRPr="008F3BB8">
        <w:rPr>
          <w:rFonts w:ascii="Arial" w:hAnsi="Arial" w:cs="Arial"/>
          <w:color w:val="4472C4"/>
          <w:sz w:val="24"/>
          <w:szCs w:val="24"/>
        </w:rPr>
        <w:t>.</w:t>
      </w:r>
      <w:r w:rsidR="0008298C" w:rsidRPr="008F3BB8">
        <w:rPr>
          <w:rStyle w:val="FootnoteReference"/>
          <w:rFonts w:ascii="Arial" w:hAnsi="Arial" w:cs="Arial"/>
          <w:color w:val="4472C4"/>
          <w:sz w:val="24"/>
          <w:szCs w:val="24"/>
        </w:rPr>
        <w:footnoteReference w:id="12"/>
      </w:r>
      <w:r w:rsidR="00B5782D" w:rsidRPr="008F3BB8">
        <w:rPr>
          <w:rFonts w:ascii="Arial" w:hAnsi="Arial" w:cs="Arial"/>
          <w:color w:val="4472C4"/>
          <w:sz w:val="24"/>
          <w:szCs w:val="24"/>
        </w:rPr>
        <w:t xml:space="preserve"> </w:t>
      </w:r>
      <w:r w:rsidR="00C36A16" w:rsidRPr="008F3BB8">
        <w:rPr>
          <w:rFonts w:ascii="Arial" w:hAnsi="Arial" w:cs="Arial"/>
          <w:color w:val="4472C4"/>
          <w:sz w:val="24"/>
          <w:szCs w:val="24"/>
        </w:rPr>
        <w:t xml:space="preserve">In 2016, employers </w:t>
      </w:r>
      <w:r w:rsidR="007E30E2" w:rsidRPr="008F3BB8">
        <w:rPr>
          <w:rFonts w:ascii="Arial" w:hAnsi="Arial" w:cs="Arial"/>
          <w:color w:val="4472C4"/>
          <w:sz w:val="24"/>
          <w:szCs w:val="24"/>
        </w:rPr>
        <w:t>in t</w:t>
      </w:r>
      <w:r w:rsidR="0031281F" w:rsidRPr="008F3BB8">
        <w:rPr>
          <w:rFonts w:ascii="Arial" w:hAnsi="Arial" w:cs="Arial"/>
          <w:color w:val="4472C4"/>
          <w:sz w:val="24"/>
          <w:szCs w:val="24"/>
        </w:rPr>
        <w:t xml:space="preserve">he northeastern </w:t>
      </w:r>
      <w:r w:rsidR="00E1145C" w:rsidRPr="008F3BB8">
        <w:rPr>
          <w:rFonts w:ascii="Arial" w:hAnsi="Arial" w:cs="Arial"/>
          <w:color w:val="4472C4"/>
          <w:sz w:val="24"/>
          <w:szCs w:val="24"/>
        </w:rPr>
        <w:t>region</w:t>
      </w:r>
      <w:r w:rsidR="007E30E2" w:rsidRPr="008F3BB8">
        <w:rPr>
          <w:rFonts w:ascii="Arial" w:hAnsi="Arial" w:cs="Arial"/>
          <w:color w:val="4472C4"/>
          <w:sz w:val="24"/>
          <w:szCs w:val="24"/>
        </w:rPr>
        <w:t>, which includes Washington County,</w:t>
      </w:r>
      <w:r w:rsidR="0031281F" w:rsidRPr="008F3BB8">
        <w:rPr>
          <w:rFonts w:ascii="Arial" w:hAnsi="Arial" w:cs="Arial"/>
          <w:color w:val="4472C4"/>
          <w:sz w:val="24"/>
          <w:szCs w:val="24"/>
        </w:rPr>
        <w:t xml:space="preserve"> </w:t>
      </w:r>
      <w:r w:rsidR="00C36A16" w:rsidRPr="008F3BB8">
        <w:rPr>
          <w:rFonts w:ascii="Arial" w:hAnsi="Arial" w:cs="Arial"/>
          <w:color w:val="4472C4"/>
          <w:sz w:val="24"/>
          <w:szCs w:val="24"/>
        </w:rPr>
        <w:t xml:space="preserve">reported </w:t>
      </w:r>
      <w:r w:rsidR="007E30E2" w:rsidRPr="008F3BB8">
        <w:rPr>
          <w:rFonts w:ascii="Arial" w:hAnsi="Arial" w:cs="Arial"/>
          <w:color w:val="4472C4"/>
          <w:sz w:val="24"/>
          <w:szCs w:val="24"/>
        </w:rPr>
        <w:t>17,030 employment vacancies</w:t>
      </w:r>
      <w:r w:rsidR="0031281F" w:rsidRPr="008F3BB8">
        <w:rPr>
          <w:rFonts w:ascii="Arial" w:hAnsi="Arial" w:cs="Arial"/>
          <w:color w:val="4472C4"/>
          <w:sz w:val="24"/>
          <w:szCs w:val="24"/>
        </w:rPr>
        <w:t xml:space="preserve"> and of those vacancies </w:t>
      </w:r>
      <w:r w:rsidR="0048289B" w:rsidRPr="008F3BB8">
        <w:rPr>
          <w:rFonts w:ascii="Arial" w:hAnsi="Arial" w:cs="Arial"/>
          <w:color w:val="4472C4"/>
          <w:sz w:val="24"/>
          <w:szCs w:val="24"/>
        </w:rPr>
        <w:t xml:space="preserve">41% are in health </w:t>
      </w:r>
      <w:r w:rsidR="0048289B" w:rsidRPr="008F3BB8">
        <w:rPr>
          <w:rFonts w:ascii="Arial" w:hAnsi="Arial" w:cs="Arial"/>
          <w:color w:val="4472C4"/>
          <w:sz w:val="24"/>
          <w:szCs w:val="24"/>
        </w:rPr>
        <w:lastRenderedPageBreak/>
        <w:t>care; 12% in retail trade, and 7% in manufacturing.</w:t>
      </w:r>
      <w:r w:rsidR="0048289B" w:rsidRPr="008F3BB8">
        <w:rPr>
          <w:rStyle w:val="FootnoteReference"/>
          <w:rFonts w:ascii="Arial" w:hAnsi="Arial" w:cs="Arial"/>
          <w:color w:val="4472C4"/>
          <w:sz w:val="24"/>
          <w:szCs w:val="24"/>
        </w:rPr>
        <w:footnoteReference w:id="13"/>
      </w:r>
      <w:r w:rsidR="0048289B" w:rsidRPr="008F3BB8">
        <w:rPr>
          <w:rFonts w:ascii="Arial" w:hAnsi="Arial" w:cs="Arial"/>
          <w:color w:val="4472C4"/>
          <w:sz w:val="24"/>
          <w:szCs w:val="24"/>
        </w:rPr>
        <w:t xml:space="preserve"> </w:t>
      </w:r>
      <w:r w:rsidR="00F177A6" w:rsidRPr="008F3BB8">
        <w:rPr>
          <w:rFonts w:ascii="Arial" w:hAnsi="Arial" w:cs="Arial"/>
          <w:color w:val="4472C4"/>
          <w:sz w:val="24"/>
          <w:szCs w:val="24"/>
        </w:rPr>
        <w:t>WCCC</w:t>
      </w:r>
      <w:r w:rsidR="002305FA">
        <w:rPr>
          <w:rFonts w:ascii="Arial" w:hAnsi="Arial" w:cs="Arial"/>
          <w:color w:val="4472C4"/>
          <w:sz w:val="24"/>
          <w:szCs w:val="24"/>
        </w:rPr>
        <w:t xml:space="preserve"> is positioned</w:t>
      </w:r>
      <w:r w:rsidR="002214CC" w:rsidRPr="008F3BB8">
        <w:rPr>
          <w:rFonts w:ascii="Arial" w:hAnsi="Arial" w:cs="Arial"/>
          <w:color w:val="4472C4"/>
          <w:sz w:val="24"/>
          <w:szCs w:val="24"/>
        </w:rPr>
        <w:t xml:space="preserve"> to meet these growing occupations through increasing capacity in</w:t>
      </w:r>
      <w:r w:rsidR="00F177A6" w:rsidRPr="008F3BB8">
        <w:rPr>
          <w:rFonts w:ascii="Arial" w:hAnsi="Arial" w:cs="Arial"/>
          <w:color w:val="4472C4"/>
          <w:sz w:val="24"/>
          <w:szCs w:val="24"/>
        </w:rPr>
        <w:t xml:space="preserve"> programs and adapt the modality of these programs to traditional and non-traditional students. </w:t>
      </w:r>
      <w:r w:rsidR="0048289B" w:rsidRPr="008F3BB8">
        <w:rPr>
          <w:rFonts w:ascii="Arial" w:hAnsi="Arial" w:cs="Arial"/>
          <w:color w:val="4472C4"/>
          <w:sz w:val="24"/>
          <w:szCs w:val="24"/>
        </w:rPr>
        <w:t xml:space="preserve"> </w:t>
      </w:r>
    </w:p>
    <w:p w14:paraId="64EE4DFD" w14:textId="24EA570E" w:rsidR="0034693E" w:rsidRPr="008F3BB8" w:rsidRDefault="00A914E8" w:rsidP="00E360FC">
      <w:pPr>
        <w:pStyle w:val="ListParagraph"/>
        <w:numPr>
          <w:ilvl w:val="0"/>
          <w:numId w:val="1"/>
        </w:numPr>
        <w:spacing w:after="0" w:line="240" w:lineRule="auto"/>
        <w:ind w:left="720" w:right="-14"/>
        <w:contextualSpacing w:val="0"/>
        <w:rPr>
          <w:rFonts w:ascii="Arial" w:hAnsi="Arial" w:cs="Arial"/>
          <w:sz w:val="24"/>
          <w:szCs w:val="24"/>
        </w:rPr>
      </w:pPr>
      <w:r w:rsidRPr="008F3BB8">
        <w:rPr>
          <w:rFonts w:ascii="Arial" w:hAnsi="Arial" w:cs="Arial"/>
          <w:spacing w:val="1"/>
          <w:sz w:val="24"/>
          <w:szCs w:val="24"/>
        </w:rPr>
        <w:t>College affordability continues to be a priority for students and t</w:t>
      </w:r>
      <w:r w:rsidR="007A5CFE" w:rsidRPr="008F3BB8">
        <w:rPr>
          <w:rFonts w:ascii="Arial" w:hAnsi="Arial" w:cs="Arial"/>
          <w:spacing w:val="1"/>
          <w:sz w:val="24"/>
          <w:szCs w:val="24"/>
        </w:rPr>
        <w:t>heir families as the cost of higher education continues to outpace the rate of inflation while state and federal funds continue to decrease or not increase at the rate of inflation.</w:t>
      </w:r>
      <w:r w:rsidR="007A5CFE" w:rsidRPr="008F3BB8">
        <w:rPr>
          <w:rStyle w:val="FootnoteReference"/>
          <w:rFonts w:ascii="Arial" w:hAnsi="Arial" w:cs="Arial"/>
          <w:spacing w:val="1"/>
          <w:sz w:val="24"/>
          <w:szCs w:val="24"/>
        </w:rPr>
        <w:footnoteReference w:id="14"/>
      </w:r>
      <w:r w:rsidR="004C1627" w:rsidRPr="008F3BB8">
        <w:rPr>
          <w:rFonts w:ascii="Arial" w:hAnsi="Arial" w:cs="Arial"/>
          <w:spacing w:val="1"/>
          <w:sz w:val="24"/>
          <w:szCs w:val="24"/>
        </w:rPr>
        <w:t xml:space="preserve">  </w:t>
      </w:r>
      <w:r w:rsidR="003550E8" w:rsidRPr="008F3BB8">
        <w:rPr>
          <w:rFonts w:ascii="Arial" w:hAnsi="Arial" w:cs="Arial"/>
          <w:color w:val="4472C4"/>
          <w:sz w:val="24"/>
          <w:szCs w:val="24"/>
        </w:rPr>
        <w:t xml:space="preserve">When compared to the University of Maine System and New England Regional community colleges, </w:t>
      </w:r>
      <w:r w:rsidR="004C1627" w:rsidRPr="008F3BB8">
        <w:rPr>
          <w:rFonts w:ascii="Arial" w:hAnsi="Arial" w:cs="Arial"/>
          <w:color w:val="4472C4"/>
          <w:sz w:val="24"/>
          <w:szCs w:val="24"/>
        </w:rPr>
        <w:t xml:space="preserve">WCCC’s total cost of attendance is among the lowest in the New England Region. </w:t>
      </w:r>
      <w:r w:rsidR="00636DCD" w:rsidRPr="008F3BB8">
        <w:rPr>
          <w:rFonts w:ascii="Arial" w:hAnsi="Arial" w:cs="Arial"/>
          <w:color w:val="4472C4"/>
          <w:sz w:val="24"/>
          <w:szCs w:val="24"/>
        </w:rPr>
        <w:t xml:space="preserve">WCCC’s tuition per credit hour is </w:t>
      </w:r>
      <w:r w:rsidR="003550E8" w:rsidRPr="008F3BB8">
        <w:rPr>
          <w:rFonts w:ascii="Arial" w:hAnsi="Arial" w:cs="Arial"/>
          <w:color w:val="4472C4"/>
          <w:sz w:val="24"/>
          <w:szCs w:val="24"/>
        </w:rPr>
        <w:t>$94 Maine resident and $188 non-resident while New Hampshire community colleges average $215 resident and $490 non-resident; Vermont $286 resident and $536 non-resident</w:t>
      </w:r>
      <w:r w:rsidR="001B7087" w:rsidRPr="008F3BB8">
        <w:rPr>
          <w:rFonts w:ascii="Arial" w:hAnsi="Arial" w:cs="Arial"/>
          <w:color w:val="4472C4"/>
          <w:sz w:val="24"/>
          <w:szCs w:val="24"/>
        </w:rPr>
        <w:t xml:space="preserve">; and Massachusetts is $215 resident and $447 non-resident. </w:t>
      </w:r>
      <w:r w:rsidR="005B4C6D" w:rsidRPr="008F3BB8">
        <w:rPr>
          <w:rFonts w:ascii="Arial" w:hAnsi="Arial" w:cs="Arial"/>
          <w:color w:val="4472C4"/>
          <w:sz w:val="24"/>
          <w:szCs w:val="24"/>
        </w:rPr>
        <w:t>On average a resident of</w:t>
      </w:r>
      <w:r w:rsidR="00830AA7" w:rsidRPr="008F3BB8">
        <w:rPr>
          <w:rFonts w:ascii="Arial" w:hAnsi="Arial" w:cs="Arial"/>
          <w:color w:val="4472C4"/>
          <w:sz w:val="24"/>
          <w:szCs w:val="24"/>
        </w:rPr>
        <w:t xml:space="preserve"> New Hampshire would save $</w:t>
      </w:r>
      <w:r w:rsidR="005B4C6D" w:rsidRPr="008F3BB8">
        <w:rPr>
          <w:rFonts w:ascii="Arial" w:hAnsi="Arial" w:cs="Arial"/>
          <w:color w:val="4472C4"/>
          <w:sz w:val="24"/>
          <w:szCs w:val="24"/>
        </w:rPr>
        <w:t>1,701; Vermont $6,174; and Massachusetts $1,701 when completing 63 credits. Our tuition rates place us at a greater advantage to recruit students both in the state of Maine and within New England.</w:t>
      </w:r>
      <w:r w:rsidR="00E22DA6">
        <w:rPr>
          <w:rFonts w:ascii="Arial" w:hAnsi="Arial" w:cs="Arial"/>
          <w:color w:val="4472C4"/>
          <w:sz w:val="24"/>
          <w:szCs w:val="24"/>
        </w:rPr>
        <w:t xml:space="preserve"> We will pilot a social media branding campaign in each of these states.</w:t>
      </w:r>
    </w:p>
    <w:p w14:paraId="2532D913" w14:textId="7F4F30B9" w:rsidR="00F94659" w:rsidRPr="008F3BB8" w:rsidRDefault="001A06C5" w:rsidP="00E360FC">
      <w:pPr>
        <w:pStyle w:val="ListParagraph"/>
        <w:numPr>
          <w:ilvl w:val="0"/>
          <w:numId w:val="1"/>
        </w:numPr>
        <w:spacing w:after="0" w:line="240" w:lineRule="auto"/>
        <w:ind w:left="720" w:right="-14"/>
        <w:contextualSpacing w:val="0"/>
        <w:rPr>
          <w:rFonts w:ascii="Arial" w:hAnsi="Arial" w:cs="Arial"/>
          <w:sz w:val="24"/>
          <w:szCs w:val="24"/>
        </w:rPr>
      </w:pPr>
      <w:r w:rsidRPr="008F3BB8">
        <w:rPr>
          <w:rFonts w:ascii="Arial" w:hAnsi="Arial" w:cs="Arial"/>
          <w:sz w:val="24"/>
          <w:szCs w:val="24"/>
        </w:rPr>
        <w:t xml:space="preserve">Traditionally aged students seek academic programs that balance traditional academic knowledge with practical </w:t>
      </w:r>
      <w:r w:rsidR="00F1632B" w:rsidRPr="008F3BB8">
        <w:rPr>
          <w:rFonts w:ascii="Arial" w:hAnsi="Arial" w:cs="Arial"/>
          <w:sz w:val="24"/>
          <w:szCs w:val="24"/>
        </w:rPr>
        <w:t>experience. The Unite</w:t>
      </w:r>
      <w:r w:rsidR="00E06F8B">
        <w:rPr>
          <w:rFonts w:ascii="Arial" w:hAnsi="Arial" w:cs="Arial"/>
          <w:sz w:val="24"/>
          <w:szCs w:val="24"/>
        </w:rPr>
        <w:t>d</w:t>
      </w:r>
      <w:r w:rsidR="00F1632B" w:rsidRPr="008F3BB8">
        <w:rPr>
          <w:rFonts w:ascii="Arial" w:hAnsi="Arial" w:cs="Arial"/>
          <w:sz w:val="24"/>
          <w:szCs w:val="24"/>
        </w:rPr>
        <w:t xml:space="preserve"> States Department of Education and Secretary DeVos continue to focus and fund programs related to the work-force.</w:t>
      </w:r>
      <w:r w:rsidR="00F1632B" w:rsidRPr="008F3BB8">
        <w:rPr>
          <w:rStyle w:val="FootnoteReference"/>
          <w:rFonts w:ascii="Arial" w:hAnsi="Arial" w:cs="Arial"/>
          <w:sz w:val="24"/>
          <w:szCs w:val="24"/>
        </w:rPr>
        <w:footnoteReference w:id="15"/>
      </w:r>
      <w:r w:rsidR="00F1632B" w:rsidRPr="008F3BB8">
        <w:rPr>
          <w:rFonts w:ascii="Arial" w:hAnsi="Arial" w:cs="Arial"/>
          <w:sz w:val="24"/>
          <w:szCs w:val="24"/>
        </w:rPr>
        <w:t xml:space="preserve"> </w:t>
      </w:r>
      <w:r w:rsidR="00F94659" w:rsidRPr="008F3BB8">
        <w:rPr>
          <w:rFonts w:ascii="Arial" w:hAnsi="Arial" w:cs="Arial"/>
          <w:sz w:val="24"/>
          <w:szCs w:val="24"/>
        </w:rPr>
        <w:t>Family members and parents are encouraging their students to attend colleges that increase their career preparation</w:t>
      </w:r>
      <w:r w:rsidR="005B4C6D" w:rsidRPr="008F3BB8">
        <w:rPr>
          <w:rFonts w:ascii="Arial" w:hAnsi="Arial" w:cs="Arial"/>
          <w:sz w:val="24"/>
          <w:szCs w:val="24"/>
        </w:rPr>
        <w:t xml:space="preserve">. </w:t>
      </w:r>
      <w:r w:rsidR="005B4C6D" w:rsidRPr="008F3BB8">
        <w:rPr>
          <w:rFonts w:ascii="Arial" w:hAnsi="Arial" w:cs="Arial"/>
          <w:color w:val="4472C4"/>
          <w:sz w:val="24"/>
          <w:szCs w:val="24"/>
        </w:rPr>
        <w:t xml:space="preserve">WCCC offers more than 30 programs that lead to higher education credentials and meets the overarching goal of the United States Department of Education to increase programs focused on workforce training and career preparation. </w:t>
      </w:r>
    </w:p>
    <w:p w14:paraId="2ABE728A" w14:textId="477FAFC9" w:rsidR="00B24205" w:rsidRPr="008F3BB8" w:rsidRDefault="00B24205" w:rsidP="00E360FC">
      <w:pPr>
        <w:pStyle w:val="ListParagraph"/>
        <w:numPr>
          <w:ilvl w:val="0"/>
          <w:numId w:val="1"/>
        </w:numPr>
        <w:spacing w:after="0" w:line="240" w:lineRule="auto"/>
        <w:ind w:left="720" w:right="-14"/>
        <w:contextualSpacing w:val="0"/>
        <w:rPr>
          <w:rFonts w:ascii="Arial" w:hAnsi="Arial" w:cs="Arial"/>
          <w:sz w:val="24"/>
          <w:szCs w:val="24"/>
        </w:rPr>
      </w:pPr>
      <w:r w:rsidRPr="008F3BB8">
        <w:rPr>
          <w:rFonts w:ascii="Arial" w:hAnsi="Arial" w:cs="Arial"/>
          <w:sz w:val="24"/>
          <w:szCs w:val="24"/>
        </w:rPr>
        <w:t>Employers are searching for creative thinkers and problem solvers</w:t>
      </w:r>
      <w:r w:rsidR="000E40F7" w:rsidRPr="008F3BB8">
        <w:rPr>
          <w:rFonts w:ascii="Arial" w:hAnsi="Arial" w:cs="Arial"/>
          <w:sz w:val="24"/>
          <w:szCs w:val="24"/>
        </w:rPr>
        <w:t>,</w:t>
      </w:r>
      <w:r w:rsidRPr="008F3BB8">
        <w:rPr>
          <w:rFonts w:ascii="Arial" w:hAnsi="Arial" w:cs="Arial"/>
          <w:sz w:val="24"/>
          <w:szCs w:val="24"/>
        </w:rPr>
        <w:t xml:space="preserve"> in ad</w:t>
      </w:r>
      <w:r w:rsidR="00C80049" w:rsidRPr="008F3BB8">
        <w:rPr>
          <w:rFonts w:ascii="Arial" w:hAnsi="Arial" w:cs="Arial"/>
          <w:sz w:val="24"/>
          <w:szCs w:val="24"/>
        </w:rPr>
        <w:t xml:space="preserve">dition to practical knowledge. </w:t>
      </w:r>
      <w:r w:rsidR="00C80049" w:rsidRPr="008F3BB8">
        <w:rPr>
          <w:rFonts w:ascii="Arial" w:hAnsi="Arial" w:cs="Arial"/>
          <w:color w:val="4472C4"/>
          <w:sz w:val="24"/>
          <w:szCs w:val="24"/>
        </w:rPr>
        <w:t xml:space="preserve">WCCC’s </w:t>
      </w:r>
      <w:r w:rsidRPr="008F3BB8">
        <w:rPr>
          <w:rFonts w:ascii="Arial" w:hAnsi="Arial" w:cs="Arial"/>
          <w:color w:val="4472C4"/>
          <w:sz w:val="24"/>
          <w:szCs w:val="24"/>
        </w:rPr>
        <w:t>liberal arts core provides students with the ability to gain knowledge in creative thinking and pra</w:t>
      </w:r>
      <w:r w:rsidR="00B6478C" w:rsidRPr="008F3BB8">
        <w:rPr>
          <w:rFonts w:ascii="Arial" w:hAnsi="Arial" w:cs="Arial"/>
          <w:color w:val="4472C4"/>
          <w:sz w:val="24"/>
          <w:szCs w:val="24"/>
        </w:rPr>
        <w:t>ctical experience in each major.</w:t>
      </w:r>
      <w:r w:rsidR="00475214">
        <w:rPr>
          <w:rFonts w:ascii="Arial" w:hAnsi="Arial" w:cs="Arial"/>
          <w:color w:val="4472C4"/>
          <w:sz w:val="24"/>
          <w:szCs w:val="24"/>
        </w:rPr>
        <w:t xml:space="preserve"> We should examine a pilot program on linking students with similar four-year degree aspirations to create a common link between students.</w:t>
      </w:r>
    </w:p>
    <w:p w14:paraId="673CDA4B" w14:textId="10AF7BB9" w:rsidR="001A06C5" w:rsidRPr="008F3BB8" w:rsidRDefault="004632C5" w:rsidP="00E360FC">
      <w:pPr>
        <w:pStyle w:val="ListParagraph"/>
        <w:numPr>
          <w:ilvl w:val="0"/>
          <w:numId w:val="1"/>
        </w:numPr>
        <w:spacing w:after="0" w:line="240" w:lineRule="auto"/>
        <w:ind w:left="720" w:right="-14"/>
        <w:contextualSpacing w:val="0"/>
        <w:rPr>
          <w:rFonts w:ascii="Arial" w:hAnsi="Arial" w:cs="Arial"/>
          <w:sz w:val="24"/>
          <w:szCs w:val="24"/>
        </w:rPr>
      </w:pPr>
      <w:r w:rsidRPr="008F3BB8">
        <w:rPr>
          <w:rFonts w:ascii="Arial" w:hAnsi="Arial" w:cs="Arial"/>
          <w:sz w:val="24"/>
          <w:szCs w:val="24"/>
        </w:rPr>
        <w:t>WCCC</w:t>
      </w:r>
      <w:r w:rsidR="00583808" w:rsidRPr="008F3BB8">
        <w:rPr>
          <w:rFonts w:ascii="Arial" w:hAnsi="Arial" w:cs="Arial"/>
          <w:sz w:val="24"/>
          <w:szCs w:val="24"/>
        </w:rPr>
        <w:t xml:space="preserve"> is located on the coast of </w:t>
      </w:r>
      <w:r w:rsidRPr="008F3BB8">
        <w:rPr>
          <w:rFonts w:ascii="Arial" w:hAnsi="Arial" w:cs="Arial"/>
          <w:sz w:val="24"/>
          <w:szCs w:val="24"/>
        </w:rPr>
        <w:t xml:space="preserve">the St. Croix River and abound by </w:t>
      </w:r>
      <w:r w:rsidR="001A06C5" w:rsidRPr="008F3BB8">
        <w:rPr>
          <w:rFonts w:ascii="Arial" w:hAnsi="Arial" w:cs="Arial"/>
          <w:sz w:val="24"/>
          <w:szCs w:val="24"/>
        </w:rPr>
        <w:t>pristine natural resources</w:t>
      </w:r>
      <w:r w:rsidRPr="008F3BB8">
        <w:rPr>
          <w:rFonts w:ascii="Arial" w:hAnsi="Arial" w:cs="Arial"/>
          <w:sz w:val="24"/>
          <w:szCs w:val="24"/>
        </w:rPr>
        <w:t xml:space="preserve">, </w:t>
      </w:r>
      <w:r w:rsidRPr="008F3BB8">
        <w:rPr>
          <w:rFonts w:ascii="Arial" w:hAnsi="Arial" w:cs="Arial"/>
          <w:color w:val="4472C4"/>
          <w:sz w:val="24"/>
          <w:szCs w:val="24"/>
        </w:rPr>
        <w:t xml:space="preserve">which create academic and co-curricular </w:t>
      </w:r>
      <w:r w:rsidR="001A06C5" w:rsidRPr="008F3BB8">
        <w:rPr>
          <w:rFonts w:ascii="Arial" w:hAnsi="Arial" w:cs="Arial"/>
          <w:color w:val="4472C4"/>
          <w:sz w:val="24"/>
          <w:szCs w:val="24"/>
        </w:rPr>
        <w:t>learning environments</w:t>
      </w:r>
      <w:r w:rsidR="00902DEE" w:rsidRPr="008F3BB8">
        <w:rPr>
          <w:rFonts w:ascii="Arial" w:hAnsi="Arial" w:cs="Arial"/>
          <w:color w:val="4472C4"/>
          <w:sz w:val="24"/>
          <w:szCs w:val="24"/>
        </w:rPr>
        <w:t>. Washington County</w:t>
      </w:r>
      <w:r w:rsidR="008E2382" w:rsidRPr="008F3BB8">
        <w:rPr>
          <w:rFonts w:ascii="Arial" w:hAnsi="Arial" w:cs="Arial"/>
          <w:color w:val="4472C4"/>
          <w:sz w:val="24"/>
          <w:szCs w:val="24"/>
        </w:rPr>
        <w:t>’s natural resources</w:t>
      </w:r>
      <w:r w:rsidR="00902DEE" w:rsidRPr="008F3BB8">
        <w:rPr>
          <w:rFonts w:ascii="Arial" w:hAnsi="Arial" w:cs="Arial"/>
          <w:color w:val="4472C4"/>
          <w:sz w:val="24"/>
          <w:szCs w:val="24"/>
        </w:rPr>
        <w:t xml:space="preserve"> </w:t>
      </w:r>
      <w:r w:rsidR="00B1146B">
        <w:rPr>
          <w:rFonts w:ascii="Arial" w:hAnsi="Arial" w:cs="Arial"/>
          <w:color w:val="4472C4"/>
          <w:sz w:val="24"/>
          <w:szCs w:val="24"/>
        </w:rPr>
        <w:t>are</w:t>
      </w:r>
      <w:r w:rsidR="00902DEE" w:rsidRPr="008F3BB8">
        <w:rPr>
          <w:rFonts w:ascii="Arial" w:hAnsi="Arial" w:cs="Arial"/>
          <w:color w:val="4472C4"/>
          <w:sz w:val="24"/>
          <w:szCs w:val="24"/>
        </w:rPr>
        <w:t xml:space="preserve"> an</w:t>
      </w:r>
      <w:r w:rsidR="000E40F7" w:rsidRPr="008F3BB8">
        <w:rPr>
          <w:rFonts w:ascii="Arial" w:hAnsi="Arial" w:cs="Arial"/>
          <w:color w:val="4472C4"/>
          <w:sz w:val="24"/>
          <w:szCs w:val="24"/>
        </w:rPr>
        <w:t xml:space="preserve"> asset for place-</w:t>
      </w:r>
      <w:r w:rsidR="00583808" w:rsidRPr="008F3BB8">
        <w:rPr>
          <w:rFonts w:ascii="Arial" w:hAnsi="Arial" w:cs="Arial"/>
          <w:color w:val="4472C4"/>
          <w:sz w:val="24"/>
          <w:szCs w:val="24"/>
        </w:rPr>
        <w:t xml:space="preserve">based research in </w:t>
      </w:r>
      <w:r w:rsidR="00902DEE" w:rsidRPr="008F3BB8">
        <w:rPr>
          <w:rFonts w:ascii="Arial" w:hAnsi="Arial" w:cs="Arial"/>
          <w:color w:val="4472C4"/>
          <w:sz w:val="24"/>
          <w:szCs w:val="24"/>
        </w:rPr>
        <w:t>forestry, pulp and paper products, fishers, outdoor and e</w:t>
      </w:r>
      <w:r w:rsidR="00583808" w:rsidRPr="008F3BB8">
        <w:rPr>
          <w:rFonts w:ascii="Arial" w:hAnsi="Arial" w:cs="Arial"/>
          <w:color w:val="4472C4"/>
          <w:sz w:val="24"/>
          <w:szCs w:val="24"/>
        </w:rPr>
        <w:t xml:space="preserve">nvironmental recreation and tourism </w:t>
      </w:r>
      <w:r w:rsidR="00902DEE" w:rsidRPr="008F3BB8">
        <w:rPr>
          <w:rFonts w:ascii="Arial" w:hAnsi="Arial" w:cs="Arial"/>
          <w:color w:val="4472C4"/>
          <w:sz w:val="24"/>
          <w:szCs w:val="24"/>
        </w:rPr>
        <w:t>man</w:t>
      </w:r>
      <w:r w:rsidR="008E2382" w:rsidRPr="008F3BB8">
        <w:rPr>
          <w:rFonts w:ascii="Arial" w:hAnsi="Arial" w:cs="Arial"/>
          <w:color w:val="4472C4"/>
          <w:sz w:val="24"/>
          <w:szCs w:val="24"/>
        </w:rPr>
        <w:t>agement, heavy-equipment operations</w:t>
      </w:r>
      <w:r w:rsidR="00C765B4" w:rsidRPr="008F3BB8">
        <w:rPr>
          <w:rFonts w:ascii="Arial" w:hAnsi="Arial" w:cs="Arial"/>
          <w:color w:val="4472C4"/>
          <w:sz w:val="24"/>
          <w:szCs w:val="24"/>
        </w:rPr>
        <w:t xml:space="preserve">, marine sciences, and the application of the liberal arts to careers and transfer </w:t>
      </w:r>
      <w:r w:rsidR="00245033" w:rsidRPr="008F3BB8">
        <w:rPr>
          <w:rFonts w:ascii="Arial" w:hAnsi="Arial" w:cs="Arial"/>
          <w:color w:val="4472C4"/>
          <w:sz w:val="24"/>
          <w:szCs w:val="24"/>
        </w:rPr>
        <w:t>opportunities.</w:t>
      </w:r>
      <w:r w:rsidR="00245033" w:rsidRPr="008F3BB8">
        <w:rPr>
          <w:rFonts w:ascii="Arial" w:hAnsi="Arial" w:cs="Arial"/>
          <w:sz w:val="24"/>
          <w:szCs w:val="24"/>
        </w:rPr>
        <w:t xml:space="preserve"> </w:t>
      </w:r>
    </w:p>
    <w:p w14:paraId="248F57FF" w14:textId="29C1F319" w:rsidR="00F94659" w:rsidRPr="008F3BB8" w:rsidRDefault="00AB7B46" w:rsidP="00E360FC">
      <w:pPr>
        <w:pStyle w:val="ListParagraph"/>
        <w:numPr>
          <w:ilvl w:val="0"/>
          <w:numId w:val="1"/>
        </w:numPr>
        <w:spacing w:after="0" w:line="240" w:lineRule="auto"/>
        <w:ind w:left="720" w:right="-20"/>
        <w:contextualSpacing w:val="0"/>
        <w:rPr>
          <w:rFonts w:ascii="Arial" w:hAnsi="Arial" w:cs="Arial"/>
          <w:sz w:val="24"/>
          <w:szCs w:val="24"/>
        </w:rPr>
      </w:pPr>
      <w:r w:rsidRPr="008F3BB8">
        <w:rPr>
          <w:rFonts w:ascii="Arial" w:hAnsi="Arial" w:cs="Arial"/>
          <w:sz w:val="24"/>
          <w:szCs w:val="24"/>
        </w:rPr>
        <w:lastRenderedPageBreak/>
        <w:t>WCCC</w:t>
      </w:r>
      <w:r w:rsidR="00F94659" w:rsidRPr="008F3BB8">
        <w:rPr>
          <w:rFonts w:ascii="Arial" w:hAnsi="Arial" w:cs="Arial"/>
          <w:sz w:val="24"/>
          <w:szCs w:val="24"/>
        </w:rPr>
        <w:t xml:space="preserve"> is a small</w:t>
      </w:r>
      <w:r w:rsidR="00D01F24" w:rsidRPr="008F3BB8">
        <w:rPr>
          <w:rFonts w:ascii="Arial" w:hAnsi="Arial" w:cs="Arial"/>
          <w:sz w:val="24"/>
          <w:szCs w:val="24"/>
        </w:rPr>
        <w:t>, rural</w:t>
      </w:r>
      <w:r w:rsidR="00F94659" w:rsidRPr="008F3BB8">
        <w:rPr>
          <w:rFonts w:ascii="Arial" w:hAnsi="Arial" w:cs="Arial"/>
          <w:sz w:val="24"/>
          <w:szCs w:val="24"/>
        </w:rPr>
        <w:t xml:space="preserve"> </w:t>
      </w:r>
      <w:r w:rsidRPr="008F3BB8">
        <w:rPr>
          <w:rFonts w:ascii="Arial" w:hAnsi="Arial" w:cs="Arial"/>
          <w:color w:val="4472C4"/>
          <w:sz w:val="24"/>
          <w:szCs w:val="24"/>
        </w:rPr>
        <w:t>COMMUNITY</w:t>
      </w:r>
      <w:r w:rsidRPr="008F3BB8">
        <w:rPr>
          <w:rFonts w:ascii="Arial" w:hAnsi="Arial" w:cs="Arial"/>
          <w:sz w:val="24"/>
          <w:szCs w:val="24"/>
        </w:rPr>
        <w:t xml:space="preserve"> college</w:t>
      </w:r>
      <w:r w:rsidR="00F94659" w:rsidRPr="008F3BB8">
        <w:rPr>
          <w:rFonts w:ascii="Arial" w:hAnsi="Arial" w:cs="Arial"/>
          <w:sz w:val="24"/>
          <w:szCs w:val="24"/>
        </w:rPr>
        <w:t xml:space="preserve"> that can provide an exceptional academic experience a</w:t>
      </w:r>
      <w:r w:rsidR="00D80D01" w:rsidRPr="008F3BB8">
        <w:rPr>
          <w:rFonts w:ascii="Arial" w:hAnsi="Arial" w:cs="Arial"/>
          <w:sz w:val="24"/>
          <w:szCs w:val="24"/>
        </w:rPr>
        <w:t>nd student support services for traditional, non-traditional, veteran, and special population students.</w:t>
      </w:r>
      <w:r w:rsidR="00961DBF" w:rsidRPr="008F3BB8">
        <w:rPr>
          <w:rFonts w:ascii="Arial" w:hAnsi="Arial" w:cs="Arial"/>
          <w:sz w:val="24"/>
          <w:szCs w:val="24"/>
        </w:rPr>
        <w:t xml:space="preserve"> </w:t>
      </w:r>
      <w:r w:rsidR="00961DBF" w:rsidRPr="008F3BB8">
        <w:rPr>
          <w:rFonts w:ascii="Arial" w:hAnsi="Arial" w:cs="Arial"/>
          <w:color w:val="4472C4"/>
          <w:sz w:val="24"/>
          <w:szCs w:val="24"/>
        </w:rPr>
        <w:t xml:space="preserve">WCCC has </w:t>
      </w:r>
      <w:r w:rsidR="005A37BF" w:rsidRPr="008F3BB8">
        <w:rPr>
          <w:rFonts w:ascii="Arial" w:hAnsi="Arial" w:cs="Arial"/>
          <w:color w:val="4472C4"/>
          <w:sz w:val="24"/>
          <w:szCs w:val="24"/>
        </w:rPr>
        <w:t xml:space="preserve">three </w:t>
      </w:r>
      <w:r w:rsidR="008371CC" w:rsidRPr="008F3BB8">
        <w:rPr>
          <w:rFonts w:ascii="Arial" w:hAnsi="Arial" w:cs="Arial"/>
          <w:color w:val="4472C4"/>
          <w:sz w:val="24"/>
          <w:szCs w:val="24"/>
        </w:rPr>
        <w:t>specific, collaborative</w:t>
      </w:r>
      <w:r w:rsidR="00961DBF" w:rsidRPr="008F3BB8">
        <w:rPr>
          <w:rFonts w:ascii="Arial" w:hAnsi="Arial" w:cs="Arial"/>
          <w:color w:val="4472C4"/>
          <w:sz w:val="24"/>
          <w:szCs w:val="24"/>
        </w:rPr>
        <w:t xml:space="preserve"> programs that support</w:t>
      </w:r>
      <w:r w:rsidR="005E74FD" w:rsidRPr="008F3BB8">
        <w:rPr>
          <w:rFonts w:ascii="Arial" w:hAnsi="Arial" w:cs="Arial"/>
          <w:color w:val="4472C4"/>
          <w:sz w:val="24"/>
          <w:szCs w:val="24"/>
        </w:rPr>
        <w:t xml:space="preserve"> academic preparedness</w:t>
      </w:r>
      <w:r w:rsidR="000033A4" w:rsidRPr="008F3BB8">
        <w:rPr>
          <w:rFonts w:ascii="Arial" w:hAnsi="Arial" w:cs="Arial"/>
          <w:color w:val="4472C4"/>
          <w:sz w:val="24"/>
          <w:szCs w:val="24"/>
        </w:rPr>
        <w:t xml:space="preserve">, student persistence, and </w:t>
      </w:r>
      <w:r w:rsidR="005E74FD" w:rsidRPr="008F3BB8">
        <w:rPr>
          <w:rFonts w:ascii="Arial" w:hAnsi="Arial" w:cs="Arial"/>
          <w:color w:val="4472C4"/>
          <w:sz w:val="24"/>
          <w:szCs w:val="24"/>
        </w:rPr>
        <w:t>student success</w:t>
      </w:r>
      <w:r w:rsidR="000033A4" w:rsidRPr="008F3BB8">
        <w:rPr>
          <w:rFonts w:ascii="Arial" w:hAnsi="Arial" w:cs="Arial"/>
          <w:color w:val="4472C4"/>
          <w:sz w:val="24"/>
          <w:szCs w:val="24"/>
        </w:rPr>
        <w:t xml:space="preserve"> to graduation</w:t>
      </w:r>
      <w:r w:rsidR="0062616F" w:rsidRPr="008F3BB8">
        <w:rPr>
          <w:rFonts w:ascii="Arial" w:hAnsi="Arial" w:cs="Arial"/>
          <w:color w:val="4472C4"/>
          <w:sz w:val="24"/>
          <w:szCs w:val="24"/>
        </w:rPr>
        <w:t xml:space="preserve">—JMG, Navigator, </w:t>
      </w:r>
      <w:r w:rsidR="005A37BF" w:rsidRPr="008F3BB8">
        <w:rPr>
          <w:rFonts w:ascii="Arial" w:hAnsi="Arial" w:cs="Arial"/>
          <w:color w:val="4472C4"/>
          <w:sz w:val="24"/>
          <w:szCs w:val="24"/>
        </w:rPr>
        <w:t xml:space="preserve">and </w:t>
      </w:r>
      <w:r w:rsidR="0062616F" w:rsidRPr="008F3BB8">
        <w:rPr>
          <w:rFonts w:ascii="Arial" w:hAnsi="Arial" w:cs="Arial"/>
          <w:color w:val="4472C4"/>
          <w:sz w:val="24"/>
          <w:szCs w:val="24"/>
        </w:rPr>
        <w:t>TR</w:t>
      </w:r>
      <w:r w:rsidR="005A37BF" w:rsidRPr="008F3BB8">
        <w:rPr>
          <w:rFonts w:ascii="Arial" w:hAnsi="Arial" w:cs="Arial"/>
          <w:color w:val="4472C4"/>
          <w:sz w:val="24"/>
          <w:szCs w:val="24"/>
        </w:rPr>
        <w:t>iO.</w:t>
      </w:r>
      <w:r w:rsidR="00CF6B7B">
        <w:rPr>
          <w:rFonts w:ascii="Arial" w:hAnsi="Arial" w:cs="Arial"/>
          <w:color w:val="4472C4"/>
          <w:sz w:val="24"/>
          <w:szCs w:val="24"/>
        </w:rPr>
        <w:t xml:space="preserve"> </w:t>
      </w:r>
    </w:p>
    <w:p w14:paraId="2A2FA8EE" w14:textId="27FDED36" w:rsidR="00D01F24" w:rsidRDefault="00D01F24" w:rsidP="00533E99">
      <w:pPr>
        <w:tabs>
          <w:tab w:val="left" w:pos="460"/>
        </w:tabs>
        <w:spacing w:after="0" w:line="240" w:lineRule="auto"/>
        <w:ind w:right="-20"/>
        <w:rPr>
          <w:rFonts w:ascii="Arial" w:hAnsi="Arial" w:cs="Arial"/>
          <w:sz w:val="24"/>
          <w:szCs w:val="24"/>
        </w:rPr>
      </w:pPr>
    </w:p>
    <w:p w14:paraId="01707D65" w14:textId="34EA1DB8" w:rsidR="00121E41" w:rsidRDefault="00210F65" w:rsidP="00210F65">
      <w:pPr>
        <w:spacing w:after="0" w:line="240" w:lineRule="auto"/>
        <w:ind w:right="-20"/>
        <w:rPr>
          <w:rFonts w:ascii="Arial" w:hAnsi="Arial" w:cs="Arial"/>
          <w:b/>
          <w:bCs/>
          <w:color w:val="4472C4"/>
          <w:spacing w:val="1"/>
          <w:sz w:val="28"/>
          <w:szCs w:val="24"/>
        </w:rPr>
      </w:pPr>
      <w:r>
        <w:rPr>
          <w:rFonts w:ascii="Arial" w:hAnsi="Arial" w:cs="Arial"/>
          <w:b/>
          <w:bCs/>
          <w:color w:val="4472C4"/>
          <w:spacing w:val="1"/>
          <w:sz w:val="28"/>
          <w:szCs w:val="24"/>
        </w:rPr>
        <w:t xml:space="preserve">Strategic </w:t>
      </w:r>
      <w:r w:rsidR="00A90D12">
        <w:rPr>
          <w:rFonts w:ascii="Arial" w:hAnsi="Arial" w:cs="Arial"/>
          <w:b/>
          <w:bCs/>
          <w:color w:val="4472C4"/>
          <w:spacing w:val="1"/>
          <w:sz w:val="28"/>
          <w:szCs w:val="24"/>
        </w:rPr>
        <w:t>Enrollment- Washington County Community College Envision the Future</w:t>
      </w:r>
    </w:p>
    <w:p w14:paraId="43FA1EBC" w14:textId="77777777" w:rsidR="00A90D12" w:rsidRPr="00A90D12" w:rsidRDefault="00A90D12" w:rsidP="001D5C5E">
      <w:pPr>
        <w:spacing w:after="0" w:line="240" w:lineRule="auto"/>
        <w:rPr>
          <w:rFonts w:ascii="Arial" w:hAnsi="Arial" w:cs="Arial"/>
          <w:sz w:val="24"/>
          <w:szCs w:val="24"/>
        </w:rPr>
      </w:pPr>
      <w:r w:rsidRPr="00A90D12">
        <w:rPr>
          <w:rFonts w:ascii="Arial" w:hAnsi="Arial" w:cs="Arial"/>
          <w:sz w:val="24"/>
          <w:szCs w:val="24"/>
        </w:rPr>
        <w:t>Utilizing the Maine Community College System (MCCS) mission, WCCC mission, and regional data as guidelines, the College developed a comprehensive enrollment management plan. The key components are as follows:</w:t>
      </w:r>
    </w:p>
    <w:p w14:paraId="7B813412" w14:textId="0D0C9448" w:rsidR="00A90D12" w:rsidRPr="00A90D12" w:rsidRDefault="00A90D12" w:rsidP="00E360FC">
      <w:pPr>
        <w:widowControl/>
        <w:numPr>
          <w:ilvl w:val="0"/>
          <w:numId w:val="26"/>
        </w:numPr>
        <w:spacing w:after="0" w:line="240" w:lineRule="auto"/>
        <w:rPr>
          <w:rFonts w:ascii="Arial" w:hAnsi="Arial" w:cs="Arial"/>
          <w:sz w:val="24"/>
          <w:szCs w:val="24"/>
        </w:rPr>
      </w:pPr>
      <w:r w:rsidRPr="00A90D12">
        <w:rPr>
          <w:rFonts w:ascii="Arial" w:hAnsi="Arial" w:cs="Arial"/>
          <w:sz w:val="24"/>
          <w:szCs w:val="24"/>
        </w:rPr>
        <w:t>WCCC will target regional high schools and non-traditional students to increase enrollment in the liberal studies program. The College firmly believes that the development of the educated person will contribute to the cultural and economic growth of the area.</w:t>
      </w:r>
      <w:r w:rsidR="008366CA">
        <w:rPr>
          <w:rFonts w:ascii="Arial" w:hAnsi="Arial" w:cs="Arial"/>
          <w:sz w:val="24"/>
          <w:szCs w:val="24"/>
        </w:rPr>
        <w:t xml:space="preserve"> </w:t>
      </w:r>
    </w:p>
    <w:p w14:paraId="26B78EF3" w14:textId="77777777" w:rsidR="00A90D12" w:rsidRPr="00A90D12" w:rsidRDefault="00A90D12" w:rsidP="00E360FC">
      <w:pPr>
        <w:widowControl/>
        <w:numPr>
          <w:ilvl w:val="0"/>
          <w:numId w:val="26"/>
        </w:numPr>
        <w:spacing w:after="0" w:line="240" w:lineRule="auto"/>
        <w:rPr>
          <w:rFonts w:ascii="Arial" w:hAnsi="Arial" w:cs="Arial"/>
          <w:sz w:val="24"/>
          <w:szCs w:val="24"/>
        </w:rPr>
      </w:pPr>
      <w:r w:rsidRPr="00A90D12">
        <w:rPr>
          <w:rFonts w:ascii="Arial" w:hAnsi="Arial" w:cs="Arial"/>
          <w:sz w:val="24"/>
          <w:szCs w:val="24"/>
        </w:rPr>
        <w:t>The College will develop strategies to better serve the remote regions of the county. Increasing online and additional evening and weekend courses will achieve the goal of allowing all citizens the opportunity to avail themselves of WCCC’s programs and services.</w:t>
      </w:r>
    </w:p>
    <w:p w14:paraId="6AF3D638" w14:textId="77777777" w:rsidR="00A90D12" w:rsidRPr="00A90D12" w:rsidRDefault="00A90D12" w:rsidP="00E360FC">
      <w:pPr>
        <w:widowControl/>
        <w:numPr>
          <w:ilvl w:val="0"/>
          <w:numId w:val="26"/>
        </w:numPr>
        <w:spacing w:after="0" w:line="240" w:lineRule="auto"/>
        <w:rPr>
          <w:rFonts w:ascii="Arial" w:hAnsi="Arial" w:cs="Arial"/>
          <w:sz w:val="24"/>
          <w:szCs w:val="24"/>
        </w:rPr>
      </w:pPr>
      <w:r w:rsidRPr="00A90D12">
        <w:rPr>
          <w:rFonts w:ascii="Arial" w:hAnsi="Arial" w:cs="Arial"/>
          <w:sz w:val="24"/>
          <w:szCs w:val="24"/>
        </w:rPr>
        <w:t>WCCC will continue to aggressively promote its unique programs statewide and nationally. Heavy Equipment Operations, Adventure Recreation and Tourism, and Automotive Technology for example, have emerged as exciting programs that have attracted students from outside the county as well as from within.</w:t>
      </w:r>
    </w:p>
    <w:p w14:paraId="276E094C" w14:textId="77777777" w:rsidR="00A90D12" w:rsidRPr="00A90D12" w:rsidRDefault="00A90D12" w:rsidP="00E360FC">
      <w:pPr>
        <w:widowControl/>
        <w:numPr>
          <w:ilvl w:val="0"/>
          <w:numId w:val="26"/>
        </w:numPr>
        <w:spacing w:after="0" w:line="240" w:lineRule="auto"/>
        <w:rPr>
          <w:rFonts w:ascii="Arial" w:hAnsi="Arial" w:cs="Arial"/>
          <w:sz w:val="24"/>
          <w:szCs w:val="24"/>
        </w:rPr>
      </w:pPr>
      <w:r w:rsidRPr="00A90D12">
        <w:rPr>
          <w:rFonts w:ascii="Arial" w:hAnsi="Arial" w:cs="Arial"/>
          <w:sz w:val="24"/>
          <w:szCs w:val="24"/>
        </w:rPr>
        <w:t>The College will continue to collaborate with local high schools to encourage qualified high school students to enroll in selected college courses to enhance career opportunities and to entice them to pursue higher education upon graduation.</w:t>
      </w:r>
    </w:p>
    <w:p w14:paraId="43677244" w14:textId="77777777" w:rsidR="00A90D12" w:rsidRPr="00A90D12" w:rsidRDefault="00A90D12" w:rsidP="00E360FC">
      <w:pPr>
        <w:widowControl/>
        <w:numPr>
          <w:ilvl w:val="0"/>
          <w:numId w:val="26"/>
        </w:numPr>
        <w:spacing w:after="0" w:line="240" w:lineRule="auto"/>
        <w:rPr>
          <w:rFonts w:ascii="Arial" w:hAnsi="Arial" w:cs="Arial"/>
          <w:sz w:val="24"/>
          <w:szCs w:val="24"/>
        </w:rPr>
      </w:pPr>
      <w:r w:rsidRPr="00A90D12">
        <w:rPr>
          <w:rFonts w:ascii="Arial" w:hAnsi="Arial" w:cs="Arial"/>
          <w:sz w:val="24"/>
          <w:szCs w:val="24"/>
        </w:rPr>
        <w:t>Washington County is rich in history and culture. It shares many traditions and cultural elements with its adjoining neighbor, New Brunswick, Canada. WCCC will expand its international partnerships, particularly with New Brunswick Community College, St. Andrews. These agreements will also allow students to study in various areas of North America.</w:t>
      </w:r>
    </w:p>
    <w:p w14:paraId="72976361" w14:textId="77777777" w:rsidR="00A90D12" w:rsidRPr="00A90D12" w:rsidRDefault="00A90D12" w:rsidP="00E360FC">
      <w:pPr>
        <w:widowControl/>
        <w:numPr>
          <w:ilvl w:val="0"/>
          <w:numId w:val="26"/>
        </w:numPr>
        <w:spacing w:after="0" w:line="240" w:lineRule="auto"/>
        <w:rPr>
          <w:rFonts w:ascii="Arial" w:hAnsi="Arial" w:cs="Arial"/>
          <w:sz w:val="24"/>
          <w:szCs w:val="24"/>
        </w:rPr>
      </w:pPr>
      <w:r w:rsidRPr="00A90D12">
        <w:rPr>
          <w:rFonts w:ascii="Arial" w:hAnsi="Arial" w:cs="Arial"/>
          <w:sz w:val="24"/>
          <w:szCs w:val="24"/>
        </w:rPr>
        <w:t>The demographic data clearly indicates that Washington County is experiencing a declining youth population and an increasing senior in-migration. WCCC will serve this increasing constituency by developing programs and services to meet their needs. WCCC will attract more adult learners to secure enrollment and augment the declining youth population.</w:t>
      </w:r>
    </w:p>
    <w:p w14:paraId="34CC87C9" w14:textId="77777777" w:rsidR="00A90D12" w:rsidRPr="00A90D12" w:rsidRDefault="00A90D12" w:rsidP="00E360FC">
      <w:pPr>
        <w:widowControl/>
        <w:numPr>
          <w:ilvl w:val="0"/>
          <w:numId w:val="26"/>
        </w:numPr>
        <w:spacing w:after="0" w:line="240" w:lineRule="auto"/>
        <w:rPr>
          <w:rFonts w:ascii="Arial" w:hAnsi="Arial" w:cs="Arial"/>
          <w:sz w:val="24"/>
          <w:szCs w:val="24"/>
        </w:rPr>
      </w:pPr>
      <w:r w:rsidRPr="00A90D12">
        <w:rPr>
          <w:rFonts w:ascii="Arial" w:hAnsi="Arial" w:cs="Arial"/>
          <w:sz w:val="24"/>
          <w:szCs w:val="24"/>
        </w:rPr>
        <w:t>The College will continue to build upon its articulation agreements with the University of Maine at Machias, other colleges, high schools, and with fellow community colleges to enhance opportunities for citizens of the service area.</w:t>
      </w:r>
    </w:p>
    <w:p w14:paraId="2581F420" w14:textId="77777777" w:rsidR="00A90D12" w:rsidRPr="00A90D12" w:rsidRDefault="00A90D12" w:rsidP="00E360FC">
      <w:pPr>
        <w:widowControl/>
        <w:numPr>
          <w:ilvl w:val="0"/>
          <w:numId w:val="26"/>
        </w:numPr>
        <w:spacing w:after="0" w:line="240" w:lineRule="auto"/>
        <w:rPr>
          <w:rFonts w:ascii="Arial" w:hAnsi="Arial" w:cs="Arial"/>
          <w:sz w:val="24"/>
          <w:szCs w:val="24"/>
        </w:rPr>
      </w:pPr>
      <w:r w:rsidRPr="00A90D12">
        <w:rPr>
          <w:rFonts w:ascii="Arial" w:hAnsi="Arial" w:cs="Arial"/>
          <w:sz w:val="24"/>
          <w:szCs w:val="24"/>
        </w:rPr>
        <w:lastRenderedPageBreak/>
        <w:t>WCCC will continue to promote the technology programs for which it has long been noted for excellence in meeting the needs of local and statewide industries in a pragmatic approach.</w:t>
      </w:r>
    </w:p>
    <w:p w14:paraId="057F3BC2" w14:textId="592C0DC8" w:rsidR="00A90D12" w:rsidRDefault="00A90D12" w:rsidP="00E360FC">
      <w:pPr>
        <w:widowControl/>
        <w:numPr>
          <w:ilvl w:val="0"/>
          <w:numId w:val="26"/>
        </w:numPr>
        <w:spacing w:after="0" w:line="240" w:lineRule="auto"/>
        <w:rPr>
          <w:rFonts w:ascii="Arial" w:hAnsi="Arial" w:cs="Arial"/>
          <w:sz w:val="24"/>
          <w:szCs w:val="24"/>
        </w:rPr>
      </w:pPr>
      <w:r w:rsidRPr="00A90D12">
        <w:rPr>
          <w:rFonts w:ascii="Arial" w:hAnsi="Arial" w:cs="Arial"/>
          <w:sz w:val="24"/>
          <w:szCs w:val="24"/>
        </w:rPr>
        <w:t>WCCC will enhance technology to make improvements to its onboarding processes and outreach to potential students.</w:t>
      </w:r>
    </w:p>
    <w:p w14:paraId="19353C78" w14:textId="77777777" w:rsidR="006B5602" w:rsidRDefault="006B5602" w:rsidP="00E360FC">
      <w:pPr>
        <w:widowControl/>
        <w:numPr>
          <w:ilvl w:val="0"/>
          <w:numId w:val="28"/>
        </w:numPr>
        <w:spacing w:after="0" w:line="240" w:lineRule="auto"/>
        <w:rPr>
          <w:rFonts w:ascii="Arial" w:eastAsia="Times New Roman" w:hAnsi="Arial" w:cs="Arial"/>
          <w:sz w:val="24"/>
          <w:szCs w:val="24"/>
        </w:rPr>
      </w:pPr>
      <w:r>
        <w:rPr>
          <w:rFonts w:ascii="Arial" w:eastAsia="Times New Roman" w:hAnsi="Arial" w:cs="Arial"/>
          <w:sz w:val="24"/>
          <w:szCs w:val="24"/>
        </w:rPr>
        <w:t xml:space="preserve">WCCC will update communication and marketing plans to address specific prospective and current student demographics. These plans will include the use of traditional and new media platforms for traditionally aged students and adult learners. </w:t>
      </w:r>
    </w:p>
    <w:p w14:paraId="2A5D99F1" w14:textId="3CCD1BDC" w:rsidR="006B5602" w:rsidRDefault="006B5602" w:rsidP="00E360FC">
      <w:pPr>
        <w:pStyle w:val="ListParagraph"/>
        <w:widowControl/>
        <w:numPr>
          <w:ilvl w:val="0"/>
          <w:numId w:val="29"/>
        </w:numPr>
        <w:spacing w:after="0" w:line="240" w:lineRule="auto"/>
        <w:ind w:left="720"/>
        <w:rPr>
          <w:rFonts w:ascii="Arial" w:eastAsiaTheme="minorHAnsi" w:hAnsi="Arial" w:cs="Arial"/>
          <w:sz w:val="24"/>
          <w:szCs w:val="24"/>
        </w:rPr>
      </w:pPr>
      <w:r>
        <w:rPr>
          <w:rFonts w:ascii="Arial" w:hAnsi="Arial" w:cs="Arial"/>
          <w:sz w:val="24"/>
          <w:szCs w:val="24"/>
        </w:rPr>
        <w:t>WCCC will explore the creation of an early college/EMBARK program focused on technical or trades courses that includes aspects of automotive technology, engine specialist, medical assisting, criminal justice, conservation law, medical office technology, and the liberal arts.</w:t>
      </w:r>
      <w:r>
        <w:rPr>
          <w:rFonts w:ascii="Arial" w:hAnsi="Arial" w:cs="Arial"/>
          <w:color w:val="4472C4"/>
          <w:sz w:val="24"/>
          <w:szCs w:val="24"/>
        </w:rPr>
        <w:t xml:space="preserve">  </w:t>
      </w:r>
    </w:p>
    <w:p w14:paraId="63E77DED" w14:textId="77777777" w:rsidR="006B5602" w:rsidRDefault="006B5602" w:rsidP="00E360FC">
      <w:pPr>
        <w:pStyle w:val="ListParagraph"/>
        <w:widowControl/>
        <w:numPr>
          <w:ilvl w:val="0"/>
          <w:numId w:val="29"/>
        </w:numPr>
        <w:spacing w:after="0" w:line="240" w:lineRule="auto"/>
        <w:ind w:left="720"/>
        <w:rPr>
          <w:rFonts w:ascii="Arial" w:hAnsi="Arial" w:cs="Arial"/>
          <w:sz w:val="24"/>
          <w:szCs w:val="24"/>
        </w:rPr>
      </w:pPr>
      <w:r>
        <w:rPr>
          <w:rFonts w:ascii="Arial" w:hAnsi="Arial" w:cs="Arial"/>
          <w:sz w:val="24"/>
          <w:szCs w:val="24"/>
        </w:rPr>
        <w:t xml:space="preserve">WCCC will explore a readmit program that allows former WCCC students, who stopped out within the last three years and with a balance, to reenroll in WCCC with a maximum prior balance amount and upon completion of the first semester with a 2.25 grade point average and no current semester balance to continue their education with a reduced balance.  </w:t>
      </w:r>
    </w:p>
    <w:p w14:paraId="7D242391" w14:textId="77777777" w:rsidR="00A90D12" w:rsidRPr="00A90D12" w:rsidRDefault="00A90D12" w:rsidP="00E360FC">
      <w:pPr>
        <w:widowControl/>
        <w:numPr>
          <w:ilvl w:val="0"/>
          <w:numId w:val="26"/>
        </w:numPr>
        <w:spacing w:after="0" w:line="240" w:lineRule="auto"/>
        <w:rPr>
          <w:rFonts w:ascii="Arial" w:hAnsi="Arial" w:cs="Arial"/>
          <w:sz w:val="24"/>
          <w:szCs w:val="24"/>
        </w:rPr>
      </w:pPr>
      <w:r w:rsidRPr="00A90D12">
        <w:rPr>
          <w:rFonts w:ascii="Arial" w:hAnsi="Arial" w:cs="Arial"/>
          <w:sz w:val="24"/>
          <w:szCs w:val="24"/>
        </w:rPr>
        <w:t>WCCC will devote resources toward the retention and success of the students it attracts and enrolls to improve persistence and graduation rates.</w:t>
      </w:r>
    </w:p>
    <w:p w14:paraId="1EBCE67B" w14:textId="02748F93" w:rsidR="000E0FD5" w:rsidRDefault="000E0FD5" w:rsidP="000E0FD5">
      <w:pPr>
        <w:spacing w:after="0" w:line="240" w:lineRule="auto"/>
        <w:ind w:right="-14"/>
        <w:rPr>
          <w:rFonts w:ascii="Arial" w:hAnsi="Arial" w:cs="Arial"/>
          <w:sz w:val="24"/>
          <w:szCs w:val="24"/>
        </w:rPr>
      </w:pPr>
    </w:p>
    <w:p w14:paraId="128C9076" w14:textId="3E6EB895" w:rsidR="00BA1362" w:rsidRPr="008F3BB8" w:rsidRDefault="00BA1362" w:rsidP="00374E3D">
      <w:pPr>
        <w:spacing w:after="0" w:line="240" w:lineRule="auto"/>
        <w:ind w:right="-20"/>
        <w:rPr>
          <w:rFonts w:ascii="Arial" w:hAnsi="Arial" w:cs="Arial"/>
          <w:color w:val="4472C4"/>
          <w:sz w:val="28"/>
          <w:szCs w:val="24"/>
        </w:rPr>
      </w:pPr>
      <w:r>
        <w:rPr>
          <w:rFonts w:ascii="Arial" w:hAnsi="Arial" w:cs="Arial"/>
          <w:b/>
          <w:bCs/>
          <w:color w:val="4472C4"/>
          <w:spacing w:val="-2"/>
          <w:sz w:val="28"/>
          <w:szCs w:val="24"/>
        </w:rPr>
        <w:t>F</w:t>
      </w:r>
      <w:r w:rsidRPr="008F3BB8">
        <w:rPr>
          <w:rFonts w:ascii="Arial" w:hAnsi="Arial" w:cs="Arial"/>
          <w:b/>
          <w:bCs/>
          <w:color w:val="4472C4"/>
          <w:spacing w:val="-2"/>
          <w:sz w:val="28"/>
          <w:szCs w:val="24"/>
        </w:rPr>
        <w:t>o</w:t>
      </w:r>
      <w:r w:rsidRPr="008F3BB8">
        <w:rPr>
          <w:rFonts w:ascii="Arial" w:hAnsi="Arial" w:cs="Arial"/>
          <w:b/>
          <w:bCs/>
          <w:color w:val="4472C4"/>
          <w:spacing w:val="-1"/>
          <w:sz w:val="28"/>
          <w:szCs w:val="24"/>
        </w:rPr>
        <w:t>unda</w:t>
      </w:r>
      <w:r w:rsidRPr="008F3BB8">
        <w:rPr>
          <w:rFonts w:ascii="Arial" w:hAnsi="Arial" w:cs="Arial"/>
          <w:b/>
          <w:bCs/>
          <w:color w:val="4472C4"/>
          <w:sz w:val="28"/>
          <w:szCs w:val="24"/>
        </w:rPr>
        <w:t>t</w:t>
      </w:r>
      <w:r w:rsidRPr="008F3BB8">
        <w:rPr>
          <w:rFonts w:ascii="Arial" w:hAnsi="Arial" w:cs="Arial"/>
          <w:b/>
          <w:bCs/>
          <w:color w:val="4472C4"/>
          <w:spacing w:val="1"/>
          <w:sz w:val="28"/>
          <w:szCs w:val="24"/>
        </w:rPr>
        <w:t>i</w:t>
      </w:r>
      <w:r w:rsidRPr="008F3BB8">
        <w:rPr>
          <w:rFonts w:ascii="Arial" w:hAnsi="Arial" w:cs="Arial"/>
          <w:b/>
          <w:bCs/>
          <w:color w:val="4472C4"/>
          <w:spacing w:val="-1"/>
          <w:sz w:val="28"/>
          <w:szCs w:val="24"/>
        </w:rPr>
        <w:t>ona</w:t>
      </w:r>
      <w:r w:rsidRPr="008F3BB8">
        <w:rPr>
          <w:rFonts w:ascii="Arial" w:hAnsi="Arial" w:cs="Arial"/>
          <w:b/>
          <w:bCs/>
          <w:color w:val="4472C4"/>
          <w:sz w:val="28"/>
          <w:szCs w:val="24"/>
        </w:rPr>
        <w:t>l</w:t>
      </w:r>
      <w:r w:rsidRPr="008F3BB8">
        <w:rPr>
          <w:rFonts w:ascii="Arial" w:hAnsi="Arial" w:cs="Arial"/>
          <w:b/>
          <w:bCs/>
          <w:color w:val="4472C4"/>
          <w:spacing w:val="1"/>
          <w:sz w:val="28"/>
          <w:szCs w:val="24"/>
        </w:rPr>
        <w:t xml:space="preserve"> </w:t>
      </w:r>
      <w:r w:rsidRPr="008F3BB8">
        <w:rPr>
          <w:rFonts w:ascii="Arial" w:hAnsi="Arial" w:cs="Arial"/>
          <w:b/>
          <w:bCs/>
          <w:color w:val="4472C4"/>
          <w:sz w:val="28"/>
          <w:szCs w:val="24"/>
        </w:rPr>
        <w:t>E</w:t>
      </w:r>
      <w:r w:rsidRPr="008F3BB8">
        <w:rPr>
          <w:rFonts w:ascii="Arial" w:hAnsi="Arial" w:cs="Arial"/>
          <w:b/>
          <w:bCs/>
          <w:color w:val="4472C4"/>
          <w:spacing w:val="1"/>
          <w:sz w:val="28"/>
          <w:szCs w:val="24"/>
        </w:rPr>
        <w:t>l</w:t>
      </w:r>
      <w:r w:rsidRPr="008F3BB8">
        <w:rPr>
          <w:rFonts w:ascii="Arial" w:hAnsi="Arial" w:cs="Arial"/>
          <w:b/>
          <w:bCs/>
          <w:color w:val="4472C4"/>
          <w:spacing w:val="-1"/>
          <w:sz w:val="28"/>
          <w:szCs w:val="24"/>
        </w:rPr>
        <w:t>e</w:t>
      </w:r>
      <w:r w:rsidRPr="008F3BB8">
        <w:rPr>
          <w:rFonts w:ascii="Arial" w:hAnsi="Arial" w:cs="Arial"/>
          <w:b/>
          <w:bCs/>
          <w:color w:val="4472C4"/>
          <w:sz w:val="28"/>
          <w:szCs w:val="24"/>
        </w:rPr>
        <w:t>me</w:t>
      </w:r>
      <w:r w:rsidRPr="008F3BB8">
        <w:rPr>
          <w:rFonts w:ascii="Arial" w:hAnsi="Arial" w:cs="Arial"/>
          <w:b/>
          <w:bCs/>
          <w:color w:val="4472C4"/>
          <w:spacing w:val="-1"/>
          <w:sz w:val="28"/>
          <w:szCs w:val="24"/>
        </w:rPr>
        <w:t>n</w:t>
      </w:r>
      <w:r w:rsidRPr="008F3BB8">
        <w:rPr>
          <w:rFonts w:ascii="Arial" w:hAnsi="Arial" w:cs="Arial"/>
          <w:b/>
          <w:bCs/>
          <w:color w:val="4472C4"/>
          <w:sz w:val="28"/>
          <w:szCs w:val="24"/>
        </w:rPr>
        <w:t xml:space="preserve">ts </w:t>
      </w:r>
      <w:r>
        <w:rPr>
          <w:rFonts w:ascii="Arial" w:hAnsi="Arial" w:cs="Arial"/>
          <w:b/>
          <w:bCs/>
          <w:color w:val="4472C4"/>
          <w:sz w:val="28"/>
          <w:szCs w:val="24"/>
        </w:rPr>
        <w:t xml:space="preserve">&amp; Future </w:t>
      </w:r>
      <w:r w:rsidR="005E0432">
        <w:rPr>
          <w:rFonts w:ascii="Arial" w:hAnsi="Arial" w:cs="Arial"/>
          <w:b/>
          <w:bCs/>
          <w:color w:val="4472C4"/>
          <w:sz w:val="28"/>
          <w:szCs w:val="24"/>
        </w:rPr>
        <w:t>Initiatives</w:t>
      </w:r>
      <w:r>
        <w:rPr>
          <w:rFonts w:ascii="Arial" w:hAnsi="Arial" w:cs="Arial"/>
          <w:b/>
          <w:bCs/>
          <w:color w:val="4472C4"/>
          <w:sz w:val="28"/>
          <w:szCs w:val="24"/>
        </w:rPr>
        <w:t xml:space="preserve"> </w:t>
      </w:r>
    </w:p>
    <w:p w14:paraId="358EB903" w14:textId="77777777" w:rsidR="00BA1362" w:rsidRPr="008F3BB8" w:rsidRDefault="00BA1362" w:rsidP="00374E3D">
      <w:pPr>
        <w:tabs>
          <w:tab w:val="left" w:pos="2497"/>
        </w:tabs>
        <w:spacing w:after="0" w:line="240" w:lineRule="auto"/>
        <w:rPr>
          <w:rFonts w:ascii="Arial" w:hAnsi="Arial" w:cs="Arial"/>
          <w:sz w:val="24"/>
          <w:szCs w:val="24"/>
        </w:rPr>
      </w:pPr>
      <w:r w:rsidRPr="008F3BB8">
        <w:rPr>
          <w:rFonts w:ascii="Arial" w:hAnsi="Arial" w:cs="Arial"/>
          <w:spacing w:val="1"/>
          <w:sz w:val="24"/>
          <w:szCs w:val="24"/>
        </w:rPr>
        <w:t xml:space="preserve">WCCC’s </w:t>
      </w:r>
      <w:r>
        <w:rPr>
          <w:rFonts w:ascii="Arial" w:hAnsi="Arial" w:cs="Arial"/>
          <w:spacing w:val="1"/>
          <w:sz w:val="24"/>
          <w:szCs w:val="24"/>
        </w:rPr>
        <w:t>enrollment</w:t>
      </w:r>
      <w:r w:rsidRPr="008F3BB8">
        <w:rPr>
          <w:rFonts w:ascii="Arial" w:hAnsi="Arial" w:cs="Arial"/>
          <w:spacing w:val="1"/>
          <w:sz w:val="24"/>
          <w:szCs w:val="24"/>
        </w:rPr>
        <w:t xml:space="preserve"> plan and strategies are </w:t>
      </w:r>
      <w:r>
        <w:rPr>
          <w:rFonts w:ascii="Arial" w:hAnsi="Arial" w:cs="Arial"/>
          <w:spacing w:val="1"/>
          <w:sz w:val="24"/>
          <w:szCs w:val="24"/>
        </w:rPr>
        <w:t xml:space="preserve">being updated to align with and meet the overarching goals of WCCC’s Envision the Future Strategic Plan. </w:t>
      </w:r>
      <w:r w:rsidRPr="008F3BB8">
        <w:rPr>
          <w:rFonts w:ascii="Arial" w:hAnsi="Arial" w:cs="Arial"/>
          <w:spacing w:val="1"/>
          <w:sz w:val="24"/>
          <w:szCs w:val="24"/>
        </w:rPr>
        <w:t xml:space="preserve">The process of refining and </w:t>
      </w:r>
      <w:r>
        <w:rPr>
          <w:rFonts w:ascii="Arial" w:hAnsi="Arial" w:cs="Arial"/>
          <w:spacing w:val="1"/>
          <w:sz w:val="24"/>
          <w:szCs w:val="24"/>
        </w:rPr>
        <w:t>enhancing student recruitment will better</w:t>
      </w:r>
      <w:r w:rsidRPr="008F3BB8">
        <w:rPr>
          <w:rFonts w:ascii="Arial" w:hAnsi="Arial" w:cs="Arial"/>
          <w:spacing w:val="1"/>
          <w:sz w:val="24"/>
          <w:szCs w:val="24"/>
        </w:rPr>
        <w:t xml:space="preserve"> address </w:t>
      </w:r>
      <w:r w:rsidRPr="008F3BB8">
        <w:rPr>
          <w:rFonts w:ascii="Arial" w:hAnsi="Arial" w:cs="Arial"/>
          <w:spacing w:val="-1"/>
          <w:sz w:val="24"/>
          <w:szCs w:val="24"/>
        </w:rPr>
        <w:t>d</w:t>
      </w:r>
      <w:r w:rsidRPr="008F3BB8">
        <w:rPr>
          <w:rFonts w:ascii="Arial" w:hAnsi="Arial" w:cs="Arial"/>
          <w:spacing w:val="-2"/>
          <w:sz w:val="24"/>
          <w:szCs w:val="24"/>
        </w:rPr>
        <w:t>e</w:t>
      </w:r>
      <w:r w:rsidRPr="008F3BB8">
        <w:rPr>
          <w:rFonts w:ascii="Arial" w:hAnsi="Arial" w:cs="Arial"/>
          <w:spacing w:val="-1"/>
          <w:sz w:val="24"/>
          <w:szCs w:val="24"/>
        </w:rPr>
        <w:t>m</w:t>
      </w:r>
      <w:r w:rsidRPr="008F3BB8">
        <w:rPr>
          <w:rFonts w:ascii="Arial" w:hAnsi="Arial" w:cs="Arial"/>
          <w:spacing w:val="1"/>
          <w:sz w:val="24"/>
          <w:szCs w:val="24"/>
        </w:rPr>
        <w:t>o</w:t>
      </w:r>
      <w:r w:rsidRPr="008F3BB8">
        <w:rPr>
          <w:rFonts w:ascii="Arial" w:hAnsi="Arial" w:cs="Arial"/>
          <w:spacing w:val="-1"/>
          <w:sz w:val="24"/>
          <w:szCs w:val="24"/>
        </w:rPr>
        <w:t>g</w:t>
      </w:r>
      <w:r w:rsidRPr="008F3BB8">
        <w:rPr>
          <w:rFonts w:ascii="Arial" w:hAnsi="Arial" w:cs="Arial"/>
          <w:sz w:val="24"/>
          <w:szCs w:val="24"/>
        </w:rPr>
        <w:t>ra</w:t>
      </w:r>
      <w:r w:rsidRPr="008F3BB8">
        <w:rPr>
          <w:rFonts w:ascii="Arial" w:hAnsi="Arial" w:cs="Arial"/>
          <w:spacing w:val="-1"/>
          <w:sz w:val="24"/>
          <w:szCs w:val="24"/>
        </w:rPr>
        <w:t>ph</w:t>
      </w:r>
      <w:r w:rsidRPr="008F3BB8">
        <w:rPr>
          <w:rFonts w:ascii="Arial" w:hAnsi="Arial" w:cs="Arial"/>
          <w:sz w:val="24"/>
          <w:szCs w:val="24"/>
        </w:rPr>
        <w:t>ic sh</w:t>
      </w:r>
      <w:r w:rsidRPr="008F3BB8">
        <w:rPr>
          <w:rFonts w:ascii="Arial" w:hAnsi="Arial" w:cs="Arial"/>
          <w:spacing w:val="-3"/>
          <w:sz w:val="24"/>
          <w:szCs w:val="24"/>
        </w:rPr>
        <w:t>i</w:t>
      </w:r>
      <w:r w:rsidRPr="008F3BB8">
        <w:rPr>
          <w:rFonts w:ascii="Arial" w:hAnsi="Arial" w:cs="Arial"/>
          <w:sz w:val="24"/>
          <w:szCs w:val="24"/>
        </w:rPr>
        <w:t>fts</w:t>
      </w:r>
      <w:r w:rsidRPr="008F3BB8">
        <w:rPr>
          <w:rFonts w:ascii="Arial" w:hAnsi="Arial" w:cs="Arial"/>
          <w:spacing w:val="1"/>
          <w:sz w:val="24"/>
          <w:szCs w:val="24"/>
        </w:rPr>
        <w:t xml:space="preserve"> </w:t>
      </w:r>
      <w:r w:rsidRPr="008F3BB8">
        <w:rPr>
          <w:rFonts w:ascii="Arial" w:hAnsi="Arial" w:cs="Arial"/>
          <w:sz w:val="24"/>
          <w:szCs w:val="24"/>
        </w:rPr>
        <w:t>a</w:t>
      </w:r>
      <w:r w:rsidRPr="008F3BB8">
        <w:rPr>
          <w:rFonts w:ascii="Arial" w:hAnsi="Arial" w:cs="Arial"/>
          <w:spacing w:val="-1"/>
          <w:sz w:val="24"/>
          <w:szCs w:val="24"/>
        </w:rPr>
        <w:t>n</w:t>
      </w:r>
      <w:r w:rsidRPr="008F3BB8">
        <w:rPr>
          <w:rFonts w:ascii="Arial" w:hAnsi="Arial" w:cs="Arial"/>
          <w:sz w:val="24"/>
          <w:szCs w:val="24"/>
        </w:rPr>
        <w:t>d</w:t>
      </w:r>
      <w:r w:rsidRPr="008F3BB8">
        <w:rPr>
          <w:rFonts w:ascii="Arial" w:hAnsi="Arial" w:cs="Arial"/>
          <w:spacing w:val="-1"/>
          <w:sz w:val="24"/>
          <w:szCs w:val="24"/>
        </w:rPr>
        <w:t xml:space="preserve"> m</w:t>
      </w:r>
      <w:r w:rsidRPr="008F3BB8">
        <w:rPr>
          <w:rFonts w:ascii="Arial" w:hAnsi="Arial" w:cs="Arial"/>
          <w:sz w:val="24"/>
          <w:szCs w:val="24"/>
        </w:rPr>
        <w:t>ark</w:t>
      </w:r>
      <w:r w:rsidRPr="008F3BB8">
        <w:rPr>
          <w:rFonts w:ascii="Arial" w:hAnsi="Arial" w:cs="Arial"/>
          <w:spacing w:val="-2"/>
          <w:sz w:val="24"/>
          <w:szCs w:val="24"/>
        </w:rPr>
        <w:t>e</w:t>
      </w:r>
      <w:r w:rsidRPr="008F3BB8">
        <w:rPr>
          <w:rFonts w:ascii="Arial" w:hAnsi="Arial" w:cs="Arial"/>
          <w:sz w:val="24"/>
          <w:szCs w:val="24"/>
        </w:rPr>
        <w:t xml:space="preserve">t </w:t>
      </w:r>
      <w:r w:rsidRPr="008F3BB8">
        <w:rPr>
          <w:rFonts w:ascii="Arial" w:hAnsi="Arial" w:cs="Arial"/>
          <w:spacing w:val="-1"/>
          <w:sz w:val="24"/>
          <w:szCs w:val="24"/>
        </w:rPr>
        <w:t>factors</w:t>
      </w:r>
      <w:r w:rsidRPr="008F3BB8">
        <w:rPr>
          <w:rFonts w:ascii="Arial" w:hAnsi="Arial" w:cs="Arial"/>
          <w:sz w:val="24"/>
          <w:szCs w:val="24"/>
        </w:rPr>
        <w:t>.</w:t>
      </w:r>
      <w:r w:rsidRPr="008F3BB8">
        <w:rPr>
          <w:rFonts w:ascii="Arial" w:hAnsi="Arial" w:cs="Arial"/>
          <w:spacing w:val="50"/>
          <w:sz w:val="24"/>
          <w:szCs w:val="24"/>
        </w:rPr>
        <w:t xml:space="preserve"> </w:t>
      </w:r>
      <w:r w:rsidRPr="008F3BB8">
        <w:rPr>
          <w:rFonts w:ascii="Arial" w:hAnsi="Arial" w:cs="Arial"/>
          <w:sz w:val="24"/>
          <w:szCs w:val="24"/>
        </w:rPr>
        <w:t>The</w:t>
      </w:r>
      <w:r w:rsidRPr="008F3BB8">
        <w:rPr>
          <w:rFonts w:ascii="Arial" w:hAnsi="Arial" w:cs="Arial"/>
          <w:spacing w:val="-2"/>
          <w:sz w:val="24"/>
          <w:szCs w:val="24"/>
        </w:rPr>
        <w:t xml:space="preserve"> </w:t>
      </w:r>
      <w:r w:rsidRPr="008F3BB8">
        <w:rPr>
          <w:rFonts w:ascii="Arial" w:hAnsi="Arial" w:cs="Arial"/>
          <w:sz w:val="24"/>
          <w:szCs w:val="24"/>
        </w:rPr>
        <w:t>f</w:t>
      </w:r>
      <w:r w:rsidRPr="008F3BB8">
        <w:rPr>
          <w:rFonts w:ascii="Arial" w:hAnsi="Arial" w:cs="Arial"/>
          <w:spacing w:val="1"/>
          <w:sz w:val="24"/>
          <w:szCs w:val="24"/>
        </w:rPr>
        <w:t>o</w:t>
      </w:r>
      <w:r w:rsidRPr="008F3BB8">
        <w:rPr>
          <w:rFonts w:ascii="Arial" w:hAnsi="Arial" w:cs="Arial"/>
          <w:sz w:val="24"/>
          <w:szCs w:val="24"/>
        </w:rPr>
        <w:t>l</w:t>
      </w:r>
      <w:r w:rsidRPr="008F3BB8">
        <w:rPr>
          <w:rFonts w:ascii="Arial" w:hAnsi="Arial" w:cs="Arial"/>
          <w:spacing w:val="-3"/>
          <w:sz w:val="24"/>
          <w:szCs w:val="24"/>
        </w:rPr>
        <w:t>l</w:t>
      </w:r>
      <w:r w:rsidRPr="008F3BB8">
        <w:rPr>
          <w:rFonts w:ascii="Arial" w:hAnsi="Arial" w:cs="Arial"/>
          <w:spacing w:val="1"/>
          <w:sz w:val="24"/>
          <w:szCs w:val="24"/>
        </w:rPr>
        <w:t>o</w:t>
      </w:r>
      <w:r w:rsidRPr="008F3BB8">
        <w:rPr>
          <w:rFonts w:ascii="Arial" w:hAnsi="Arial" w:cs="Arial"/>
          <w:sz w:val="24"/>
          <w:szCs w:val="24"/>
        </w:rPr>
        <w:t>wing</w:t>
      </w:r>
      <w:r w:rsidRPr="008F3BB8">
        <w:rPr>
          <w:rFonts w:ascii="Arial" w:hAnsi="Arial" w:cs="Arial"/>
          <w:spacing w:val="-1"/>
          <w:sz w:val="24"/>
          <w:szCs w:val="24"/>
        </w:rPr>
        <w:t xml:space="preserve"> </w:t>
      </w:r>
      <w:r w:rsidRPr="008F3BB8">
        <w:rPr>
          <w:rFonts w:ascii="Arial" w:hAnsi="Arial" w:cs="Arial"/>
          <w:sz w:val="24"/>
          <w:szCs w:val="24"/>
        </w:rPr>
        <w:t>lists</w:t>
      </w:r>
      <w:r w:rsidRPr="008F3BB8">
        <w:rPr>
          <w:rFonts w:ascii="Arial" w:hAnsi="Arial" w:cs="Arial"/>
          <w:spacing w:val="-2"/>
          <w:sz w:val="24"/>
          <w:szCs w:val="24"/>
        </w:rPr>
        <w:t xml:space="preserve"> </w:t>
      </w:r>
      <w:r w:rsidRPr="008F3BB8">
        <w:rPr>
          <w:rFonts w:ascii="Arial" w:hAnsi="Arial" w:cs="Arial"/>
          <w:spacing w:val="1"/>
          <w:sz w:val="24"/>
          <w:szCs w:val="24"/>
        </w:rPr>
        <w:t>t</w:t>
      </w:r>
      <w:r w:rsidRPr="008F3BB8">
        <w:rPr>
          <w:rFonts w:ascii="Arial" w:hAnsi="Arial" w:cs="Arial"/>
          <w:spacing w:val="-1"/>
          <w:sz w:val="24"/>
          <w:szCs w:val="24"/>
        </w:rPr>
        <w:t>h</w:t>
      </w:r>
      <w:r w:rsidRPr="008F3BB8">
        <w:rPr>
          <w:rFonts w:ascii="Arial" w:hAnsi="Arial" w:cs="Arial"/>
          <w:sz w:val="24"/>
          <w:szCs w:val="24"/>
        </w:rPr>
        <w:t>e</w:t>
      </w:r>
      <w:r w:rsidRPr="008F3BB8">
        <w:rPr>
          <w:rFonts w:ascii="Arial" w:hAnsi="Arial" w:cs="Arial"/>
          <w:spacing w:val="-1"/>
          <w:sz w:val="24"/>
          <w:szCs w:val="24"/>
        </w:rPr>
        <w:t xml:space="preserve"> </w:t>
      </w:r>
      <w:r w:rsidRPr="008F3BB8">
        <w:rPr>
          <w:rFonts w:ascii="Arial" w:hAnsi="Arial" w:cs="Arial"/>
          <w:spacing w:val="1"/>
          <w:sz w:val="24"/>
          <w:szCs w:val="24"/>
        </w:rPr>
        <w:t>m</w:t>
      </w:r>
      <w:r w:rsidRPr="008F3BB8">
        <w:rPr>
          <w:rFonts w:ascii="Arial" w:hAnsi="Arial" w:cs="Arial"/>
          <w:sz w:val="24"/>
          <w:szCs w:val="24"/>
        </w:rPr>
        <w:t>a</w:t>
      </w:r>
      <w:r w:rsidRPr="008F3BB8">
        <w:rPr>
          <w:rFonts w:ascii="Arial" w:hAnsi="Arial" w:cs="Arial"/>
          <w:spacing w:val="-2"/>
          <w:sz w:val="24"/>
          <w:szCs w:val="24"/>
        </w:rPr>
        <w:t>j</w:t>
      </w:r>
      <w:r w:rsidRPr="008F3BB8">
        <w:rPr>
          <w:rFonts w:ascii="Arial" w:hAnsi="Arial" w:cs="Arial"/>
          <w:spacing w:val="1"/>
          <w:sz w:val="24"/>
          <w:szCs w:val="24"/>
        </w:rPr>
        <w:t>o</w:t>
      </w:r>
      <w:r w:rsidRPr="008F3BB8">
        <w:rPr>
          <w:rFonts w:ascii="Arial" w:hAnsi="Arial" w:cs="Arial"/>
          <w:sz w:val="24"/>
          <w:szCs w:val="24"/>
        </w:rPr>
        <w:t xml:space="preserve">r </w:t>
      </w:r>
      <w:r w:rsidRPr="008F3BB8">
        <w:rPr>
          <w:rFonts w:ascii="Arial" w:hAnsi="Arial" w:cs="Arial"/>
          <w:spacing w:val="-3"/>
          <w:sz w:val="24"/>
          <w:szCs w:val="24"/>
        </w:rPr>
        <w:t>elements and priorities</w:t>
      </w:r>
      <w:r w:rsidRPr="008F3BB8">
        <w:rPr>
          <w:rFonts w:ascii="Arial" w:hAnsi="Arial" w:cs="Arial"/>
          <w:spacing w:val="2"/>
          <w:sz w:val="24"/>
          <w:szCs w:val="24"/>
        </w:rPr>
        <w:t xml:space="preserve"> </w:t>
      </w:r>
      <w:r w:rsidRPr="008F3BB8">
        <w:rPr>
          <w:rFonts w:ascii="Arial" w:hAnsi="Arial" w:cs="Arial"/>
          <w:sz w:val="24"/>
          <w:szCs w:val="24"/>
        </w:rPr>
        <w:t>that</w:t>
      </w:r>
      <w:r w:rsidRPr="008F3BB8">
        <w:rPr>
          <w:rFonts w:ascii="Arial" w:hAnsi="Arial" w:cs="Arial"/>
          <w:spacing w:val="-2"/>
          <w:sz w:val="24"/>
          <w:szCs w:val="24"/>
        </w:rPr>
        <w:t xml:space="preserve"> </w:t>
      </w:r>
      <w:r w:rsidRPr="008F3BB8">
        <w:rPr>
          <w:rFonts w:ascii="Arial" w:hAnsi="Arial" w:cs="Arial"/>
          <w:sz w:val="24"/>
          <w:szCs w:val="24"/>
        </w:rPr>
        <w:t>s</w:t>
      </w:r>
      <w:r w:rsidRPr="008F3BB8">
        <w:rPr>
          <w:rFonts w:ascii="Arial" w:hAnsi="Arial" w:cs="Arial"/>
          <w:spacing w:val="1"/>
          <w:sz w:val="24"/>
          <w:szCs w:val="24"/>
        </w:rPr>
        <w:t>e</w:t>
      </w:r>
      <w:r w:rsidRPr="008F3BB8">
        <w:rPr>
          <w:rFonts w:ascii="Arial" w:hAnsi="Arial" w:cs="Arial"/>
          <w:spacing w:val="-3"/>
          <w:sz w:val="24"/>
          <w:szCs w:val="24"/>
        </w:rPr>
        <w:t>r</w:t>
      </w:r>
      <w:r w:rsidRPr="008F3BB8">
        <w:rPr>
          <w:rFonts w:ascii="Arial" w:hAnsi="Arial" w:cs="Arial"/>
          <w:spacing w:val="1"/>
          <w:sz w:val="24"/>
          <w:szCs w:val="24"/>
        </w:rPr>
        <w:t>v</w:t>
      </w:r>
      <w:r w:rsidRPr="008F3BB8">
        <w:rPr>
          <w:rFonts w:ascii="Arial" w:hAnsi="Arial" w:cs="Arial"/>
          <w:sz w:val="24"/>
          <w:szCs w:val="24"/>
        </w:rPr>
        <w:t>e</w:t>
      </w:r>
      <w:r w:rsidRPr="008F3BB8">
        <w:rPr>
          <w:rFonts w:ascii="Arial" w:hAnsi="Arial" w:cs="Arial"/>
          <w:spacing w:val="-1"/>
          <w:sz w:val="24"/>
          <w:szCs w:val="24"/>
        </w:rPr>
        <w:t xml:space="preserve"> </w:t>
      </w:r>
      <w:r w:rsidRPr="008F3BB8">
        <w:rPr>
          <w:rFonts w:ascii="Arial" w:hAnsi="Arial" w:cs="Arial"/>
          <w:sz w:val="24"/>
          <w:szCs w:val="24"/>
        </w:rPr>
        <w:t xml:space="preserve">as </w:t>
      </w:r>
      <w:r w:rsidRPr="008F3BB8">
        <w:rPr>
          <w:rFonts w:ascii="Arial" w:hAnsi="Arial" w:cs="Arial"/>
          <w:spacing w:val="1"/>
          <w:sz w:val="24"/>
          <w:szCs w:val="24"/>
        </w:rPr>
        <w:t>t</w:t>
      </w:r>
      <w:r w:rsidRPr="008F3BB8">
        <w:rPr>
          <w:rFonts w:ascii="Arial" w:hAnsi="Arial" w:cs="Arial"/>
          <w:spacing w:val="-1"/>
          <w:sz w:val="24"/>
          <w:szCs w:val="24"/>
        </w:rPr>
        <w:t>h</w:t>
      </w:r>
      <w:r w:rsidRPr="008F3BB8">
        <w:rPr>
          <w:rFonts w:ascii="Arial" w:hAnsi="Arial" w:cs="Arial"/>
          <w:sz w:val="24"/>
          <w:szCs w:val="24"/>
        </w:rPr>
        <w:t xml:space="preserve">e </w:t>
      </w:r>
      <w:r w:rsidRPr="008F3BB8">
        <w:rPr>
          <w:rFonts w:ascii="Arial" w:hAnsi="Arial" w:cs="Arial"/>
          <w:spacing w:val="-1"/>
          <w:sz w:val="24"/>
          <w:szCs w:val="24"/>
        </w:rPr>
        <w:t>b</w:t>
      </w:r>
      <w:r w:rsidRPr="008F3BB8">
        <w:rPr>
          <w:rFonts w:ascii="Arial" w:hAnsi="Arial" w:cs="Arial"/>
          <w:sz w:val="24"/>
          <w:szCs w:val="24"/>
        </w:rPr>
        <w:t>asis f</w:t>
      </w:r>
      <w:r w:rsidRPr="008F3BB8">
        <w:rPr>
          <w:rFonts w:ascii="Arial" w:hAnsi="Arial" w:cs="Arial"/>
          <w:spacing w:val="1"/>
          <w:sz w:val="24"/>
          <w:szCs w:val="24"/>
        </w:rPr>
        <w:t>o</w:t>
      </w:r>
      <w:r w:rsidRPr="008F3BB8">
        <w:rPr>
          <w:rFonts w:ascii="Arial" w:hAnsi="Arial" w:cs="Arial"/>
          <w:sz w:val="24"/>
          <w:szCs w:val="24"/>
        </w:rPr>
        <w:t xml:space="preserve">r </w:t>
      </w:r>
      <w:r w:rsidRPr="008F3BB8">
        <w:rPr>
          <w:rFonts w:ascii="Arial" w:hAnsi="Arial" w:cs="Arial"/>
          <w:spacing w:val="-3"/>
          <w:sz w:val="24"/>
          <w:szCs w:val="24"/>
        </w:rPr>
        <w:t>n</w:t>
      </w:r>
      <w:r w:rsidRPr="008F3BB8">
        <w:rPr>
          <w:rFonts w:ascii="Arial" w:hAnsi="Arial" w:cs="Arial"/>
          <w:sz w:val="24"/>
          <w:szCs w:val="24"/>
        </w:rPr>
        <w:t>ew stu</w:t>
      </w:r>
      <w:r w:rsidRPr="008F3BB8">
        <w:rPr>
          <w:rFonts w:ascii="Arial" w:hAnsi="Arial" w:cs="Arial"/>
          <w:spacing w:val="-1"/>
          <w:sz w:val="24"/>
          <w:szCs w:val="24"/>
        </w:rPr>
        <w:t>d</w:t>
      </w:r>
      <w:r w:rsidRPr="008F3BB8">
        <w:rPr>
          <w:rFonts w:ascii="Arial" w:hAnsi="Arial" w:cs="Arial"/>
          <w:sz w:val="24"/>
          <w:szCs w:val="24"/>
        </w:rPr>
        <w:t xml:space="preserve">ent </w:t>
      </w:r>
      <w:r w:rsidRPr="008F3BB8">
        <w:rPr>
          <w:rFonts w:ascii="Arial" w:hAnsi="Arial" w:cs="Arial"/>
          <w:spacing w:val="-2"/>
          <w:sz w:val="24"/>
          <w:szCs w:val="24"/>
        </w:rPr>
        <w:t>r</w:t>
      </w:r>
      <w:r w:rsidRPr="008F3BB8">
        <w:rPr>
          <w:rFonts w:ascii="Arial" w:hAnsi="Arial" w:cs="Arial"/>
          <w:sz w:val="24"/>
          <w:szCs w:val="24"/>
        </w:rPr>
        <w:t>ecr</w:t>
      </w:r>
      <w:r w:rsidRPr="008F3BB8">
        <w:rPr>
          <w:rFonts w:ascii="Arial" w:hAnsi="Arial" w:cs="Arial"/>
          <w:spacing w:val="-3"/>
          <w:sz w:val="24"/>
          <w:szCs w:val="24"/>
        </w:rPr>
        <w:t>u</w:t>
      </w:r>
      <w:r w:rsidRPr="008F3BB8">
        <w:rPr>
          <w:rFonts w:ascii="Arial" w:hAnsi="Arial" w:cs="Arial"/>
          <w:sz w:val="24"/>
          <w:szCs w:val="24"/>
        </w:rPr>
        <w:t>it</w:t>
      </w:r>
      <w:r w:rsidRPr="008F3BB8">
        <w:rPr>
          <w:rFonts w:ascii="Arial" w:hAnsi="Arial" w:cs="Arial"/>
          <w:spacing w:val="1"/>
          <w:sz w:val="24"/>
          <w:szCs w:val="24"/>
        </w:rPr>
        <w:t>m</w:t>
      </w:r>
      <w:r w:rsidRPr="008F3BB8">
        <w:rPr>
          <w:rFonts w:ascii="Arial" w:hAnsi="Arial" w:cs="Arial"/>
          <w:sz w:val="24"/>
          <w:szCs w:val="24"/>
        </w:rPr>
        <w:t>e</w:t>
      </w:r>
      <w:r w:rsidRPr="008F3BB8">
        <w:rPr>
          <w:rFonts w:ascii="Arial" w:hAnsi="Arial" w:cs="Arial"/>
          <w:spacing w:val="-3"/>
          <w:sz w:val="24"/>
          <w:szCs w:val="24"/>
        </w:rPr>
        <w:t>n</w:t>
      </w:r>
      <w:r w:rsidRPr="008F3BB8">
        <w:rPr>
          <w:rFonts w:ascii="Arial" w:hAnsi="Arial" w:cs="Arial"/>
          <w:sz w:val="24"/>
          <w:szCs w:val="24"/>
        </w:rPr>
        <w:t>t:</w:t>
      </w:r>
    </w:p>
    <w:p w14:paraId="3F5C8022" w14:textId="77777777" w:rsidR="00BA1362" w:rsidRPr="008F3BB8" w:rsidRDefault="00BA1362" w:rsidP="00374E3D">
      <w:pPr>
        <w:spacing w:after="0" w:line="240" w:lineRule="auto"/>
        <w:rPr>
          <w:rFonts w:ascii="Arial" w:hAnsi="Arial" w:cs="Arial"/>
          <w:sz w:val="10"/>
          <w:szCs w:val="24"/>
        </w:rPr>
      </w:pPr>
    </w:p>
    <w:p w14:paraId="2A228784" w14:textId="381FAB27" w:rsidR="005E0432" w:rsidRDefault="00BA1362" w:rsidP="00E360FC">
      <w:pPr>
        <w:pStyle w:val="ListParagraph"/>
        <w:numPr>
          <w:ilvl w:val="0"/>
          <w:numId w:val="27"/>
        </w:numPr>
        <w:spacing w:after="0" w:line="240" w:lineRule="auto"/>
        <w:ind w:left="720" w:right="168"/>
        <w:contextualSpacing w:val="0"/>
        <w:rPr>
          <w:rFonts w:ascii="Arial" w:hAnsi="Arial" w:cs="Arial"/>
          <w:sz w:val="24"/>
          <w:szCs w:val="24"/>
        </w:rPr>
      </w:pPr>
      <w:r w:rsidRPr="00C34845">
        <w:rPr>
          <w:rFonts w:ascii="Arial" w:hAnsi="Arial" w:cs="Arial"/>
          <w:b/>
          <w:color w:val="4472C4" w:themeColor="accent1"/>
          <w:sz w:val="24"/>
          <w:szCs w:val="24"/>
        </w:rPr>
        <w:t xml:space="preserve">Institutional </w:t>
      </w:r>
      <w:r w:rsidR="007B4D60">
        <w:rPr>
          <w:rFonts w:ascii="Arial" w:hAnsi="Arial" w:cs="Arial"/>
          <w:b/>
          <w:color w:val="4472C4" w:themeColor="accent1"/>
          <w:sz w:val="24"/>
          <w:szCs w:val="24"/>
        </w:rPr>
        <w:t>s</w:t>
      </w:r>
      <w:r w:rsidRPr="00C34845">
        <w:rPr>
          <w:rFonts w:ascii="Arial" w:hAnsi="Arial" w:cs="Arial"/>
          <w:b/>
          <w:color w:val="4472C4" w:themeColor="accent1"/>
          <w:sz w:val="24"/>
          <w:szCs w:val="24"/>
        </w:rPr>
        <w:t>upport</w:t>
      </w:r>
      <w:r w:rsidR="005E0432" w:rsidRPr="00C34845">
        <w:rPr>
          <w:rFonts w:ascii="Arial" w:hAnsi="Arial" w:cs="Arial"/>
          <w:b/>
          <w:color w:val="4472C4" w:themeColor="accent1"/>
          <w:sz w:val="24"/>
          <w:szCs w:val="24"/>
        </w:rPr>
        <w:t xml:space="preserve">: </w:t>
      </w:r>
      <w:r w:rsidRPr="00C34845">
        <w:rPr>
          <w:rFonts w:ascii="Arial" w:hAnsi="Arial" w:cs="Arial"/>
          <w:sz w:val="24"/>
          <w:szCs w:val="24"/>
        </w:rPr>
        <w:t>The Enrollment Management and Student Services Office has received significant support from across the WCCC community.  Collaborations between administrative offices are strong and passion for supporting students is seen throughout each professionals’ work.  Although there is growing recognition that enrollment is a shared responsibility among all staff and faculty, we still need to garner greater support for enrollment initiatives that link faculty, staff, and students.</w:t>
      </w:r>
      <w:r w:rsidR="005E0432" w:rsidRPr="00C34845">
        <w:rPr>
          <w:rFonts w:ascii="Arial" w:hAnsi="Arial" w:cs="Arial"/>
          <w:sz w:val="24"/>
          <w:szCs w:val="24"/>
        </w:rPr>
        <w:t xml:space="preserve"> </w:t>
      </w:r>
      <w:r w:rsidR="005E0432" w:rsidRPr="00C34845">
        <w:rPr>
          <w:rFonts w:ascii="Arial" w:hAnsi="Arial" w:cs="Arial"/>
          <w:spacing w:val="-3"/>
          <w:sz w:val="24"/>
          <w:szCs w:val="24"/>
        </w:rPr>
        <w:t>Enrollment</w:t>
      </w:r>
      <w:r w:rsidR="005E0432" w:rsidRPr="00C34845">
        <w:rPr>
          <w:rFonts w:ascii="Arial" w:hAnsi="Arial" w:cs="Arial"/>
          <w:spacing w:val="-1"/>
          <w:sz w:val="24"/>
          <w:szCs w:val="24"/>
        </w:rPr>
        <w:t xml:space="preserve"> </w:t>
      </w:r>
      <w:r w:rsidR="005E0432" w:rsidRPr="00C34845">
        <w:rPr>
          <w:rFonts w:ascii="Arial" w:hAnsi="Arial" w:cs="Arial"/>
          <w:sz w:val="24"/>
          <w:szCs w:val="24"/>
        </w:rPr>
        <w:t>eff</w:t>
      </w:r>
      <w:r w:rsidR="005E0432" w:rsidRPr="00C34845">
        <w:rPr>
          <w:rFonts w:ascii="Arial" w:hAnsi="Arial" w:cs="Arial"/>
          <w:spacing w:val="1"/>
          <w:sz w:val="24"/>
          <w:szCs w:val="24"/>
        </w:rPr>
        <w:t>o</w:t>
      </w:r>
      <w:r w:rsidR="005E0432" w:rsidRPr="00C34845">
        <w:rPr>
          <w:rFonts w:ascii="Arial" w:hAnsi="Arial" w:cs="Arial"/>
          <w:sz w:val="24"/>
          <w:szCs w:val="24"/>
        </w:rPr>
        <w:t>rts have strong b</w:t>
      </w:r>
      <w:r w:rsidR="005E0432" w:rsidRPr="00C34845">
        <w:rPr>
          <w:rFonts w:ascii="Arial" w:hAnsi="Arial" w:cs="Arial"/>
          <w:spacing w:val="-1"/>
          <w:sz w:val="24"/>
          <w:szCs w:val="24"/>
        </w:rPr>
        <w:t>udg</w:t>
      </w:r>
      <w:r w:rsidR="005E0432" w:rsidRPr="00C34845">
        <w:rPr>
          <w:rFonts w:ascii="Arial" w:hAnsi="Arial" w:cs="Arial"/>
          <w:sz w:val="24"/>
          <w:szCs w:val="24"/>
        </w:rPr>
        <w:t>et</w:t>
      </w:r>
      <w:r w:rsidR="005E0432" w:rsidRPr="00C34845">
        <w:rPr>
          <w:rFonts w:ascii="Arial" w:hAnsi="Arial" w:cs="Arial"/>
          <w:spacing w:val="-1"/>
          <w:sz w:val="24"/>
          <w:szCs w:val="24"/>
        </w:rPr>
        <w:t xml:space="preserve"> </w:t>
      </w:r>
      <w:r w:rsidR="005E0432" w:rsidRPr="00C34845">
        <w:rPr>
          <w:rFonts w:ascii="Arial" w:hAnsi="Arial" w:cs="Arial"/>
          <w:sz w:val="24"/>
          <w:szCs w:val="24"/>
        </w:rPr>
        <w:t>su</w:t>
      </w:r>
      <w:r w:rsidR="005E0432" w:rsidRPr="00C34845">
        <w:rPr>
          <w:rFonts w:ascii="Arial" w:hAnsi="Arial" w:cs="Arial"/>
          <w:spacing w:val="-2"/>
          <w:sz w:val="24"/>
          <w:szCs w:val="24"/>
        </w:rPr>
        <w:t>p</w:t>
      </w:r>
      <w:r w:rsidR="005E0432" w:rsidRPr="00C34845">
        <w:rPr>
          <w:rFonts w:ascii="Arial" w:hAnsi="Arial" w:cs="Arial"/>
          <w:spacing w:val="-1"/>
          <w:sz w:val="24"/>
          <w:szCs w:val="24"/>
        </w:rPr>
        <w:t>p</w:t>
      </w:r>
      <w:r w:rsidR="005E0432" w:rsidRPr="00C34845">
        <w:rPr>
          <w:rFonts w:ascii="Arial" w:hAnsi="Arial" w:cs="Arial"/>
          <w:spacing w:val="1"/>
          <w:sz w:val="24"/>
          <w:szCs w:val="24"/>
        </w:rPr>
        <w:t>o</w:t>
      </w:r>
      <w:r w:rsidR="005E0432" w:rsidRPr="00C34845">
        <w:rPr>
          <w:rFonts w:ascii="Arial" w:hAnsi="Arial" w:cs="Arial"/>
          <w:sz w:val="24"/>
          <w:szCs w:val="24"/>
        </w:rPr>
        <w:t xml:space="preserve">rt allowing for adequate staffing, travel expenditures, increased marketing and communication, training, and software upgrades. Sustained fiscal support is necessary to fully integrate our robust </w:t>
      </w:r>
      <w:r w:rsidR="00A02BB9">
        <w:rPr>
          <w:rFonts w:ascii="Arial" w:hAnsi="Arial" w:cs="Arial"/>
          <w:sz w:val="24"/>
          <w:szCs w:val="24"/>
        </w:rPr>
        <w:t>Jenzabar</w:t>
      </w:r>
      <w:r w:rsidR="005E0432" w:rsidRPr="00C34845">
        <w:rPr>
          <w:rFonts w:ascii="Arial" w:hAnsi="Arial" w:cs="Arial"/>
          <w:sz w:val="24"/>
          <w:szCs w:val="24"/>
        </w:rPr>
        <w:t xml:space="preserve"> systems to implement comprehensive enrollment effort</w:t>
      </w:r>
      <w:r w:rsidR="0059016C">
        <w:rPr>
          <w:rFonts w:ascii="Arial" w:hAnsi="Arial" w:cs="Arial"/>
          <w:sz w:val="24"/>
          <w:szCs w:val="24"/>
        </w:rPr>
        <w:t>s</w:t>
      </w:r>
      <w:r w:rsidR="005E0432" w:rsidRPr="00C34845">
        <w:rPr>
          <w:rFonts w:ascii="Arial" w:hAnsi="Arial" w:cs="Arial"/>
          <w:sz w:val="24"/>
          <w:szCs w:val="24"/>
        </w:rPr>
        <w:t>.</w:t>
      </w:r>
    </w:p>
    <w:p w14:paraId="7542F564" w14:textId="77777777" w:rsidR="00356BD3" w:rsidRPr="00C34845" w:rsidRDefault="00356BD3" w:rsidP="00356BD3">
      <w:pPr>
        <w:pStyle w:val="ListParagraph"/>
        <w:spacing w:after="0" w:line="240" w:lineRule="auto"/>
        <w:ind w:right="168"/>
        <w:contextualSpacing w:val="0"/>
        <w:rPr>
          <w:rFonts w:ascii="Arial" w:hAnsi="Arial" w:cs="Arial"/>
          <w:sz w:val="24"/>
          <w:szCs w:val="24"/>
        </w:rPr>
      </w:pPr>
    </w:p>
    <w:p w14:paraId="41AA3A27" w14:textId="5FA24BFC" w:rsidR="00E360FC" w:rsidRPr="00E360FC" w:rsidRDefault="00BA1362" w:rsidP="00E360FC">
      <w:pPr>
        <w:pStyle w:val="ListParagraph"/>
        <w:numPr>
          <w:ilvl w:val="0"/>
          <w:numId w:val="3"/>
        </w:numPr>
        <w:tabs>
          <w:tab w:val="left" w:pos="820"/>
        </w:tabs>
        <w:spacing w:after="0" w:line="240" w:lineRule="auto"/>
        <w:ind w:left="720" w:right="168"/>
        <w:contextualSpacing w:val="0"/>
        <w:rPr>
          <w:rStyle w:val="normaltextrun"/>
          <w:rFonts w:ascii="Arial" w:hAnsi="Arial" w:cs="Arial"/>
          <w:sz w:val="24"/>
          <w:szCs w:val="23"/>
        </w:rPr>
      </w:pPr>
      <w:r w:rsidRPr="005E0432">
        <w:rPr>
          <w:rFonts w:ascii="Arial" w:hAnsi="Arial" w:cs="Arial"/>
          <w:b/>
          <w:bCs/>
          <w:color w:val="4472C4" w:themeColor="accent1"/>
          <w:spacing w:val="1"/>
          <w:sz w:val="24"/>
          <w:szCs w:val="24"/>
        </w:rPr>
        <w:lastRenderedPageBreak/>
        <w:t>Strategic Enrollment Management Advisory Council</w:t>
      </w:r>
      <w:r w:rsidR="005E0432" w:rsidRPr="005E0432">
        <w:rPr>
          <w:rFonts w:ascii="Arial" w:hAnsi="Arial" w:cs="Arial"/>
          <w:b/>
          <w:bCs/>
          <w:color w:val="4472C4" w:themeColor="accent1"/>
          <w:spacing w:val="1"/>
          <w:sz w:val="24"/>
          <w:szCs w:val="24"/>
        </w:rPr>
        <w:t>:</w:t>
      </w:r>
      <w:r w:rsidR="00E360FC">
        <w:rPr>
          <w:rFonts w:ascii="Arial" w:hAnsi="Arial" w:cs="Arial"/>
          <w:b/>
          <w:bCs/>
          <w:color w:val="4472C4" w:themeColor="accent1"/>
          <w:spacing w:val="1"/>
          <w:sz w:val="24"/>
          <w:szCs w:val="24"/>
        </w:rPr>
        <w:t xml:space="preserve"> </w:t>
      </w:r>
      <w:r w:rsidR="00E360FC" w:rsidRPr="00E360FC">
        <w:rPr>
          <w:rStyle w:val="normaltextrun"/>
          <w:rFonts w:ascii="Arial" w:hAnsi="Arial" w:cs="Arial"/>
          <w:sz w:val="24"/>
          <w:szCs w:val="24"/>
        </w:rPr>
        <w:t>The Strategic Enrollment Management Advisory Council (SEMAC) provides feedback and guidance on WCCC enrollment (recruitment and retention). SEMAC is focused on developing and implementing plans, goals, and objectives along with the implementation of programs that lead to sustained growth in enrollment, retention, and student completion to credentials (graduation). SEMAC is focused on the quality of services to prospective, admitted, and confirmed students; students who stopped out from WCCC; and current students. SEM</w:t>
      </w:r>
      <w:r w:rsidR="00B43F4E">
        <w:rPr>
          <w:rStyle w:val="normaltextrun"/>
          <w:rFonts w:ascii="Arial" w:hAnsi="Arial" w:cs="Arial"/>
          <w:sz w:val="24"/>
          <w:szCs w:val="24"/>
        </w:rPr>
        <w:t>A</w:t>
      </w:r>
      <w:r w:rsidR="00E360FC" w:rsidRPr="00E360FC">
        <w:rPr>
          <w:rStyle w:val="normaltextrun"/>
          <w:rFonts w:ascii="Arial" w:hAnsi="Arial" w:cs="Arial"/>
          <w:sz w:val="24"/>
          <w:szCs w:val="24"/>
        </w:rPr>
        <w:t>C has an active role in guiding strategic enrollment directions, defining activities, creating key performance indicators and measurable outcomes, and engaging in continuous improvement of recruitment and retention services through the strategic use of data.</w:t>
      </w:r>
    </w:p>
    <w:p w14:paraId="3A85D0D2" w14:textId="77777777" w:rsidR="00E360FC" w:rsidRPr="00E360FC" w:rsidRDefault="00E360FC" w:rsidP="00E360FC">
      <w:pPr>
        <w:spacing w:after="0" w:line="240" w:lineRule="auto"/>
        <w:rPr>
          <w:rStyle w:val="normaltextrun"/>
          <w:rFonts w:ascii="Arial" w:hAnsi="Arial" w:cs="Arial"/>
          <w:sz w:val="24"/>
          <w:szCs w:val="24"/>
        </w:rPr>
      </w:pPr>
    </w:p>
    <w:p w14:paraId="3AA8DC49" w14:textId="77777777" w:rsidR="00E360FC" w:rsidRPr="00E360FC" w:rsidRDefault="00E360FC" w:rsidP="00E360FC">
      <w:pPr>
        <w:spacing w:after="0" w:line="240" w:lineRule="auto"/>
        <w:ind w:left="720"/>
        <w:rPr>
          <w:rStyle w:val="normaltextrun"/>
          <w:rFonts w:ascii="Arial" w:hAnsi="Arial" w:cs="Arial"/>
          <w:sz w:val="24"/>
          <w:szCs w:val="24"/>
        </w:rPr>
      </w:pPr>
      <w:r w:rsidRPr="00E360FC">
        <w:rPr>
          <w:rStyle w:val="normaltextrun"/>
          <w:rFonts w:ascii="Arial" w:hAnsi="Arial" w:cs="Arial"/>
          <w:sz w:val="24"/>
          <w:szCs w:val="24"/>
        </w:rPr>
        <w:t xml:space="preserve">The decision-making process is based on consensus and records of SEMAC general meetings are available to the general college community. </w:t>
      </w:r>
    </w:p>
    <w:p w14:paraId="7B17A7BF" w14:textId="77777777" w:rsidR="00E360FC" w:rsidRPr="00E360FC" w:rsidRDefault="00E360FC" w:rsidP="00E360FC">
      <w:pPr>
        <w:spacing w:after="0" w:line="240" w:lineRule="auto"/>
        <w:rPr>
          <w:rFonts w:ascii="Arial" w:hAnsi="Arial" w:cs="Arial"/>
          <w:i/>
          <w:sz w:val="24"/>
          <w:szCs w:val="24"/>
        </w:rPr>
      </w:pPr>
    </w:p>
    <w:p w14:paraId="558B3250" w14:textId="77777777" w:rsidR="00E360FC" w:rsidRPr="00E360FC" w:rsidRDefault="00E360FC" w:rsidP="00E360FC">
      <w:pPr>
        <w:spacing w:after="0" w:line="240" w:lineRule="auto"/>
        <w:ind w:left="630"/>
        <w:rPr>
          <w:rFonts w:ascii="Arial" w:hAnsi="Arial" w:cs="Arial"/>
          <w:i/>
          <w:sz w:val="24"/>
          <w:szCs w:val="24"/>
        </w:rPr>
      </w:pPr>
      <w:r w:rsidRPr="00E360FC">
        <w:rPr>
          <w:rFonts w:ascii="Arial" w:hAnsi="Arial" w:cs="Arial"/>
          <w:i/>
          <w:sz w:val="24"/>
          <w:szCs w:val="24"/>
        </w:rPr>
        <w:t>Members</w:t>
      </w:r>
    </w:p>
    <w:p w14:paraId="5815FE81" w14:textId="77777777" w:rsidR="00E360FC" w:rsidRPr="00E360FC" w:rsidRDefault="00E360FC" w:rsidP="00E360FC">
      <w:pPr>
        <w:pStyle w:val="ListParagraph"/>
        <w:widowControl/>
        <w:numPr>
          <w:ilvl w:val="0"/>
          <w:numId w:val="32"/>
        </w:numPr>
        <w:spacing w:after="0" w:line="240" w:lineRule="auto"/>
        <w:ind w:left="1350"/>
        <w:contextualSpacing w:val="0"/>
        <w:rPr>
          <w:rFonts w:ascii="Arial" w:hAnsi="Arial" w:cs="Arial"/>
          <w:sz w:val="24"/>
          <w:szCs w:val="24"/>
        </w:rPr>
      </w:pPr>
      <w:r w:rsidRPr="00E360FC">
        <w:rPr>
          <w:rFonts w:ascii="Arial" w:hAnsi="Arial" w:cs="Arial"/>
          <w:sz w:val="24"/>
          <w:szCs w:val="24"/>
        </w:rPr>
        <w:t>Dean of Enrollment Management and Student Services</w:t>
      </w:r>
    </w:p>
    <w:p w14:paraId="5ED173BA" w14:textId="584D47D7" w:rsidR="00E360FC" w:rsidRDefault="00E360FC" w:rsidP="00E360FC">
      <w:pPr>
        <w:pStyle w:val="ListParagraph"/>
        <w:widowControl/>
        <w:numPr>
          <w:ilvl w:val="0"/>
          <w:numId w:val="32"/>
        </w:numPr>
        <w:spacing w:after="0" w:line="240" w:lineRule="auto"/>
        <w:ind w:left="1350"/>
        <w:contextualSpacing w:val="0"/>
        <w:rPr>
          <w:rFonts w:ascii="Arial" w:hAnsi="Arial" w:cs="Arial"/>
          <w:sz w:val="24"/>
          <w:szCs w:val="24"/>
        </w:rPr>
      </w:pPr>
      <w:r w:rsidRPr="00E360FC">
        <w:rPr>
          <w:rFonts w:ascii="Arial" w:hAnsi="Arial" w:cs="Arial"/>
          <w:sz w:val="24"/>
          <w:szCs w:val="24"/>
        </w:rPr>
        <w:t xml:space="preserve">Dean of Academic Affairs </w:t>
      </w:r>
    </w:p>
    <w:p w14:paraId="27C9E078" w14:textId="248F06E1" w:rsidR="00BA592D" w:rsidRPr="00E360FC" w:rsidRDefault="00BA592D" w:rsidP="00E360FC">
      <w:pPr>
        <w:pStyle w:val="ListParagraph"/>
        <w:widowControl/>
        <w:numPr>
          <w:ilvl w:val="0"/>
          <w:numId w:val="32"/>
        </w:numPr>
        <w:spacing w:after="0" w:line="240" w:lineRule="auto"/>
        <w:ind w:left="1350"/>
        <w:contextualSpacing w:val="0"/>
        <w:rPr>
          <w:rFonts w:ascii="Arial" w:hAnsi="Arial" w:cs="Arial"/>
          <w:sz w:val="24"/>
          <w:szCs w:val="24"/>
        </w:rPr>
      </w:pPr>
      <w:r>
        <w:rPr>
          <w:rFonts w:ascii="Arial" w:hAnsi="Arial" w:cs="Arial"/>
          <w:sz w:val="24"/>
          <w:szCs w:val="24"/>
        </w:rPr>
        <w:t xml:space="preserve">Dean of Business and Industry </w:t>
      </w:r>
    </w:p>
    <w:p w14:paraId="245190BF" w14:textId="77777777" w:rsidR="00E360FC" w:rsidRPr="00E360FC" w:rsidRDefault="00E360FC" w:rsidP="00E360FC">
      <w:pPr>
        <w:pStyle w:val="ListParagraph"/>
        <w:widowControl/>
        <w:numPr>
          <w:ilvl w:val="0"/>
          <w:numId w:val="32"/>
        </w:numPr>
        <w:spacing w:after="0" w:line="240" w:lineRule="auto"/>
        <w:ind w:left="1350"/>
        <w:contextualSpacing w:val="0"/>
        <w:rPr>
          <w:rFonts w:ascii="Arial" w:hAnsi="Arial" w:cs="Arial"/>
          <w:sz w:val="24"/>
          <w:szCs w:val="24"/>
        </w:rPr>
      </w:pPr>
      <w:r w:rsidRPr="00E360FC">
        <w:rPr>
          <w:rFonts w:ascii="Arial" w:hAnsi="Arial" w:cs="Arial"/>
          <w:sz w:val="24"/>
          <w:szCs w:val="24"/>
        </w:rPr>
        <w:t>Associate Dean of Student Affairs and Retention</w:t>
      </w:r>
    </w:p>
    <w:p w14:paraId="682AB19F" w14:textId="77777777" w:rsidR="00E360FC" w:rsidRPr="00E360FC" w:rsidRDefault="00E360FC" w:rsidP="00E360FC">
      <w:pPr>
        <w:pStyle w:val="ListParagraph"/>
        <w:widowControl/>
        <w:numPr>
          <w:ilvl w:val="0"/>
          <w:numId w:val="32"/>
        </w:numPr>
        <w:spacing w:after="0" w:line="240" w:lineRule="auto"/>
        <w:ind w:left="1350"/>
        <w:contextualSpacing w:val="0"/>
        <w:rPr>
          <w:rFonts w:ascii="Arial" w:hAnsi="Arial" w:cs="Arial"/>
          <w:sz w:val="24"/>
          <w:szCs w:val="24"/>
        </w:rPr>
      </w:pPr>
      <w:r w:rsidRPr="00E360FC">
        <w:rPr>
          <w:rFonts w:ascii="Arial" w:hAnsi="Arial" w:cs="Arial"/>
          <w:sz w:val="24"/>
          <w:szCs w:val="24"/>
        </w:rPr>
        <w:t>Director of Financial Aid</w:t>
      </w:r>
    </w:p>
    <w:p w14:paraId="48ED107B" w14:textId="77777777" w:rsidR="00E360FC" w:rsidRPr="00E360FC" w:rsidRDefault="00E360FC" w:rsidP="00E360FC">
      <w:pPr>
        <w:pStyle w:val="ListParagraph"/>
        <w:widowControl/>
        <w:numPr>
          <w:ilvl w:val="0"/>
          <w:numId w:val="32"/>
        </w:numPr>
        <w:spacing w:after="0" w:line="240" w:lineRule="auto"/>
        <w:ind w:left="1350"/>
        <w:contextualSpacing w:val="0"/>
        <w:rPr>
          <w:rFonts w:ascii="Arial" w:hAnsi="Arial" w:cs="Arial"/>
          <w:sz w:val="24"/>
          <w:szCs w:val="24"/>
        </w:rPr>
      </w:pPr>
      <w:r w:rsidRPr="00E360FC">
        <w:rPr>
          <w:rFonts w:ascii="Arial" w:hAnsi="Arial" w:cs="Arial"/>
          <w:sz w:val="24"/>
          <w:szCs w:val="24"/>
        </w:rPr>
        <w:t>Coordinator of Enrollment Management</w:t>
      </w:r>
    </w:p>
    <w:p w14:paraId="499E11DB" w14:textId="77777777" w:rsidR="00E360FC" w:rsidRPr="00E360FC" w:rsidRDefault="00E360FC" w:rsidP="00E360FC">
      <w:pPr>
        <w:pStyle w:val="ListParagraph"/>
        <w:widowControl/>
        <w:numPr>
          <w:ilvl w:val="0"/>
          <w:numId w:val="32"/>
        </w:numPr>
        <w:spacing w:after="0" w:line="240" w:lineRule="auto"/>
        <w:ind w:left="1350"/>
        <w:contextualSpacing w:val="0"/>
        <w:rPr>
          <w:rFonts w:ascii="Arial" w:hAnsi="Arial" w:cs="Arial"/>
          <w:sz w:val="24"/>
          <w:szCs w:val="24"/>
        </w:rPr>
      </w:pPr>
      <w:r w:rsidRPr="00E360FC">
        <w:rPr>
          <w:rFonts w:ascii="Arial" w:hAnsi="Arial" w:cs="Arial"/>
          <w:sz w:val="24"/>
          <w:szCs w:val="24"/>
        </w:rPr>
        <w:t>Assistant to the Academic Dean</w:t>
      </w:r>
    </w:p>
    <w:p w14:paraId="501FC9DC" w14:textId="77777777" w:rsidR="00E360FC" w:rsidRPr="00E360FC" w:rsidRDefault="00E360FC" w:rsidP="00E360FC">
      <w:pPr>
        <w:pStyle w:val="ListParagraph"/>
        <w:widowControl/>
        <w:numPr>
          <w:ilvl w:val="0"/>
          <w:numId w:val="32"/>
        </w:numPr>
        <w:spacing w:after="0" w:line="240" w:lineRule="auto"/>
        <w:ind w:left="1350"/>
        <w:contextualSpacing w:val="0"/>
        <w:rPr>
          <w:rFonts w:ascii="Arial" w:hAnsi="Arial" w:cs="Arial"/>
          <w:sz w:val="24"/>
          <w:szCs w:val="24"/>
        </w:rPr>
      </w:pPr>
      <w:r w:rsidRPr="00E360FC">
        <w:rPr>
          <w:rFonts w:ascii="Arial" w:hAnsi="Arial" w:cs="Arial"/>
          <w:sz w:val="24"/>
          <w:szCs w:val="24"/>
        </w:rPr>
        <w:t>Finance Representative</w:t>
      </w:r>
    </w:p>
    <w:p w14:paraId="6E8FEBD0" w14:textId="45F7EE5C" w:rsidR="00E360FC" w:rsidRPr="00E360FC" w:rsidRDefault="00B54671" w:rsidP="00E360FC">
      <w:pPr>
        <w:pStyle w:val="ListParagraph"/>
        <w:widowControl/>
        <w:numPr>
          <w:ilvl w:val="0"/>
          <w:numId w:val="32"/>
        </w:numPr>
        <w:spacing w:after="0" w:line="240" w:lineRule="auto"/>
        <w:ind w:left="1350"/>
        <w:contextualSpacing w:val="0"/>
        <w:rPr>
          <w:rFonts w:ascii="Arial" w:hAnsi="Arial" w:cs="Arial"/>
          <w:sz w:val="24"/>
          <w:szCs w:val="24"/>
        </w:rPr>
      </w:pPr>
      <w:r>
        <w:rPr>
          <w:rFonts w:ascii="Arial" w:hAnsi="Arial" w:cs="Arial"/>
          <w:sz w:val="24"/>
          <w:szCs w:val="24"/>
        </w:rPr>
        <w:t>Department Chairs</w:t>
      </w:r>
    </w:p>
    <w:p w14:paraId="2256842C" w14:textId="77777777" w:rsidR="00E360FC" w:rsidRPr="001B0A43" w:rsidRDefault="00E360FC" w:rsidP="00E360FC">
      <w:pPr>
        <w:spacing w:after="0" w:line="240" w:lineRule="auto"/>
        <w:ind w:left="360"/>
        <w:rPr>
          <w:rFonts w:ascii="Arial" w:hAnsi="Arial" w:cs="Arial"/>
          <w:b/>
        </w:rPr>
      </w:pPr>
    </w:p>
    <w:p w14:paraId="44E24AF3" w14:textId="208ADD8C" w:rsidR="00BA1362" w:rsidRPr="00D31B22" w:rsidRDefault="00D31B22" w:rsidP="00E360FC">
      <w:pPr>
        <w:pStyle w:val="ListParagraph"/>
        <w:numPr>
          <w:ilvl w:val="0"/>
          <w:numId w:val="3"/>
        </w:numPr>
        <w:spacing w:after="0" w:line="240" w:lineRule="auto"/>
        <w:ind w:left="720" w:right="-20"/>
        <w:contextualSpacing w:val="0"/>
        <w:rPr>
          <w:rFonts w:ascii="Arial" w:hAnsi="Arial" w:cs="Arial"/>
          <w:b/>
          <w:color w:val="4F6228"/>
          <w:sz w:val="24"/>
          <w:szCs w:val="24"/>
        </w:rPr>
      </w:pPr>
      <w:r w:rsidRPr="00D31B22">
        <w:rPr>
          <w:rFonts w:ascii="Arial" w:hAnsi="Arial" w:cs="Arial"/>
          <w:b/>
          <w:color w:val="4472C4" w:themeColor="accent1"/>
          <w:sz w:val="24"/>
          <w:szCs w:val="24"/>
        </w:rPr>
        <w:t xml:space="preserve">Communication and Marketing: </w:t>
      </w:r>
      <w:r w:rsidR="00BA1362" w:rsidRPr="00D31B22">
        <w:rPr>
          <w:rFonts w:ascii="Arial" w:hAnsi="Arial" w:cs="Arial"/>
          <w:sz w:val="24"/>
          <w:szCs w:val="24"/>
        </w:rPr>
        <w:t>In the fall of 2019, an updated communication</w:t>
      </w:r>
      <w:r w:rsidR="0006376F">
        <w:rPr>
          <w:rFonts w:ascii="Arial" w:hAnsi="Arial" w:cs="Arial"/>
          <w:sz w:val="24"/>
          <w:szCs w:val="24"/>
        </w:rPr>
        <w:t xml:space="preserve"> and marketing plan </w:t>
      </w:r>
      <w:r w:rsidR="00BA1362" w:rsidRPr="00D31B22">
        <w:rPr>
          <w:rFonts w:ascii="Arial" w:hAnsi="Arial" w:cs="Arial"/>
          <w:sz w:val="24"/>
          <w:szCs w:val="24"/>
        </w:rPr>
        <w:t>will be implemented</w:t>
      </w:r>
      <w:r w:rsidR="0075735E">
        <w:rPr>
          <w:rFonts w:ascii="Arial" w:hAnsi="Arial" w:cs="Arial"/>
          <w:sz w:val="24"/>
          <w:szCs w:val="24"/>
        </w:rPr>
        <w:t xml:space="preserve"> that is focused on individual student demographics (traditionally aged, adults, readmits, some college</w:t>
      </w:r>
      <w:r w:rsidR="00642D0C">
        <w:rPr>
          <w:rFonts w:ascii="Arial" w:hAnsi="Arial" w:cs="Arial"/>
          <w:sz w:val="24"/>
          <w:szCs w:val="24"/>
        </w:rPr>
        <w:t xml:space="preserve">, </w:t>
      </w:r>
      <w:r w:rsidR="003E7977">
        <w:rPr>
          <w:rFonts w:ascii="Arial" w:hAnsi="Arial" w:cs="Arial"/>
          <w:sz w:val="24"/>
          <w:szCs w:val="24"/>
        </w:rPr>
        <w:t xml:space="preserve">intended </w:t>
      </w:r>
      <w:r w:rsidR="00642D0C">
        <w:rPr>
          <w:rFonts w:ascii="Arial" w:hAnsi="Arial" w:cs="Arial"/>
          <w:sz w:val="24"/>
          <w:szCs w:val="24"/>
        </w:rPr>
        <w:t>major</w:t>
      </w:r>
      <w:r w:rsidR="0075735E">
        <w:rPr>
          <w:rFonts w:ascii="Arial" w:hAnsi="Arial" w:cs="Arial"/>
          <w:sz w:val="24"/>
          <w:szCs w:val="24"/>
        </w:rPr>
        <w:t>) and segmented markets (in-state, out-of-state, and international)</w:t>
      </w:r>
      <w:r w:rsidR="00BA1362" w:rsidRPr="00D31B22">
        <w:rPr>
          <w:rFonts w:ascii="Arial" w:hAnsi="Arial" w:cs="Arial"/>
          <w:sz w:val="24"/>
          <w:szCs w:val="24"/>
        </w:rPr>
        <w:t>. During the 2018-2019 academic year, the Enrollment Management and Student Services Office will lead an effort to review an</w:t>
      </w:r>
      <w:r w:rsidR="00CA7A34">
        <w:rPr>
          <w:rFonts w:ascii="Arial" w:hAnsi="Arial" w:cs="Arial"/>
          <w:sz w:val="24"/>
          <w:szCs w:val="24"/>
        </w:rPr>
        <w:t>d</w:t>
      </w:r>
      <w:r w:rsidR="00D87ED9">
        <w:rPr>
          <w:rFonts w:ascii="Arial" w:hAnsi="Arial" w:cs="Arial"/>
          <w:sz w:val="24"/>
          <w:szCs w:val="24"/>
        </w:rPr>
        <w:t xml:space="preserve"> revise student communications and </w:t>
      </w:r>
      <w:r w:rsidR="00CA7A34">
        <w:rPr>
          <w:rFonts w:ascii="Arial" w:hAnsi="Arial" w:cs="Arial"/>
          <w:sz w:val="24"/>
          <w:szCs w:val="24"/>
        </w:rPr>
        <w:t xml:space="preserve">marketing </w:t>
      </w:r>
      <w:r w:rsidR="00BA1362" w:rsidRPr="00D31B22">
        <w:rPr>
          <w:rFonts w:ascii="Arial" w:hAnsi="Arial" w:cs="Arial"/>
          <w:sz w:val="24"/>
          <w:szCs w:val="24"/>
        </w:rPr>
        <w:t>related to admissions, enrollment, and retention. The draft communication plan, below, serves as a starting point for discussions.</w:t>
      </w:r>
    </w:p>
    <w:p w14:paraId="386215C8" w14:textId="77777777" w:rsidR="00BA1362" w:rsidRPr="008F3BB8" w:rsidRDefault="00BA1362" w:rsidP="00374E3D">
      <w:pPr>
        <w:spacing w:after="0" w:line="240" w:lineRule="auto"/>
        <w:ind w:left="720" w:right="-20"/>
        <w:rPr>
          <w:rFonts w:ascii="Arial" w:hAnsi="Arial" w:cs="Arial"/>
          <w:b/>
          <w:color w:val="4F6228"/>
          <w:sz w:val="24"/>
          <w:szCs w:val="24"/>
        </w:rPr>
      </w:pPr>
    </w:p>
    <w:p w14:paraId="2E6DEDBE" w14:textId="7D0CDEEF" w:rsidR="00E71854" w:rsidRDefault="00D31B22" w:rsidP="00E360FC">
      <w:pPr>
        <w:pStyle w:val="ListParagraph"/>
        <w:numPr>
          <w:ilvl w:val="0"/>
          <w:numId w:val="3"/>
        </w:numPr>
        <w:spacing w:after="0" w:line="240" w:lineRule="auto"/>
        <w:ind w:left="720" w:right="-20"/>
        <w:contextualSpacing w:val="0"/>
        <w:rPr>
          <w:rFonts w:ascii="Arial" w:hAnsi="Arial" w:cs="Arial"/>
          <w:b/>
          <w:color w:val="4472C4" w:themeColor="accent1"/>
          <w:sz w:val="24"/>
          <w:szCs w:val="24"/>
        </w:rPr>
      </w:pPr>
      <w:r w:rsidRPr="00D31B22">
        <w:rPr>
          <w:rFonts w:ascii="Arial" w:hAnsi="Arial" w:cs="Arial"/>
          <w:b/>
          <w:color w:val="4472C4" w:themeColor="accent1"/>
          <w:sz w:val="24"/>
          <w:szCs w:val="24"/>
        </w:rPr>
        <w:t>Recruitment</w:t>
      </w:r>
      <w:r w:rsidR="00797834">
        <w:rPr>
          <w:rFonts w:ascii="Arial" w:hAnsi="Arial" w:cs="Arial"/>
          <w:b/>
          <w:color w:val="4472C4" w:themeColor="accent1"/>
          <w:sz w:val="24"/>
          <w:szCs w:val="24"/>
        </w:rPr>
        <w:t xml:space="preserve"> C</w:t>
      </w:r>
      <w:r w:rsidR="0093604F">
        <w:rPr>
          <w:rFonts w:ascii="Arial" w:hAnsi="Arial" w:cs="Arial"/>
          <w:b/>
          <w:color w:val="4472C4" w:themeColor="accent1"/>
          <w:sz w:val="24"/>
          <w:szCs w:val="24"/>
        </w:rPr>
        <w:t>ustomer</w:t>
      </w:r>
      <w:r w:rsidR="00797834">
        <w:rPr>
          <w:rFonts w:ascii="Arial" w:hAnsi="Arial" w:cs="Arial"/>
          <w:b/>
          <w:color w:val="4472C4" w:themeColor="accent1"/>
          <w:sz w:val="24"/>
          <w:szCs w:val="24"/>
        </w:rPr>
        <w:t xml:space="preserve"> Focused I</w:t>
      </w:r>
      <w:r w:rsidRPr="00D31B22">
        <w:rPr>
          <w:rFonts w:ascii="Arial" w:hAnsi="Arial" w:cs="Arial"/>
          <w:b/>
          <w:color w:val="4472C4" w:themeColor="accent1"/>
          <w:sz w:val="24"/>
          <w:szCs w:val="24"/>
        </w:rPr>
        <w:t>nitiatives</w:t>
      </w:r>
    </w:p>
    <w:p w14:paraId="3D505528" w14:textId="77777777" w:rsidR="00E71854" w:rsidRDefault="00E71854" w:rsidP="00E360FC">
      <w:pPr>
        <w:pStyle w:val="ListParagraph"/>
        <w:numPr>
          <w:ilvl w:val="1"/>
          <w:numId w:val="3"/>
        </w:numPr>
        <w:spacing w:after="0" w:line="240" w:lineRule="auto"/>
        <w:ind w:left="1080" w:right="-20"/>
        <w:contextualSpacing w:val="0"/>
        <w:rPr>
          <w:rFonts w:ascii="Arial" w:hAnsi="Arial" w:cs="Arial"/>
          <w:sz w:val="24"/>
          <w:szCs w:val="24"/>
        </w:rPr>
      </w:pPr>
      <w:r w:rsidRPr="00E71854">
        <w:rPr>
          <w:rFonts w:ascii="Arial" w:hAnsi="Arial" w:cs="Arial"/>
          <w:color w:val="4472C4" w:themeColor="accent1"/>
          <w:sz w:val="24"/>
          <w:szCs w:val="24"/>
        </w:rPr>
        <w:t>Campus visits:</w:t>
      </w:r>
      <w:r w:rsidR="00D31B22" w:rsidRPr="00E71854">
        <w:rPr>
          <w:rFonts w:ascii="Arial" w:hAnsi="Arial" w:cs="Arial"/>
          <w:b/>
          <w:color w:val="4472C4" w:themeColor="accent1"/>
          <w:sz w:val="24"/>
          <w:szCs w:val="24"/>
        </w:rPr>
        <w:t xml:space="preserve"> </w:t>
      </w:r>
      <w:r w:rsidR="00BA1362" w:rsidRPr="00E71854">
        <w:rPr>
          <w:rFonts w:ascii="Arial" w:hAnsi="Arial" w:cs="Arial"/>
          <w:sz w:val="24"/>
          <w:szCs w:val="24"/>
        </w:rPr>
        <w:t xml:space="preserve">Research indicates that a positive, interactive, and authentic campus visit has a significant impact on a student and their family’s college choice.  We will restructure our messaging to encourage and direct prospective students and their families to </w:t>
      </w:r>
      <w:r w:rsidR="00BA1362" w:rsidRPr="00E71854">
        <w:rPr>
          <w:rFonts w:ascii="Arial" w:hAnsi="Arial" w:cs="Arial"/>
          <w:sz w:val="24"/>
          <w:szCs w:val="24"/>
        </w:rPr>
        <w:lastRenderedPageBreak/>
        <w:t xml:space="preserve">participate in a campus visit/tour.  Specific visit pieces will be added to the communication and marketing plan. The tour will be updated, student tour guides will be hired and trained, and tour guides will be evaluated by Admissions staff and prospective student tour participants.  Campus visits need more focus and directed time with faculty members.  For preplanned visits, we would like students to participate in a class with current students.  The campus tours will be focused on each prospective student’s intended major, their connection with the campus, and their family’s interests. We will establish various points of pride and photo stops along the way for students and parents that include social media filters and hashtags. </w:t>
      </w:r>
    </w:p>
    <w:p w14:paraId="64F37EFF" w14:textId="6F6BE0A7" w:rsidR="00363C98" w:rsidRDefault="00BA1362" w:rsidP="00E360FC">
      <w:pPr>
        <w:pStyle w:val="ListParagraph"/>
        <w:numPr>
          <w:ilvl w:val="1"/>
          <w:numId w:val="3"/>
        </w:numPr>
        <w:spacing w:after="0" w:line="240" w:lineRule="auto"/>
        <w:ind w:left="1080" w:right="-20"/>
        <w:contextualSpacing w:val="0"/>
        <w:rPr>
          <w:rFonts w:ascii="Arial" w:hAnsi="Arial" w:cs="Arial"/>
          <w:sz w:val="24"/>
          <w:szCs w:val="24"/>
        </w:rPr>
      </w:pPr>
      <w:r w:rsidRPr="00E71854">
        <w:rPr>
          <w:rFonts w:ascii="Arial" w:hAnsi="Arial" w:cs="Arial"/>
          <w:color w:val="4472C4" w:themeColor="accent1"/>
          <w:sz w:val="24"/>
          <w:szCs w:val="24"/>
        </w:rPr>
        <w:t>College fair tables:</w:t>
      </w:r>
      <w:r w:rsidRPr="00E71854">
        <w:rPr>
          <w:rFonts w:ascii="Arial" w:hAnsi="Arial" w:cs="Arial"/>
          <w:b/>
          <w:color w:val="4472C4" w:themeColor="accent1"/>
          <w:sz w:val="24"/>
          <w:szCs w:val="24"/>
        </w:rPr>
        <w:t xml:space="preserve"> </w:t>
      </w:r>
      <w:r w:rsidRPr="00E71854">
        <w:rPr>
          <w:rFonts w:ascii="Arial" w:hAnsi="Arial" w:cs="Arial"/>
          <w:sz w:val="24"/>
          <w:szCs w:val="24"/>
        </w:rPr>
        <w:t xml:space="preserve">Our fair tables are traditional and similar to other institutions. To distinguish ourselves and remain within the perimeters of regional and national policies, we will update our tables to include more technology, technical and trade items, and focused items that illustrate what students </w:t>
      </w:r>
      <w:r w:rsidR="005C151F">
        <w:rPr>
          <w:rFonts w:ascii="Arial" w:hAnsi="Arial" w:cs="Arial"/>
          <w:sz w:val="24"/>
          <w:szCs w:val="24"/>
        </w:rPr>
        <w:t>learn</w:t>
      </w:r>
      <w:r w:rsidRPr="00E71854">
        <w:rPr>
          <w:rFonts w:ascii="Arial" w:hAnsi="Arial" w:cs="Arial"/>
          <w:sz w:val="24"/>
          <w:szCs w:val="24"/>
        </w:rPr>
        <w:t xml:space="preserve"> in the field. Admissions Counselors will have postcards to mail to prospects after fairs, which will enable us to maintain contact after the college fair.</w:t>
      </w:r>
    </w:p>
    <w:p w14:paraId="206924E5" w14:textId="2CB49D40" w:rsidR="00A15681" w:rsidRPr="00B7476F" w:rsidRDefault="00A15681" w:rsidP="00E360FC">
      <w:pPr>
        <w:pStyle w:val="ListParagraph"/>
        <w:numPr>
          <w:ilvl w:val="1"/>
          <w:numId w:val="3"/>
        </w:numPr>
        <w:spacing w:after="0" w:line="240" w:lineRule="auto"/>
        <w:ind w:left="1080" w:right="-20"/>
        <w:contextualSpacing w:val="0"/>
        <w:rPr>
          <w:rFonts w:ascii="Arial" w:hAnsi="Arial" w:cs="Arial"/>
          <w:b/>
          <w:color w:val="4F6228"/>
          <w:sz w:val="24"/>
          <w:szCs w:val="24"/>
        </w:rPr>
      </w:pPr>
      <w:r w:rsidRPr="00A15681">
        <w:rPr>
          <w:rFonts w:ascii="Arial" w:hAnsi="Arial" w:cs="Arial"/>
          <w:color w:val="4472C4" w:themeColor="accent1"/>
          <w:sz w:val="24"/>
          <w:szCs w:val="24"/>
        </w:rPr>
        <w:t>High touch follow-up:</w:t>
      </w:r>
      <w:r>
        <w:rPr>
          <w:rFonts w:ascii="Arial" w:hAnsi="Arial" w:cs="Arial"/>
          <w:b/>
          <w:color w:val="4472C4" w:themeColor="accent1"/>
          <w:sz w:val="24"/>
          <w:szCs w:val="24"/>
        </w:rPr>
        <w:t xml:space="preserve"> </w:t>
      </w:r>
      <w:r w:rsidRPr="00E84DBC">
        <w:rPr>
          <w:rFonts w:ascii="Arial" w:hAnsi="Arial" w:cs="Arial"/>
          <w:sz w:val="24"/>
          <w:szCs w:val="24"/>
        </w:rPr>
        <w:t xml:space="preserve">Admissions Counselors follow-up with students through e-mail, text messaging, and phone calls, but our ability to systematically track these touch points is </w:t>
      </w:r>
      <w:r w:rsidR="00F46574" w:rsidRPr="00E84DBC">
        <w:rPr>
          <w:rFonts w:ascii="Arial" w:hAnsi="Arial" w:cs="Arial"/>
          <w:sz w:val="24"/>
          <w:szCs w:val="24"/>
        </w:rPr>
        <w:t>scarce</w:t>
      </w:r>
      <w:r w:rsidRPr="00E84DBC">
        <w:rPr>
          <w:rFonts w:ascii="Arial" w:hAnsi="Arial" w:cs="Arial"/>
          <w:sz w:val="24"/>
          <w:szCs w:val="24"/>
        </w:rPr>
        <w:t>.  We are focused on broadening our high touch points with on-the-road post cards, ability to print acceptance packets on the spot, provide a draft transcript evaluation, and matriculate students on the spot. Our accepted student packets a</w:t>
      </w:r>
      <w:r w:rsidR="00F46574">
        <w:rPr>
          <w:rFonts w:ascii="Arial" w:hAnsi="Arial" w:cs="Arial"/>
          <w:sz w:val="24"/>
          <w:szCs w:val="24"/>
        </w:rPr>
        <w:t xml:space="preserve">re customized to each student. </w:t>
      </w:r>
      <w:r w:rsidRPr="00E84DBC">
        <w:rPr>
          <w:rFonts w:ascii="Arial" w:hAnsi="Arial" w:cs="Arial"/>
          <w:sz w:val="24"/>
          <w:szCs w:val="24"/>
        </w:rPr>
        <w:t>We need to broaden this customization to include handwritten information from admissions counselors and faculty members in each program.</w:t>
      </w:r>
    </w:p>
    <w:p w14:paraId="6D2FAEFF" w14:textId="47B65B49" w:rsidR="00B7476F" w:rsidRPr="00EB0D05" w:rsidRDefault="0078161C" w:rsidP="00E360FC">
      <w:pPr>
        <w:pStyle w:val="ListParagraph"/>
        <w:numPr>
          <w:ilvl w:val="1"/>
          <w:numId w:val="3"/>
        </w:numPr>
        <w:spacing w:after="0" w:line="240" w:lineRule="auto"/>
        <w:ind w:left="1080" w:right="-20"/>
        <w:contextualSpacing w:val="0"/>
        <w:rPr>
          <w:rFonts w:ascii="Arial" w:hAnsi="Arial" w:cs="Arial"/>
          <w:b/>
          <w:color w:val="4472C4" w:themeColor="accent1"/>
          <w:sz w:val="24"/>
          <w:szCs w:val="24"/>
        </w:rPr>
      </w:pPr>
      <w:r>
        <w:rPr>
          <w:rFonts w:ascii="Arial" w:hAnsi="Arial" w:cs="Arial"/>
          <w:color w:val="4472C4" w:themeColor="accent1"/>
          <w:sz w:val="24"/>
          <w:szCs w:val="24"/>
        </w:rPr>
        <w:t>Four</w:t>
      </w:r>
      <w:r w:rsidR="00B7476F" w:rsidRPr="00EB0D05">
        <w:rPr>
          <w:rFonts w:ascii="Arial" w:hAnsi="Arial" w:cs="Arial"/>
          <w:color w:val="4472C4" w:themeColor="accent1"/>
          <w:sz w:val="24"/>
          <w:szCs w:val="24"/>
        </w:rPr>
        <w:t xml:space="preserve">-hour response time </w:t>
      </w:r>
      <w:r w:rsidR="00F46574">
        <w:rPr>
          <w:rFonts w:ascii="Arial" w:hAnsi="Arial" w:cs="Arial"/>
          <w:color w:val="4472C4" w:themeColor="accent1"/>
          <w:sz w:val="24"/>
          <w:szCs w:val="24"/>
        </w:rPr>
        <w:t xml:space="preserve">for prospective, admitted, and current </w:t>
      </w:r>
      <w:r>
        <w:rPr>
          <w:rFonts w:ascii="Arial" w:hAnsi="Arial" w:cs="Arial"/>
          <w:color w:val="4472C4" w:themeColor="accent1"/>
          <w:sz w:val="24"/>
          <w:szCs w:val="24"/>
        </w:rPr>
        <w:t>students</w:t>
      </w:r>
      <w:r w:rsidR="00B7476F" w:rsidRPr="00EB0D05">
        <w:rPr>
          <w:rFonts w:ascii="Arial" w:hAnsi="Arial" w:cs="Arial"/>
          <w:color w:val="4472C4" w:themeColor="accent1"/>
          <w:sz w:val="24"/>
          <w:szCs w:val="24"/>
        </w:rPr>
        <w:t>:</w:t>
      </w:r>
      <w:r w:rsidR="00B7476F" w:rsidRPr="00EB0D05">
        <w:rPr>
          <w:rFonts w:ascii="Arial" w:hAnsi="Arial" w:cs="Arial"/>
          <w:b/>
          <w:color w:val="4472C4" w:themeColor="accent1"/>
          <w:sz w:val="24"/>
          <w:szCs w:val="24"/>
        </w:rPr>
        <w:t xml:space="preserve"> </w:t>
      </w:r>
      <w:r w:rsidR="00B7476F" w:rsidRPr="00EB0D05">
        <w:rPr>
          <w:rFonts w:ascii="Arial" w:hAnsi="Arial" w:cs="Arial"/>
          <w:sz w:val="24"/>
          <w:szCs w:val="24"/>
        </w:rPr>
        <w:t xml:space="preserve">E-mail, web, telephone, mail, personal correspondence, and application processing with prospective students by Enrollment and Student Services staff will be </w:t>
      </w:r>
      <w:r w:rsidR="00000298">
        <w:rPr>
          <w:rFonts w:ascii="Arial" w:hAnsi="Arial" w:cs="Arial"/>
          <w:sz w:val="24"/>
          <w:szCs w:val="24"/>
        </w:rPr>
        <w:t>four</w:t>
      </w:r>
      <w:r w:rsidR="00B7476F" w:rsidRPr="00EB0D05">
        <w:rPr>
          <w:rFonts w:ascii="Arial" w:hAnsi="Arial" w:cs="Arial"/>
          <w:sz w:val="24"/>
          <w:szCs w:val="24"/>
        </w:rPr>
        <w:t xml:space="preserve"> hours Monday-Thursday. </w:t>
      </w:r>
    </w:p>
    <w:p w14:paraId="76721E26" w14:textId="2726BCE6" w:rsidR="000E69C7" w:rsidRPr="00975CAD" w:rsidRDefault="008A11A3" w:rsidP="00E360FC">
      <w:pPr>
        <w:pStyle w:val="ListParagraph"/>
        <w:numPr>
          <w:ilvl w:val="1"/>
          <w:numId w:val="3"/>
        </w:numPr>
        <w:spacing w:after="0" w:line="240" w:lineRule="auto"/>
        <w:ind w:left="1080" w:right="168"/>
        <w:contextualSpacing w:val="0"/>
        <w:rPr>
          <w:rFonts w:ascii="Arial" w:hAnsi="Arial" w:cs="Arial"/>
          <w:b/>
          <w:color w:val="4472C4" w:themeColor="accent1"/>
          <w:sz w:val="24"/>
          <w:szCs w:val="24"/>
        </w:rPr>
      </w:pPr>
      <w:r w:rsidRPr="008A11A3">
        <w:rPr>
          <w:rFonts w:ascii="Arial" w:hAnsi="Arial" w:cs="Arial"/>
          <w:color w:val="4472C4" w:themeColor="accent1"/>
          <w:sz w:val="24"/>
          <w:szCs w:val="24"/>
        </w:rPr>
        <w:t>Faculty recruitment initiatives:</w:t>
      </w:r>
      <w:r>
        <w:rPr>
          <w:rFonts w:ascii="Arial" w:hAnsi="Arial" w:cs="Arial"/>
          <w:b/>
          <w:color w:val="4472C4" w:themeColor="accent1"/>
          <w:sz w:val="24"/>
          <w:szCs w:val="24"/>
        </w:rPr>
        <w:t xml:space="preserve"> </w:t>
      </w:r>
      <w:r>
        <w:rPr>
          <w:rFonts w:ascii="Arial" w:hAnsi="Arial" w:cs="Arial"/>
          <w:sz w:val="24"/>
          <w:szCs w:val="24"/>
        </w:rPr>
        <w:t>Faculty p</w:t>
      </w:r>
      <w:r w:rsidRPr="008A11A3">
        <w:rPr>
          <w:rFonts w:ascii="Arial" w:hAnsi="Arial" w:cs="Arial"/>
          <w:sz w:val="24"/>
          <w:szCs w:val="24"/>
        </w:rPr>
        <w:t>lay an integral part in the recruitment process.  Recruitment and retention research indicates that faculty relationships have a high impact on a student’s choice of college and their plans to retain.  We have fa</w:t>
      </w:r>
      <w:r w:rsidR="000E69C7">
        <w:rPr>
          <w:rFonts w:ascii="Arial" w:hAnsi="Arial" w:cs="Arial"/>
          <w:sz w:val="24"/>
          <w:szCs w:val="24"/>
        </w:rPr>
        <w:t xml:space="preserve">culty support for recruitment. </w:t>
      </w:r>
      <w:r w:rsidRPr="008A11A3">
        <w:rPr>
          <w:rFonts w:ascii="Arial" w:hAnsi="Arial" w:cs="Arial"/>
          <w:sz w:val="24"/>
          <w:szCs w:val="24"/>
        </w:rPr>
        <w:t xml:space="preserve">As we continue to refocus and grow our recruitment procedures, we are proposing new faculty initiatives. To aid Admissions in recruitment, we recommend </w:t>
      </w:r>
      <w:r w:rsidR="00AF0616">
        <w:rPr>
          <w:rFonts w:ascii="Arial" w:hAnsi="Arial" w:cs="Arial"/>
          <w:sz w:val="24"/>
          <w:szCs w:val="24"/>
        </w:rPr>
        <w:t>creation of faculty ambassadors who would wor</w:t>
      </w:r>
      <w:r w:rsidRPr="008A11A3">
        <w:rPr>
          <w:rFonts w:ascii="Arial" w:hAnsi="Arial" w:cs="Arial"/>
          <w:sz w:val="24"/>
          <w:szCs w:val="24"/>
        </w:rPr>
        <w:t xml:space="preserve">k with </w:t>
      </w:r>
      <w:r w:rsidR="00AF0616">
        <w:rPr>
          <w:rFonts w:ascii="Arial" w:hAnsi="Arial" w:cs="Arial"/>
          <w:sz w:val="24"/>
          <w:szCs w:val="24"/>
        </w:rPr>
        <w:t>enrollment</w:t>
      </w:r>
      <w:r w:rsidRPr="008A11A3">
        <w:rPr>
          <w:rFonts w:ascii="Arial" w:hAnsi="Arial" w:cs="Arial"/>
          <w:sz w:val="24"/>
          <w:szCs w:val="24"/>
        </w:rPr>
        <w:t xml:space="preserve"> on campus visits, Preview Days, telecounseling, in-state and out-of-state travel, and a</w:t>
      </w:r>
      <w:r w:rsidR="003A2A14">
        <w:rPr>
          <w:rFonts w:ascii="Arial" w:hAnsi="Arial" w:cs="Arial"/>
          <w:sz w:val="24"/>
          <w:szCs w:val="24"/>
        </w:rPr>
        <w:t>dmissions recruitment programs.</w:t>
      </w:r>
      <w:r w:rsidRPr="008A11A3">
        <w:rPr>
          <w:rFonts w:ascii="Arial" w:hAnsi="Arial" w:cs="Arial"/>
          <w:sz w:val="24"/>
          <w:szCs w:val="24"/>
        </w:rPr>
        <w:t xml:space="preserve"> In addition, the faculty ambassadors would work with </w:t>
      </w:r>
      <w:r w:rsidR="003A2A14">
        <w:rPr>
          <w:rFonts w:ascii="Arial" w:hAnsi="Arial" w:cs="Arial"/>
          <w:sz w:val="24"/>
          <w:szCs w:val="24"/>
        </w:rPr>
        <w:t xml:space="preserve">enrollment to create new marketing materials, letters, and multi-media content for </w:t>
      </w:r>
      <w:r w:rsidR="003A2A14">
        <w:rPr>
          <w:rFonts w:ascii="Arial" w:hAnsi="Arial" w:cs="Arial"/>
          <w:sz w:val="24"/>
          <w:szCs w:val="24"/>
        </w:rPr>
        <w:lastRenderedPageBreak/>
        <w:t>the website</w:t>
      </w:r>
      <w:r w:rsidRPr="008A11A3">
        <w:rPr>
          <w:rFonts w:ascii="Arial" w:hAnsi="Arial" w:cs="Arial"/>
          <w:sz w:val="24"/>
          <w:szCs w:val="24"/>
        </w:rPr>
        <w:t>.</w:t>
      </w:r>
      <w:r w:rsidRPr="008F3BB8">
        <w:rPr>
          <w:rStyle w:val="FootnoteReference"/>
          <w:rFonts w:ascii="Arial" w:hAnsi="Arial" w:cs="Arial"/>
          <w:sz w:val="24"/>
          <w:szCs w:val="24"/>
        </w:rPr>
        <w:footnoteReference w:id="16"/>
      </w:r>
    </w:p>
    <w:p w14:paraId="1FC2BB7D" w14:textId="77777777" w:rsidR="00975CAD" w:rsidRPr="00E84DBC" w:rsidRDefault="00975CAD" w:rsidP="00E360FC">
      <w:pPr>
        <w:pStyle w:val="ListParagraph"/>
        <w:numPr>
          <w:ilvl w:val="1"/>
          <w:numId w:val="3"/>
        </w:numPr>
        <w:spacing w:after="0" w:line="240" w:lineRule="auto"/>
        <w:ind w:left="1080" w:right="-20"/>
        <w:contextualSpacing w:val="0"/>
        <w:rPr>
          <w:rFonts w:ascii="Arial" w:hAnsi="Arial" w:cs="Arial"/>
          <w:b/>
          <w:color w:val="4F6228"/>
          <w:sz w:val="24"/>
          <w:szCs w:val="24"/>
        </w:rPr>
      </w:pPr>
      <w:r w:rsidRPr="00975CAD">
        <w:rPr>
          <w:rFonts w:ascii="Arial" w:hAnsi="Arial" w:cs="Arial"/>
          <w:color w:val="4472C4" w:themeColor="accent1"/>
          <w:sz w:val="24"/>
          <w:szCs w:val="24"/>
        </w:rPr>
        <w:t>Outreach to parents:</w:t>
      </w:r>
      <w:r>
        <w:rPr>
          <w:rFonts w:ascii="Arial" w:hAnsi="Arial" w:cs="Arial"/>
          <w:b/>
          <w:color w:val="4472C4" w:themeColor="accent1"/>
          <w:sz w:val="24"/>
          <w:szCs w:val="24"/>
        </w:rPr>
        <w:t xml:space="preserve"> </w:t>
      </w:r>
      <w:r w:rsidRPr="00E84DBC">
        <w:rPr>
          <w:rFonts w:ascii="Arial" w:hAnsi="Arial" w:cs="Arial"/>
          <w:sz w:val="24"/>
          <w:szCs w:val="24"/>
        </w:rPr>
        <w:t>Parents and family members are the primary influencer for prospective students</w:t>
      </w:r>
      <w:r w:rsidRPr="008F3BB8">
        <w:rPr>
          <w:rStyle w:val="FootnoteReference"/>
          <w:rFonts w:ascii="Arial" w:hAnsi="Arial" w:cs="Arial"/>
          <w:sz w:val="24"/>
          <w:szCs w:val="24"/>
        </w:rPr>
        <w:footnoteReference w:id="17"/>
      </w:r>
      <w:r w:rsidRPr="00E84DBC">
        <w:rPr>
          <w:rFonts w:ascii="Arial" w:hAnsi="Arial" w:cs="Arial"/>
          <w:sz w:val="24"/>
          <w:szCs w:val="24"/>
        </w:rPr>
        <w:t>.  Our recruitment efforts are primarily focused on the</w:t>
      </w:r>
      <w:r>
        <w:rPr>
          <w:rFonts w:ascii="Arial" w:hAnsi="Arial" w:cs="Arial"/>
          <w:sz w:val="24"/>
          <w:szCs w:val="24"/>
        </w:rPr>
        <w:t xml:space="preserve"> traditionally aged</w:t>
      </w:r>
      <w:r w:rsidRPr="00E84DBC">
        <w:rPr>
          <w:rFonts w:ascii="Arial" w:hAnsi="Arial" w:cs="Arial"/>
          <w:sz w:val="24"/>
          <w:szCs w:val="24"/>
        </w:rPr>
        <w:t xml:space="preserve"> student.  We need to expand our parent focus through a family and friend’s website</w:t>
      </w:r>
      <w:r>
        <w:rPr>
          <w:rFonts w:ascii="Arial" w:hAnsi="Arial" w:cs="Arial"/>
          <w:sz w:val="24"/>
          <w:szCs w:val="24"/>
        </w:rPr>
        <w:t xml:space="preserve"> section</w:t>
      </w:r>
      <w:r w:rsidRPr="00E84DBC">
        <w:rPr>
          <w:rFonts w:ascii="Arial" w:hAnsi="Arial" w:cs="Arial"/>
          <w:sz w:val="24"/>
          <w:szCs w:val="24"/>
        </w:rPr>
        <w:t>, mailings, and electronic media.  This includes hiring current WCCC student to reach out and be mentors to pros</w:t>
      </w:r>
      <w:r>
        <w:rPr>
          <w:rFonts w:ascii="Arial" w:hAnsi="Arial" w:cs="Arial"/>
          <w:sz w:val="24"/>
          <w:szCs w:val="24"/>
        </w:rPr>
        <w:t xml:space="preserve">pective and admitted students. </w:t>
      </w:r>
      <w:r w:rsidRPr="00E84DBC">
        <w:rPr>
          <w:rFonts w:ascii="Arial" w:hAnsi="Arial" w:cs="Arial"/>
          <w:sz w:val="24"/>
          <w:szCs w:val="24"/>
        </w:rPr>
        <w:t>The students would assist in application completion, tran</w:t>
      </w:r>
      <w:r>
        <w:rPr>
          <w:rFonts w:ascii="Arial" w:hAnsi="Arial" w:cs="Arial"/>
          <w:sz w:val="24"/>
          <w:szCs w:val="24"/>
        </w:rPr>
        <w:t xml:space="preserve">sition, and serve as a mentor. </w:t>
      </w:r>
      <w:r w:rsidRPr="00E84DBC">
        <w:rPr>
          <w:rFonts w:ascii="Arial" w:hAnsi="Arial" w:cs="Arial"/>
          <w:sz w:val="24"/>
          <w:szCs w:val="24"/>
        </w:rPr>
        <w:t>In addition, we would have sessions with current WCCC parents both on-campus and through on</w:t>
      </w:r>
      <w:r>
        <w:rPr>
          <w:rFonts w:ascii="Arial" w:hAnsi="Arial" w:cs="Arial"/>
          <w:sz w:val="24"/>
          <w:szCs w:val="24"/>
        </w:rPr>
        <w:t>line interactions during the academic year.</w:t>
      </w:r>
    </w:p>
    <w:p w14:paraId="0739CED7" w14:textId="303E681D" w:rsidR="008A11A3" w:rsidRPr="0031616C" w:rsidRDefault="008A11A3" w:rsidP="00E360FC">
      <w:pPr>
        <w:pStyle w:val="ListParagraph"/>
        <w:numPr>
          <w:ilvl w:val="1"/>
          <w:numId w:val="3"/>
        </w:numPr>
        <w:spacing w:after="0" w:line="240" w:lineRule="auto"/>
        <w:ind w:left="1080" w:right="168"/>
        <w:contextualSpacing w:val="0"/>
        <w:rPr>
          <w:rFonts w:ascii="Arial" w:hAnsi="Arial" w:cs="Arial"/>
          <w:b/>
          <w:color w:val="4472C4" w:themeColor="accent1"/>
          <w:sz w:val="24"/>
          <w:szCs w:val="24"/>
        </w:rPr>
      </w:pPr>
      <w:r w:rsidRPr="000E69C7">
        <w:rPr>
          <w:rFonts w:ascii="Arial" w:hAnsi="Arial" w:cs="Arial"/>
          <w:color w:val="4472C4" w:themeColor="accent1"/>
          <w:sz w:val="24"/>
          <w:szCs w:val="24"/>
        </w:rPr>
        <w:t>Diversity outreach recruitment:</w:t>
      </w:r>
      <w:r w:rsidRPr="000E69C7">
        <w:rPr>
          <w:rFonts w:ascii="Arial" w:hAnsi="Arial" w:cs="Arial"/>
          <w:b/>
          <w:color w:val="4472C4" w:themeColor="accent1"/>
          <w:sz w:val="24"/>
          <w:szCs w:val="24"/>
        </w:rPr>
        <w:t xml:space="preserve"> </w:t>
      </w:r>
      <w:r w:rsidRPr="000E69C7">
        <w:rPr>
          <w:rFonts w:ascii="Arial" w:hAnsi="Arial" w:cs="Arial"/>
          <w:sz w:val="24"/>
          <w:szCs w:val="24"/>
        </w:rPr>
        <w:t xml:space="preserve">We provide several initiatives that contribute to the recruitment of students into non-traditional programs based on gender—Totally Trades and Boys Day. Diversity contributes to our academic and co-curricular communities. Our students are diverse in multiple ways—race, color, religion, sexual orientation, nationality, academic thought, and socio-economic status.  It is a challenge to recruit diverse students to a small, rural </w:t>
      </w:r>
      <w:r w:rsidR="00CF26D7">
        <w:rPr>
          <w:rFonts w:ascii="Arial" w:hAnsi="Arial" w:cs="Arial"/>
          <w:sz w:val="24"/>
          <w:szCs w:val="24"/>
        </w:rPr>
        <w:t>college</w:t>
      </w:r>
      <w:r w:rsidRPr="000E69C7">
        <w:rPr>
          <w:rFonts w:ascii="Arial" w:hAnsi="Arial" w:cs="Arial"/>
          <w:sz w:val="24"/>
          <w:szCs w:val="24"/>
        </w:rPr>
        <w:t>. In order to increase our diversity recruitment, we are focused on redesigning our materials to reflect WCCC’s diversity.  We will focus on developing relationships with multicultural community organizations in mid, coastal, and southern Maine.</w:t>
      </w:r>
    </w:p>
    <w:p w14:paraId="67DE39B4" w14:textId="59EEA6FB" w:rsidR="0031616C" w:rsidRDefault="0031616C" w:rsidP="00E360FC">
      <w:pPr>
        <w:pStyle w:val="ListParagraph"/>
        <w:numPr>
          <w:ilvl w:val="1"/>
          <w:numId w:val="3"/>
        </w:numPr>
        <w:spacing w:after="0" w:line="240" w:lineRule="auto"/>
        <w:ind w:left="1080" w:right="-20"/>
        <w:contextualSpacing w:val="0"/>
        <w:rPr>
          <w:rFonts w:ascii="Arial" w:hAnsi="Arial" w:cs="Arial"/>
          <w:b/>
          <w:color w:val="4F6228"/>
          <w:sz w:val="24"/>
          <w:szCs w:val="24"/>
        </w:rPr>
      </w:pPr>
      <w:r w:rsidRPr="0031616C">
        <w:rPr>
          <w:rFonts w:ascii="Arial" w:hAnsi="Arial" w:cs="Arial"/>
          <w:color w:val="4472C4" w:themeColor="accent1"/>
          <w:sz w:val="24"/>
          <w:szCs w:val="24"/>
        </w:rPr>
        <w:t>Admissions co</w:t>
      </w:r>
      <w:r w:rsidR="00082397">
        <w:rPr>
          <w:rFonts w:ascii="Arial" w:hAnsi="Arial" w:cs="Arial"/>
          <w:color w:val="4472C4" w:themeColor="accent1"/>
          <w:sz w:val="24"/>
          <w:szCs w:val="24"/>
        </w:rPr>
        <w:t xml:space="preserve">unselor </w:t>
      </w:r>
      <w:r w:rsidRPr="0031616C">
        <w:rPr>
          <w:rFonts w:ascii="Arial" w:hAnsi="Arial" w:cs="Arial"/>
          <w:color w:val="4472C4" w:themeColor="accent1"/>
          <w:sz w:val="24"/>
          <w:szCs w:val="24"/>
        </w:rPr>
        <w:t>territories</w:t>
      </w:r>
      <w:r w:rsidR="00082397">
        <w:rPr>
          <w:rFonts w:ascii="Arial" w:hAnsi="Arial" w:cs="Arial"/>
          <w:color w:val="4472C4" w:themeColor="accent1"/>
          <w:sz w:val="24"/>
          <w:szCs w:val="24"/>
        </w:rPr>
        <w:t xml:space="preserve"> and recruitment fairs:</w:t>
      </w:r>
      <w:r w:rsidRPr="0031616C">
        <w:rPr>
          <w:rFonts w:ascii="Arial" w:hAnsi="Arial" w:cs="Arial"/>
          <w:color w:val="4472C4" w:themeColor="accent1"/>
          <w:sz w:val="24"/>
          <w:szCs w:val="24"/>
        </w:rPr>
        <w:t xml:space="preserve"> </w:t>
      </w:r>
      <w:r>
        <w:rPr>
          <w:rFonts w:ascii="Arial" w:hAnsi="Arial" w:cs="Arial"/>
          <w:sz w:val="24"/>
          <w:szCs w:val="24"/>
        </w:rPr>
        <w:t xml:space="preserve">During the </w:t>
      </w:r>
      <w:r w:rsidR="00082397">
        <w:rPr>
          <w:rFonts w:ascii="Arial" w:hAnsi="Arial" w:cs="Arial"/>
          <w:sz w:val="24"/>
          <w:szCs w:val="24"/>
        </w:rPr>
        <w:t>2018-2019 academic year</w:t>
      </w:r>
      <w:r>
        <w:rPr>
          <w:rFonts w:ascii="Arial" w:hAnsi="Arial" w:cs="Arial"/>
          <w:sz w:val="24"/>
          <w:szCs w:val="24"/>
        </w:rPr>
        <w:t>, the</w:t>
      </w:r>
      <w:r w:rsidR="007F4801">
        <w:rPr>
          <w:rFonts w:ascii="Arial" w:hAnsi="Arial" w:cs="Arial"/>
          <w:sz w:val="24"/>
          <w:szCs w:val="24"/>
        </w:rPr>
        <w:t xml:space="preserve"> Dean of Enrollment Management and Student Services and the</w:t>
      </w:r>
      <w:r>
        <w:rPr>
          <w:rFonts w:ascii="Arial" w:hAnsi="Arial" w:cs="Arial"/>
          <w:sz w:val="24"/>
          <w:szCs w:val="24"/>
        </w:rPr>
        <w:t xml:space="preserve"> Associate Dean of Retention and </w:t>
      </w:r>
      <w:r w:rsidR="00DC05D7">
        <w:rPr>
          <w:rFonts w:ascii="Arial" w:hAnsi="Arial" w:cs="Arial"/>
          <w:sz w:val="24"/>
          <w:szCs w:val="24"/>
        </w:rPr>
        <w:t>Enrollment &amp; Student Services</w:t>
      </w:r>
      <w:r>
        <w:rPr>
          <w:rFonts w:ascii="Arial" w:hAnsi="Arial" w:cs="Arial"/>
          <w:sz w:val="24"/>
          <w:szCs w:val="24"/>
        </w:rPr>
        <w:t xml:space="preserve"> will evaluate the current </w:t>
      </w:r>
      <w:r w:rsidR="004C3A80">
        <w:rPr>
          <w:rFonts w:ascii="Arial" w:hAnsi="Arial" w:cs="Arial"/>
          <w:sz w:val="24"/>
          <w:szCs w:val="24"/>
        </w:rPr>
        <w:t xml:space="preserve">admissions </w:t>
      </w:r>
      <w:r>
        <w:rPr>
          <w:rFonts w:ascii="Arial" w:hAnsi="Arial" w:cs="Arial"/>
          <w:sz w:val="24"/>
          <w:szCs w:val="24"/>
        </w:rPr>
        <w:t>territories</w:t>
      </w:r>
      <w:r w:rsidR="004C3A80">
        <w:rPr>
          <w:rFonts w:ascii="Arial" w:hAnsi="Arial" w:cs="Arial"/>
          <w:sz w:val="24"/>
          <w:szCs w:val="24"/>
        </w:rPr>
        <w:t xml:space="preserve"> and recruitment fairs</w:t>
      </w:r>
      <w:r>
        <w:rPr>
          <w:rFonts w:ascii="Arial" w:hAnsi="Arial" w:cs="Arial"/>
          <w:sz w:val="24"/>
          <w:szCs w:val="24"/>
        </w:rPr>
        <w:t xml:space="preserve">. The evaluation will include the number of applications from an area; yield of applicants; matriculated applicants; retention of applicants; the graduation of applicants from current territories; and fiscal impact of territories. In addition, the information will help us to determine which students retain and graduate from specific territories. Using this </w:t>
      </w:r>
      <w:r w:rsidR="00D75864">
        <w:rPr>
          <w:rFonts w:ascii="Arial" w:hAnsi="Arial" w:cs="Arial"/>
          <w:sz w:val="24"/>
          <w:szCs w:val="24"/>
        </w:rPr>
        <w:t>data</w:t>
      </w:r>
      <w:r>
        <w:rPr>
          <w:rFonts w:ascii="Arial" w:hAnsi="Arial" w:cs="Arial"/>
          <w:sz w:val="24"/>
          <w:szCs w:val="24"/>
        </w:rPr>
        <w:t xml:space="preserve"> will assist with shifting to a mo</w:t>
      </w:r>
      <w:r w:rsidR="00BB373A">
        <w:rPr>
          <w:rFonts w:ascii="Arial" w:hAnsi="Arial" w:cs="Arial"/>
          <w:sz w:val="24"/>
          <w:szCs w:val="24"/>
        </w:rPr>
        <w:t>re predicative admissions model and implement new recruitment opportunities such as Sportman/woma</w:t>
      </w:r>
      <w:r w:rsidR="00EB0D05">
        <w:rPr>
          <w:rFonts w:ascii="Arial" w:hAnsi="Arial" w:cs="Arial"/>
          <w:sz w:val="24"/>
          <w:szCs w:val="24"/>
        </w:rPr>
        <w:t>n</w:t>
      </w:r>
      <w:r w:rsidR="00BB373A">
        <w:rPr>
          <w:rFonts w:ascii="Arial" w:hAnsi="Arial" w:cs="Arial"/>
          <w:sz w:val="24"/>
          <w:szCs w:val="24"/>
        </w:rPr>
        <w:t xml:space="preserve"> shows, </w:t>
      </w:r>
      <w:r w:rsidR="00EB0D05">
        <w:rPr>
          <w:rFonts w:ascii="Arial" w:hAnsi="Arial" w:cs="Arial"/>
          <w:sz w:val="24"/>
          <w:szCs w:val="24"/>
        </w:rPr>
        <w:t xml:space="preserve">craft fairs, </w:t>
      </w:r>
      <w:r w:rsidR="00BB373A">
        <w:rPr>
          <w:rFonts w:ascii="Arial" w:hAnsi="Arial" w:cs="Arial"/>
          <w:sz w:val="24"/>
          <w:szCs w:val="24"/>
        </w:rPr>
        <w:t>trade shows, and non-traditional recruitment events.</w:t>
      </w:r>
    </w:p>
    <w:p w14:paraId="524B7F81" w14:textId="31B17D8A" w:rsidR="00BA1362" w:rsidRPr="00363C98" w:rsidRDefault="00BA1362" w:rsidP="00E360FC">
      <w:pPr>
        <w:pStyle w:val="ListParagraph"/>
        <w:numPr>
          <w:ilvl w:val="1"/>
          <w:numId w:val="3"/>
        </w:numPr>
        <w:spacing w:after="0" w:line="240" w:lineRule="auto"/>
        <w:ind w:left="1080" w:right="-20"/>
        <w:contextualSpacing w:val="0"/>
        <w:rPr>
          <w:rFonts w:ascii="Arial" w:hAnsi="Arial" w:cs="Arial"/>
          <w:sz w:val="24"/>
          <w:szCs w:val="24"/>
        </w:rPr>
      </w:pPr>
      <w:r w:rsidRPr="00363C98">
        <w:rPr>
          <w:rFonts w:ascii="Arial" w:hAnsi="Arial" w:cs="Arial"/>
          <w:color w:val="4472C4" w:themeColor="accent1"/>
          <w:sz w:val="24"/>
          <w:szCs w:val="24"/>
        </w:rPr>
        <w:t xml:space="preserve">Website </w:t>
      </w:r>
      <w:r w:rsidR="00363C98" w:rsidRPr="00363C98">
        <w:rPr>
          <w:rFonts w:ascii="Arial" w:hAnsi="Arial" w:cs="Arial"/>
          <w:color w:val="4472C4" w:themeColor="accent1"/>
          <w:sz w:val="24"/>
          <w:szCs w:val="24"/>
        </w:rPr>
        <w:t>refresh</w:t>
      </w:r>
      <w:r w:rsidRPr="00363C98">
        <w:rPr>
          <w:rFonts w:ascii="Arial" w:hAnsi="Arial" w:cs="Arial"/>
          <w:color w:val="4472C4" w:themeColor="accent1"/>
          <w:sz w:val="24"/>
          <w:szCs w:val="24"/>
        </w:rPr>
        <w:t xml:space="preserve"> focus</w:t>
      </w:r>
      <w:r w:rsidR="00363C98" w:rsidRPr="00363C98">
        <w:rPr>
          <w:rFonts w:ascii="Arial" w:hAnsi="Arial" w:cs="Arial"/>
          <w:color w:val="4472C4" w:themeColor="accent1"/>
          <w:sz w:val="24"/>
          <w:szCs w:val="24"/>
        </w:rPr>
        <w:t>ed</w:t>
      </w:r>
      <w:r w:rsidRPr="00363C98">
        <w:rPr>
          <w:rFonts w:ascii="Arial" w:hAnsi="Arial" w:cs="Arial"/>
          <w:color w:val="4472C4" w:themeColor="accent1"/>
          <w:sz w:val="24"/>
          <w:szCs w:val="24"/>
        </w:rPr>
        <w:t xml:space="preserve"> on prospective students and their families:</w:t>
      </w:r>
      <w:r w:rsidRPr="00363C98">
        <w:rPr>
          <w:rFonts w:ascii="Arial" w:hAnsi="Arial" w:cs="Arial"/>
          <w:b/>
          <w:color w:val="4472C4" w:themeColor="accent1"/>
          <w:sz w:val="24"/>
          <w:szCs w:val="24"/>
        </w:rPr>
        <w:t xml:space="preserve"> </w:t>
      </w:r>
      <w:r w:rsidRPr="00363C98">
        <w:rPr>
          <w:rFonts w:ascii="Arial" w:hAnsi="Arial" w:cs="Arial"/>
          <w:sz w:val="24"/>
          <w:szCs w:val="24"/>
        </w:rPr>
        <w:t xml:space="preserve">The WCCC website is </w:t>
      </w:r>
      <w:r w:rsidR="00363C98" w:rsidRPr="00363C98">
        <w:rPr>
          <w:rFonts w:ascii="Arial" w:hAnsi="Arial" w:cs="Arial"/>
          <w:sz w:val="24"/>
          <w:szCs w:val="24"/>
        </w:rPr>
        <w:t>appealing but</w:t>
      </w:r>
      <w:r w:rsidRPr="00363C98">
        <w:rPr>
          <w:rFonts w:ascii="Arial" w:hAnsi="Arial" w:cs="Arial"/>
          <w:sz w:val="24"/>
          <w:szCs w:val="24"/>
        </w:rPr>
        <w:t xml:space="preserve"> can be confusing for prospective students. Over the next year, we will examine how to </w:t>
      </w:r>
      <w:r w:rsidRPr="00363C98">
        <w:rPr>
          <w:rFonts w:ascii="Arial" w:hAnsi="Arial" w:cs="Arial"/>
          <w:sz w:val="24"/>
          <w:szCs w:val="24"/>
        </w:rPr>
        <w:lastRenderedPageBreak/>
        <w:t>include a video tour, current and alumni spotlights, and student blogging (written, vi</w:t>
      </w:r>
      <w:r w:rsidR="0043442E">
        <w:rPr>
          <w:rFonts w:ascii="Arial" w:hAnsi="Arial" w:cs="Arial"/>
          <w:sz w:val="24"/>
          <w:szCs w:val="24"/>
        </w:rPr>
        <w:t>sual, creative)</w:t>
      </w:r>
      <w:r w:rsidRPr="00363C98">
        <w:rPr>
          <w:rFonts w:ascii="Arial" w:hAnsi="Arial" w:cs="Arial"/>
          <w:sz w:val="24"/>
          <w:szCs w:val="24"/>
        </w:rPr>
        <w:t xml:space="preserve">. </w:t>
      </w:r>
    </w:p>
    <w:p w14:paraId="35674EA2" w14:textId="58BCAE45" w:rsidR="00BA1362" w:rsidRDefault="00BA1362" w:rsidP="00374E3D">
      <w:pPr>
        <w:pStyle w:val="ListParagraph"/>
        <w:spacing w:after="0" w:line="240" w:lineRule="auto"/>
        <w:contextualSpacing w:val="0"/>
        <w:rPr>
          <w:rFonts w:ascii="Arial" w:hAnsi="Arial" w:cs="Arial"/>
          <w:b/>
          <w:color w:val="4F6228"/>
          <w:sz w:val="24"/>
          <w:szCs w:val="24"/>
        </w:rPr>
      </w:pPr>
    </w:p>
    <w:p w14:paraId="1E16E8AB" w14:textId="6E91F23B" w:rsidR="00031E94" w:rsidRDefault="003D20B3" w:rsidP="00E360FC">
      <w:pPr>
        <w:pStyle w:val="ListParagraph"/>
        <w:numPr>
          <w:ilvl w:val="0"/>
          <w:numId w:val="3"/>
        </w:numPr>
        <w:spacing w:after="0" w:line="240" w:lineRule="auto"/>
        <w:ind w:left="720" w:right="-20"/>
        <w:contextualSpacing w:val="0"/>
        <w:rPr>
          <w:rFonts w:ascii="Arial" w:hAnsi="Arial" w:cs="Arial"/>
          <w:b/>
          <w:color w:val="4472C4" w:themeColor="accent1"/>
          <w:sz w:val="24"/>
          <w:szCs w:val="24"/>
        </w:rPr>
      </w:pPr>
      <w:r>
        <w:rPr>
          <w:rFonts w:ascii="Arial" w:hAnsi="Arial" w:cs="Arial"/>
          <w:b/>
          <w:color w:val="4472C4" w:themeColor="accent1"/>
          <w:sz w:val="24"/>
          <w:szCs w:val="24"/>
        </w:rPr>
        <w:t xml:space="preserve">Retention </w:t>
      </w:r>
      <w:r w:rsidR="00A62087">
        <w:rPr>
          <w:rFonts w:ascii="Arial" w:hAnsi="Arial" w:cs="Arial"/>
          <w:b/>
          <w:color w:val="4472C4" w:themeColor="accent1"/>
          <w:sz w:val="24"/>
          <w:szCs w:val="24"/>
        </w:rPr>
        <w:t>Focused I</w:t>
      </w:r>
      <w:r w:rsidRPr="00D31B22">
        <w:rPr>
          <w:rFonts w:ascii="Arial" w:hAnsi="Arial" w:cs="Arial"/>
          <w:b/>
          <w:color w:val="4472C4" w:themeColor="accent1"/>
          <w:sz w:val="24"/>
          <w:szCs w:val="24"/>
        </w:rPr>
        <w:t>nitiatives</w:t>
      </w:r>
    </w:p>
    <w:p w14:paraId="59766508" w14:textId="1B738ACC" w:rsidR="003D20B3" w:rsidRPr="006D0098" w:rsidRDefault="004F38E5" w:rsidP="00E360FC">
      <w:pPr>
        <w:pStyle w:val="ListParagraph"/>
        <w:numPr>
          <w:ilvl w:val="1"/>
          <w:numId w:val="3"/>
        </w:numPr>
        <w:spacing w:after="0" w:line="240" w:lineRule="auto"/>
        <w:ind w:left="1080" w:right="-20"/>
        <w:contextualSpacing w:val="0"/>
        <w:rPr>
          <w:rFonts w:ascii="Arial" w:hAnsi="Arial" w:cs="Arial"/>
          <w:b/>
          <w:color w:val="4472C4" w:themeColor="accent1"/>
          <w:sz w:val="24"/>
          <w:szCs w:val="24"/>
        </w:rPr>
      </w:pPr>
      <w:r>
        <w:rPr>
          <w:rFonts w:ascii="Arial" w:hAnsi="Arial" w:cs="Arial"/>
          <w:color w:val="4472C4" w:themeColor="accent1"/>
          <w:sz w:val="24"/>
          <w:szCs w:val="24"/>
        </w:rPr>
        <w:t>Academic and Student Support Services</w:t>
      </w:r>
      <w:r w:rsidR="003D20B3" w:rsidRPr="00031E94">
        <w:rPr>
          <w:rFonts w:ascii="Arial" w:hAnsi="Arial" w:cs="Arial"/>
          <w:color w:val="4472C4" w:themeColor="accent1"/>
          <w:sz w:val="24"/>
          <w:szCs w:val="24"/>
        </w:rPr>
        <w:t>:</w:t>
      </w:r>
      <w:r w:rsidR="003D20B3" w:rsidRPr="00031E94">
        <w:rPr>
          <w:rFonts w:ascii="Arial" w:hAnsi="Arial" w:cs="Arial"/>
          <w:b/>
          <w:color w:val="4472C4" w:themeColor="accent1"/>
          <w:sz w:val="24"/>
          <w:szCs w:val="24"/>
        </w:rPr>
        <w:t xml:space="preserve"> </w:t>
      </w:r>
      <w:r>
        <w:rPr>
          <w:rFonts w:ascii="Arial" w:hAnsi="Arial" w:cs="Arial"/>
          <w:sz w:val="24"/>
          <w:szCs w:val="24"/>
        </w:rPr>
        <w:t>We will explore the multiple academic and student support services to determine if support services are meeting the needs of students</w:t>
      </w:r>
      <w:r w:rsidR="0076057A">
        <w:rPr>
          <w:rFonts w:ascii="Arial" w:hAnsi="Arial" w:cs="Arial"/>
          <w:sz w:val="24"/>
          <w:szCs w:val="24"/>
        </w:rPr>
        <w:t xml:space="preserve"> including current offerings, services, and location of services</w:t>
      </w:r>
      <w:r>
        <w:rPr>
          <w:rFonts w:ascii="Arial" w:hAnsi="Arial" w:cs="Arial"/>
          <w:sz w:val="24"/>
          <w:szCs w:val="24"/>
        </w:rPr>
        <w:t xml:space="preserve">. Currently, there are </w:t>
      </w:r>
      <w:r w:rsidR="00744ED6">
        <w:rPr>
          <w:rFonts w:ascii="Arial" w:hAnsi="Arial" w:cs="Arial"/>
          <w:sz w:val="24"/>
          <w:szCs w:val="24"/>
        </w:rPr>
        <w:t>three student access and support programs that serve similar purposes—JMG,</w:t>
      </w:r>
      <w:r w:rsidR="00E47845">
        <w:rPr>
          <w:rFonts w:ascii="Arial" w:hAnsi="Arial" w:cs="Arial"/>
          <w:sz w:val="24"/>
          <w:szCs w:val="24"/>
        </w:rPr>
        <w:t xml:space="preserve"> Navigator, and TRiO—and students have noted their confusion with the programs and at times, unwillingness to participate in programs due to the complexity of the programs or lack of knowledge about student support programs. We will evaluate the current tutoring model and explore </w:t>
      </w:r>
      <w:r w:rsidR="006D0098">
        <w:rPr>
          <w:rFonts w:ascii="Arial" w:hAnsi="Arial" w:cs="Arial"/>
          <w:sz w:val="24"/>
          <w:szCs w:val="24"/>
        </w:rPr>
        <w:t xml:space="preserve">tutoring </w:t>
      </w:r>
      <w:r w:rsidR="00454609">
        <w:rPr>
          <w:rFonts w:ascii="Arial" w:hAnsi="Arial" w:cs="Arial"/>
          <w:sz w:val="24"/>
          <w:szCs w:val="24"/>
        </w:rPr>
        <w:t>times</w:t>
      </w:r>
      <w:r w:rsidR="006D0098">
        <w:rPr>
          <w:rFonts w:ascii="Arial" w:hAnsi="Arial" w:cs="Arial"/>
          <w:sz w:val="24"/>
          <w:szCs w:val="24"/>
        </w:rPr>
        <w:t>; the impact of tutoring on student success;</w:t>
      </w:r>
      <w:r w:rsidR="00E47845">
        <w:rPr>
          <w:rFonts w:ascii="Arial" w:hAnsi="Arial" w:cs="Arial"/>
          <w:sz w:val="24"/>
          <w:szCs w:val="24"/>
        </w:rPr>
        <w:t xml:space="preserve"> the use of supplemental student </w:t>
      </w:r>
      <w:r w:rsidR="006D0098">
        <w:rPr>
          <w:rFonts w:ascii="Arial" w:hAnsi="Arial" w:cs="Arial"/>
          <w:sz w:val="24"/>
          <w:szCs w:val="24"/>
        </w:rPr>
        <w:t>tutoring; and the marketing of tutoring</w:t>
      </w:r>
      <w:r w:rsidR="00AD7DC1">
        <w:rPr>
          <w:rFonts w:ascii="Arial" w:hAnsi="Arial" w:cs="Arial"/>
          <w:sz w:val="24"/>
          <w:szCs w:val="24"/>
        </w:rPr>
        <w:t xml:space="preserve"> and support</w:t>
      </w:r>
      <w:r w:rsidR="006D0098">
        <w:rPr>
          <w:rFonts w:ascii="Arial" w:hAnsi="Arial" w:cs="Arial"/>
          <w:sz w:val="24"/>
          <w:szCs w:val="24"/>
        </w:rPr>
        <w:t xml:space="preserve"> services. </w:t>
      </w:r>
    </w:p>
    <w:p w14:paraId="1696347B" w14:textId="5937253E" w:rsidR="0010066C" w:rsidRPr="000F6A09" w:rsidRDefault="006D0098" w:rsidP="00E360FC">
      <w:pPr>
        <w:pStyle w:val="ListParagraph"/>
        <w:numPr>
          <w:ilvl w:val="1"/>
          <w:numId w:val="3"/>
        </w:numPr>
        <w:spacing w:after="0" w:line="240" w:lineRule="auto"/>
        <w:ind w:left="1080" w:right="-20"/>
        <w:contextualSpacing w:val="0"/>
        <w:rPr>
          <w:rFonts w:ascii="Arial" w:hAnsi="Arial" w:cs="Arial"/>
          <w:b/>
          <w:color w:val="4472C4" w:themeColor="accent1"/>
          <w:sz w:val="24"/>
          <w:szCs w:val="24"/>
        </w:rPr>
      </w:pPr>
      <w:r>
        <w:rPr>
          <w:rFonts w:ascii="Arial" w:hAnsi="Arial" w:cs="Arial"/>
          <w:color w:val="4472C4" w:themeColor="accent1"/>
          <w:sz w:val="24"/>
          <w:szCs w:val="24"/>
        </w:rPr>
        <w:t xml:space="preserve">Student Life Services: </w:t>
      </w:r>
      <w:r>
        <w:rPr>
          <w:rFonts w:ascii="Arial" w:hAnsi="Arial" w:cs="Arial"/>
          <w:sz w:val="24"/>
          <w:szCs w:val="24"/>
        </w:rPr>
        <w:t>Residential and commuter experiences,</w:t>
      </w:r>
      <w:r w:rsidR="000C4F05">
        <w:rPr>
          <w:rFonts w:ascii="Arial" w:hAnsi="Arial" w:cs="Arial"/>
          <w:sz w:val="24"/>
          <w:szCs w:val="24"/>
        </w:rPr>
        <w:t xml:space="preserve"> housing,</w:t>
      </w:r>
      <w:r>
        <w:rPr>
          <w:rFonts w:ascii="Arial" w:hAnsi="Arial" w:cs="Arial"/>
          <w:sz w:val="24"/>
          <w:szCs w:val="24"/>
        </w:rPr>
        <w:t xml:space="preserve"> </w:t>
      </w:r>
      <w:r w:rsidR="00F807E2">
        <w:rPr>
          <w:rFonts w:ascii="Arial" w:hAnsi="Arial" w:cs="Arial"/>
          <w:sz w:val="24"/>
          <w:szCs w:val="24"/>
        </w:rPr>
        <w:t xml:space="preserve">co-curricular programming, and community engagement </w:t>
      </w:r>
      <w:r w:rsidR="00C320B0">
        <w:rPr>
          <w:rFonts w:ascii="Arial" w:hAnsi="Arial" w:cs="Arial"/>
          <w:sz w:val="24"/>
          <w:szCs w:val="24"/>
        </w:rPr>
        <w:t>play</w:t>
      </w:r>
      <w:r w:rsidR="00F807E2">
        <w:rPr>
          <w:rFonts w:ascii="Arial" w:hAnsi="Arial" w:cs="Arial"/>
          <w:sz w:val="24"/>
          <w:szCs w:val="24"/>
        </w:rPr>
        <w:t xml:space="preserve"> an important role</w:t>
      </w:r>
      <w:r w:rsidR="001D4A47">
        <w:rPr>
          <w:rFonts w:ascii="Arial" w:hAnsi="Arial" w:cs="Arial"/>
          <w:sz w:val="24"/>
          <w:szCs w:val="24"/>
        </w:rPr>
        <w:t xml:space="preserve"> in</w:t>
      </w:r>
      <w:r w:rsidR="00F807E2">
        <w:rPr>
          <w:rFonts w:ascii="Arial" w:hAnsi="Arial" w:cs="Arial"/>
          <w:sz w:val="24"/>
          <w:szCs w:val="24"/>
        </w:rPr>
        <w:t xml:space="preserve"> helping students and their support networks </w:t>
      </w:r>
      <w:r w:rsidR="000C4F05">
        <w:rPr>
          <w:rFonts w:ascii="Arial" w:hAnsi="Arial" w:cs="Arial"/>
          <w:sz w:val="24"/>
          <w:szCs w:val="24"/>
        </w:rPr>
        <w:t>to make a deeper connection with WCCC.</w:t>
      </w:r>
      <w:r w:rsidR="005300D2">
        <w:rPr>
          <w:rFonts w:ascii="Arial" w:hAnsi="Arial" w:cs="Arial"/>
          <w:sz w:val="24"/>
          <w:szCs w:val="24"/>
        </w:rPr>
        <w:t xml:space="preserve"> Deeper connections lead to a s</w:t>
      </w:r>
      <w:r w:rsidR="00D54FF1">
        <w:rPr>
          <w:rFonts w:ascii="Arial" w:hAnsi="Arial" w:cs="Arial"/>
          <w:sz w:val="24"/>
          <w:szCs w:val="24"/>
        </w:rPr>
        <w:t xml:space="preserve">ense of belong and therefore increased retention and completion. </w:t>
      </w:r>
      <w:r w:rsidR="000C4F05">
        <w:rPr>
          <w:rFonts w:ascii="Arial" w:hAnsi="Arial" w:cs="Arial"/>
          <w:sz w:val="24"/>
          <w:szCs w:val="24"/>
        </w:rPr>
        <w:t xml:space="preserve">During the 2018-2019 academic year, we will explore a residential and commuter </w:t>
      </w:r>
      <w:r w:rsidR="00263B5B">
        <w:rPr>
          <w:rFonts w:ascii="Arial" w:hAnsi="Arial" w:cs="Arial"/>
          <w:sz w:val="24"/>
          <w:szCs w:val="24"/>
        </w:rPr>
        <w:t xml:space="preserve">student life model focused on reducing external student barriers; connecting students </w:t>
      </w:r>
      <w:r w:rsidR="00051108">
        <w:rPr>
          <w:rFonts w:ascii="Arial" w:hAnsi="Arial" w:cs="Arial"/>
          <w:sz w:val="24"/>
          <w:szCs w:val="24"/>
        </w:rPr>
        <w:t xml:space="preserve">to the WCCC, </w:t>
      </w:r>
      <w:r w:rsidR="00263B5B">
        <w:rPr>
          <w:rFonts w:ascii="Arial" w:hAnsi="Arial" w:cs="Arial"/>
          <w:sz w:val="24"/>
          <w:szCs w:val="24"/>
        </w:rPr>
        <w:t>Calais</w:t>
      </w:r>
      <w:r w:rsidR="00051108">
        <w:rPr>
          <w:rFonts w:ascii="Arial" w:hAnsi="Arial" w:cs="Arial"/>
          <w:sz w:val="24"/>
          <w:szCs w:val="24"/>
        </w:rPr>
        <w:t>, and St. Croix region</w:t>
      </w:r>
      <w:r w:rsidR="00263B5B">
        <w:rPr>
          <w:rFonts w:ascii="Arial" w:hAnsi="Arial" w:cs="Arial"/>
          <w:sz w:val="24"/>
          <w:szCs w:val="24"/>
        </w:rPr>
        <w:t xml:space="preserve"> communities; creating co-curricular learning opportunities that link to the curriculum; and </w:t>
      </w:r>
      <w:r w:rsidR="00051108">
        <w:rPr>
          <w:rFonts w:ascii="Arial" w:hAnsi="Arial" w:cs="Arial"/>
          <w:sz w:val="24"/>
          <w:szCs w:val="24"/>
        </w:rPr>
        <w:t>implementing a continuous improvement model.</w:t>
      </w:r>
      <w:r w:rsidR="008B79B5">
        <w:rPr>
          <w:rFonts w:ascii="Arial" w:hAnsi="Arial" w:cs="Arial"/>
          <w:sz w:val="24"/>
          <w:szCs w:val="24"/>
        </w:rPr>
        <w:t xml:space="preserve"> The model will include a proposed three-year pilot program</w:t>
      </w:r>
      <w:r w:rsidR="000612F4">
        <w:rPr>
          <w:rFonts w:ascii="Arial" w:hAnsi="Arial" w:cs="Arial"/>
          <w:sz w:val="24"/>
          <w:szCs w:val="24"/>
        </w:rPr>
        <w:t>.</w:t>
      </w:r>
    </w:p>
    <w:p w14:paraId="339CB1B0" w14:textId="4F7B02E0" w:rsidR="000F6A09" w:rsidRPr="00E904DC" w:rsidRDefault="000F6A09" w:rsidP="00E360FC">
      <w:pPr>
        <w:pStyle w:val="ListParagraph"/>
        <w:numPr>
          <w:ilvl w:val="1"/>
          <w:numId w:val="3"/>
        </w:numPr>
        <w:spacing w:after="0" w:line="240" w:lineRule="auto"/>
        <w:ind w:left="1080" w:right="-20"/>
        <w:contextualSpacing w:val="0"/>
        <w:rPr>
          <w:rFonts w:ascii="Arial" w:hAnsi="Arial" w:cs="Arial"/>
          <w:b/>
          <w:color w:val="4472C4" w:themeColor="accent1"/>
          <w:sz w:val="24"/>
          <w:szCs w:val="24"/>
        </w:rPr>
      </w:pPr>
      <w:r>
        <w:rPr>
          <w:rFonts w:ascii="Arial" w:hAnsi="Arial" w:cs="Arial"/>
          <w:color w:val="4472C4" w:themeColor="accent1"/>
          <w:sz w:val="24"/>
          <w:szCs w:val="24"/>
        </w:rPr>
        <w:t xml:space="preserve">First-Year Experience: </w:t>
      </w:r>
      <w:r>
        <w:rPr>
          <w:rFonts w:ascii="Arial" w:hAnsi="Arial" w:cs="Arial"/>
          <w:sz w:val="24"/>
          <w:szCs w:val="24"/>
        </w:rPr>
        <w:t xml:space="preserve">The First-Year Experience course is entering the fifth year and as student needs change, we must examine our FYE curriculum and the impact on retention, academic preparation, and student support. In addition, we will evaluate all first-year programs and determine the efficacy of the programs and where necessary revise components of the </w:t>
      </w:r>
      <w:r w:rsidR="003268AC">
        <w:rPr>
          <w:rFonts w:ascii="Arial" w:hAnsi="Arial" w:cs="Arial"/>
          <w:sz w:val="24"/>
          <w:szCs w:val="24"/>
        </w:rPr>
        <w:t xml:space="preserve">full </w:t>
      </w:r>
      <w:r>
        <w:rPr>
          <w:rFonts w:ascii="Arial" w:hAnsi="Arial" w:cs="Arial"/>
          <w:sz w:val="24"/>
          <w:szCs w:val="24"/>
        </w:rPr>
        <w:t xml:space="preserve">First-Year Experience. </w:t>
      </w:r>
    </w:p>
    <w:p w14:paraId="21BA4FDA" w14:textId="02D3416D" w:rsidR="001C49FF" w:rsidRDefault="00E904DC" w:rsidP="00E360FC">
      <w:pPr>
        <w:pStyle w:val="ListParagraph"/>
        <w:numPr>
          <w:ilvl w:val="1"/>
          <w:numId w:val="3"/>
        </w:numPr>
        <w:spacing w:after="0" w:line="240" w:lineRule="auto"/>
        <w:ind w:left="1080" w:right="-20"/>
        <w:contextualSpacing w:val="0"/>
        <w:rPr>
          <w:rFonts w:ascii="Arial" w:hAnsi="Arial" w:cs="Arial"/>
          <w:sz w:val="24"/>
          <w:szCs w:val="24"/>
        </w:rPr>
      </w:pPr>
      <w:r w:rsidRPr="001C49FF">
        <w:rPr>
          <w:rFonts w:ascii="Arial" w:hAnsi="Arial" w:cs="Arial"/>
          <w:bCs/>
          <w:color w:val="4472C4" w:themeColor="accent1"/>
          <w:spacing w:val="1"/>
          <w:sz w:val="24"/>
          <w:szCs w:val="24"/>
        </w:rPr>
        <w:t>Advocacy Center-WCCC Cares &amp; Supports:</w:t>
      </w:r>
      <w:r w:rsidRPr="001C49FF">
        <w:rPr>
          <w:rFonts w:ascii="Arial" w:hAnsi="Arial" w:cs="Arial"/>
          <w:b/>
          <w:bCs/>
          <w:color w:val="4472C4" w:themeColor="accent1"/>
          <w:spacing w:val="1"/>
          <w:sz w:val="24"/>
          <w:szCs w:val="24"/>
        </w:rPr>
        <w:t xml:space="preserve"> </w:t>
      </w:r>
      <w:r w:rsidRPr="001C49FF">
        <w:rPr>
          <w:rFonts w:ascii="Arial" w:hAnsi="Arial" w:cs="Arial"/>
          <w:spacing w:val="-3"/>
          <w:sz w:val="24"/>
          <w:szCs w:val="24"/>
        </w:rPr>
        <w:t xml:space="preserve">An advocacy </w:t>
      </w:r>
      <w:r w:rsidR="001C49FF" w:rsidRPr="001C49FF">
        <w:rPr>
          <w:rFonts w:ascii="Arial" w:hAnsi="Arial" w:cs="Arial"/>
          <w:spacing w:val="-3"/>
          <w:sz w:val="24"/>
          <w:szCs w:val="24"/>
        </w:rPr>
        <w:t xml:space="preserve">center has been a long-term vision of WCCC. The food pantry, child care facilities, </w:t>
      </w:r>
      <w:r w:rsidR="001C49FF">
        <w:rPr>
          <w:rFonts w:ascii="Arial" w:hAnsi="Arial" w:cs="Arial"/>
          <w:spacing w:val="-3"/>
          <w:sz w:val="24"/>
          <w:szCs w:val="24"/>
        </w:rPr>
        <w:t xml:space="preserve">Family Future Downeast, and the Career Center </w:t>
      </w:r>
      <w:r w:rsidR="001C49FF" w:rsidRPr="001C49FF">
        <w:rPr>
          <w:rFonts w:ascii="Arial" w:hAnsi="Arial" w:cs="Arial"/>
          <w:spacing w:val="-3"/>
          <w:sz w:val="24"/>
          <w:szCs w:val="24"/>
        </w:rPr>
        <w:t xml:space="preserve">are current examples of </w:t>
      </w:r>
      <w:r w:rsidR="001C49FF">
        <w:rPr>
          <w:rFonts w:ascii="Arial" w:hAnsi="Arial" w:cs="Arial"/>
          <w:spacing w:val="-3"/>
          <w:sz w:val="24"/>
          <w:szCs w:val="24"/>
        </w:rPr>
        <w:t>services</w:t>
      </w:r>
      <w:r w:rsidR="00F32F8A">
        <w:rPr>
          <w:rFonts w:ascii="Arial" w:hAnsi="Arial" w:cs="Arial"/>
          <w:spacing w:val="-3"/>
          <w:sz w:val="24"/>
          <w:szCs w:val="24"/>
        </w:rPr>
        <w:t xml:space="preserve"> and agencies</w:t>
      </w:r>
      <w:r w:rsidR="001C49FF">
        <w:rPr>
          <w:rFonts w:ascii="Arial" w:hAnsi="Arial" w:cs="Arial"/>
          <w:spacing w:val="-3"/>
          <w:sz w:val="24"/>
          <w:szCs w:val="24"/>
        </w:rPr>
        <w:t xml:space="preserve"> that can reduce barriers, support students, and provide a foundation for students to be successful.</w:t>
      </w:r>
      <w:r w:rsidR="001C49FF">
        <w:rPr>
          <w:rFonts w:ascii="Arial" w:hAnsi="Arial" w:cs="Arial"/>
          <w:sz w:val="24"/>
          <w:szCs w:val="24"/>
        </w:rPr>
        <w:t xml:space="preserve"> An advocacy center would be a centralized location for WCCC </w:t>
      </w:r>
      <w:r w:rsidR="004071C6">
        <w:rPr>
          <w:rFonts w:ascii="Arial" w:hAnsi="Arial" w:cs="Arial"/>
          <w:sz w:val="24"/>
          <w:szCs w:val="24"/>
        </w:rPr>
        <w:t xml:space="preserve">students that </w:t>
      </w:r>
      <w:r w:rsidR="000D578A">
        <w:rPr>
          <w:rFonts w:ascii="Arial" w:hAnsi="Arial" w:cs="Arial"/>
          <w:sz w:val="24"/>
          <w:szCs w:val="24"/>
        </w:rPr>
        <w:t>coalesces</w:t>
      </w:r>
      <w:r w:rsidR="001458AA">
        <w:rPr>
          <w:rFonts w:ascii="Arial" w:hAnsi="Arial" w:cs="Arial"/>
          <w:sz w:val="24"/>
          <w:szCs w:val="24"/>
        </w:rPr>
        <w:t xml:space="preserve"> WCCC, community support agencies, and local and state </w:t>
      </w:r>
      <w:r w:rsidR="009101BB">
        <w:rPr>
          <w:rFonts w:ascii="Arial" w:hAnsi="Arial" w:cs="Arial"/>
          <w:sz w:val="24"/>
          <w:szCs w:val="24"/>
        </w:rPr>
        <w:t>agencies</w:t>
      </w:r>
      <w:r w:rsidR="000D578A">
        <w:rPr>
          <w:rFonts w:ascii="Arial" w:hAnsi="Arial" w:cs="Arial"/>
          <w:sz w:val="24"/>
          <w:szCs w:val="24"/>
        </w:rPr>
        <w:t xml:space="preserve"> to decrease external barriers and increase student success at WCCC and in their communities. </w:t>
      </w:r>
      <w:r w:rsidR="00AB4256">
        <w:rPr>
          <w:rFonts w:ascii="Arial" w:hAnsi="Arial" w:cs="Arial"/>
          <w:sz w:val="24"/>
          <w:szCs w:val="24"/>
        </w:rPr>
        <w:t>A</w:t>
      </w:r>
      <w:r w:rsidR="001C49FF">
        <w:rPr>
          <w:rFonts w:ascii="Arial" w:hAnsi="Arial" w:cs="Arial"/>
          <w:sz w:val="24"/>
          <w:szCs w:val="24"/>
        </w:rPr>
        <w:t xml:space="preserve">n advocacy center will continue to be explored and a proposal to the President by February 2019. </w:t>
      </w:r>
    </w:p>
    <w:p w14:paraId="506FCC4A" w14:textId="31A4741B" w:rsidR="00BA1362" w:rsidRPr="001C49FF" w:rsidRDefault="00BA1362" w:rsidP="00E360FC">
      <w:pPr>
        <w:pStyle w:val="ListParagraph"/>
        <w:numPr>
          <w:ilvl w:val="1"/>
          <w:numId w:val="3"/>
        </w:numPr>
        <w:spacing w:after="0" w:line="240" w:lineRule="auto"/>
        <w:ind w:left="1080" w:right="-20"/>
        <w:contextualSpacing w:val="0"/>
        <w:rPr>
          <w:rFonts w:ascii="Arial" w:hAnsi="Arial" w:cs="Arial"/>
          <w:sz w:val="24"/>
          <w:szCs w:val="24"/>
        </w:rPr>
      </w:pPr>
      <w:r w:rsidRPr="001C49FF">
        <w:rPr>
          <w:rFonts w:ascii="Arial" w:hAnsi="Arial" w:cs="Arial"/>
          <w:color w:val="4472C4" w:themeColor="accent1"/>
          <w:sz w:val="24"/>
          <w:szCs w:val="24"/>
        </w:rPr>
        <w:lastRenderedPageBreak/>
        <w:t>Improved evaluations, data collection, and evaluation:</w:t>
      </w:r>
      <w:r w:rsidRPr="001C49FF">
        <w:rPr>
          <w:rFonts w:ascii="Arial" w:hAnsi="Arial" w:cs="Arial"/>
          <w:b/>
          <w:color w:val="4472C4" w:themeColor="accent1"/>
          <w:sz w:val="24"/>
          <w:szCs w:val="24"/>
        </w:rPr>
        <w:t xml:space="preserve"> </w:t>
      </w:r>
      <w:r w:rsidRPr="001C49FF">
        <w:rPr>
          <w:rFonts w:ascii="Arial" w:hAnsi="Arial" w:cs="Arial"/>
          <w:sz w:val="24"/>
          <w:szCs w:val="24"/>
        </w:rPr>
        <w:t xml:space="preserve">Jenzabar is a comprehensive student information system. </w:t>
      </w:r>
      <w:r w:rsidR="00242872" w:rsidRPr="001C49FF">
        <w:rPr>
          <w:rFonts w:ascii="Arial" w:hAnsi="Arial" w:cs="Arial"/>
          <w:sz w:val="24"/>
          <w:szCs w:val="24"/>
        </w:rPr>
        <w:t xml:space="preserve">The extensive use of </w:t>
      </w:r>
      <w:r w:rsidRPr="001C49FF">
        <w:rPr>
          <w:rFonts w:ascii="Arial" w:hAnsi="Arial" w:cs="Arial"/>
          <w:sz w:val="24"/>
          <w:szCs w:val="24"/>
        </w:rPr>
        <w:t xml:space="preserve">Jenzabar </w:t>
      </w:r>
      <w:r w:rsidR="00242872" w:rsidRPr="001C49FF">
        <w:rPr>
          <w:rFonts w:ascii="Arial" w:hAnsi="Arial" w:cs="Arial"/>
          <w:sz w:val="24"/>
          <w:szCs w:val="24"/>
        </w:rPr>
        <w:t>for recruitment and enrollment information is vital to WCCC’s success.</w:t>
      </w:r>
      <w:r w:rsidRPr="001C49FF">
        <w:rPr>
          <w:rFonts w:ascii="Arial" w:hAnsi="Arial" w:cs="Arial"/>
          <w:sz w:val="24"/>
          <w:szCs w:val="24"/>
        </w:rPr>
        <w:t xml:space="preserve"> The implementation of Jenzabar retention module will help understand our student demographics and develop programs to support student success and completion. </w:t>
      </w:r>
      <w:r w:rsidR="0004140C" w:rsidRPr="001C49FF">
        <w:rPr>
          <w:rFonts w:ascii="Arial" w:hAnsi="Arial" w:cs="Arial"/>
          <w:sz w:val="24"/>
          <w:szCs w:val="24"/>
        </w:rPr>
        <w:t xml:space="preserve">We are evaluating the use of Jenzabar and software to efficiently track all information regarding students while ensuring a student’s privacy on a small campus. </w:t>
      </w:r>
      <w:r w:rsidR="00242872" w:rsidRPr="001C49FF">
        <w:rPr>
          <w:rFonts w:ascii="Arial" w:hAnsi="Arial" w:cs="Arial"/>
          <w:sz w:val="24"/>
          <w:szCs w:val="24"/>
        </w:rPr>
        <w:t xml:space="preserve">As we explore the full functions of Jenzabar retention software, we are exploring the streamlining of student absence reports by faculty; student concern reports; and the tracking of non-academic classroom related student challenges and barriers. </w:t>
      </w:r>
      <w:r w:rsidRPr="001C49FF">
        <w:rPr>
          <w:rFonts w:ascii="Arial" w:hAnsi="Arial" w:cs="Arial"/>
          <w:sz w:val="24"/>
          <w:szCs w:val="24"/>
        </w:rPr>
        <w:t xml:space="preserve">During the fall of 2018 and spring of 2019, the Dean of Enrollment Management and Student Services and Associate Dean of Retention and </w:t>
      </w:r>
      <w:r w:rsidR="00DC05D7">
        <w:rPr>
          <w:rFonts w:ascii="Arial" w:hAnsi="Arial" w:cs="Arial"/>
          <w:sz w:val="24"/>
          <w:szCs w:val="24"/>
        </w:rPr>
        <w:t>Enrollment &amp; Student Services</w:t>
      </w:r>
      <w:r w:rsidRPr="001C49FF">
        <w:rPr>
          <w:rFonts w:ascii="Arial" w:hAnsi="Arial" w:cs="Arial"/>
          <w:sz w:val="24"/>
          <w:szCs w:val="24"/>
        </w:rPr>
        <w:t xml:space="preserve"> wil</w:t>
      </w:r>
      <w:r w:rsidR="0004140C" w:rsidRPr="001C49FF">
        <w:rPr>
          <w:rFonts w:ascii="Arial" w:hAnsi="Arial" w:cs="Arial"/>
          <w:sz w:val="24"/>
          <w:szCs w:val="24"/>
        </w:rPr>
        <w:t>l become proficient in Jenzabar.</w:t>
      </w:r>
    </w:p>
    <w:p w14:paraId="5D130DCB" w14:textId="0D0B529A" w:rsidR="00E904DC" w:rsidRPr="00F11F77" w:rsidRDefault="00E904DC" w:rsidP="00E360FC">
      <w:pPr>
        <w:pStyle w:val="ListParagraph"/>
        <w:numPr>
          <w:ilvl w:val="1"/>
          <w:numId w:val="3"/>
        </w:numPr>
        <w:spacing w:after="0" w:line="240" w:lineRule="auto"/>
        <w:ind w:left="1080" w:right="-20"/>
        <w:contextualSpacing w:val="0"/>
        <w:rPr>
          <w:rFonts w:ascii="Arial" w:hAnsi="Arial" w:cs="Arial"/>
          <w:b/>
          <w:color w:val="4472C4" w:themeColor="accent1"/>
          <w:sz w:val="24"/>
          <w:szCs w:val="24"/>
        </w:rPr>
      </w:pPr>
      <w:r w:rsidRPr="0010066C">
        <w:rPr>
          <w:rFonts w:ascii="Arial" w:hAnsi="Arial" w:cs="Arial"/>
          <w:bCs/>
          <w:color w:val="4472C4" w:themeColor="accent1"/>
          <w:spacing w:val="1"/>
          <w:sz w:val="24"/>
          <w:szCs w:val="24"/>
        </w:rPr>
        <w:t>Retention Scholarships:</w:t>
      </w:r>
      <w:r w:rsidRPr="0010066C">
        <w:rPr>
          <w:rFonts w:ascii="Arial" w:hAnsi="Arial" w:cs="Arial"/>
          <w:b/>
          <w:bCs/>
          <w:color w:val="4472C4" w:themeColor="accent1"/>
          <w:spacing w:val="1"/>
          <w:sz w:val="24"/>
          <w:szCs w:val="24"/>
        </w:rPr>
        <w:t xml:space="preserve"> </w:t>
      </w:r>
      <w:r w:rsidRPr="0010066C">
        <w:rPr>
          <w:rFonts w:ascii="Arial" w:hAnsi="Arial" w:cs="Arial"/>
          <w:spacing w:val="-3"/>
          <w:sz w:val="24"/>
          <w:szCs w:val="24"/>
        </w:rPr>
        <w:t>During the academic year we will evaluate the use of our retention funds to determine th</w:t>
      </w:r>
      <w:r>
        <w:rPr>
          <w:rFonts w:ascii="Arial" w:hAnsi="Arial" w:cs="Arial"/>
          <w:spacing w:val="-3"/>
          <w:sz w:val="24"/>
          <w:szCs w:val="24"/>
        </w:rPr>
        <w:t xml:space="preserve">e effectiveness of those funds and create a plan for the distribution of </w:t>
      </w:r>
      <w:r w:rsidR="00C80E46">
        <w:rPr>
          <w:rFonts w:ascii="Arial" w:hAnsi="Arial" w:cs="Arial"/>
          <w:spacing w:val="-3"/>
          <w:sz w:val="24"/>
          <w:szCs w:val="24"/>
        </w:rPr>
        <w:t>funds</w:t>
      </w:r>
      <w:r>
        <w:rPr>
          <w:rFonts w:ascii="Arial" w:hAnsi="Arial" w:cs="Arial"/>
          <w:spacing w:val="-3"/>
          <w:sz w:val="24"/>
          <w:szCs w:val="24"/>
        </w:rPr>
        <w:t>.</w:t>
      </w:r>
      <w:r w:rsidR="00850C52">
        <w:rPr>
          <w:rFonts w:ascii="Arial" w:hAnsi="Arial" w:cs="Arial"/>
          <w:spacing w:val="-3"/>
          <w:sz w:val="24"/>
          <w:szCs w:val="24"/>
        </w:rPr>
        <w:t xml:space="preserve"> One idea is to introduce an Eagles SOAR merit scholarship that provides a $100 academic and retention scholarship to every WCCC student who completes their first semester with a 2.5 grade point average </w:t>
      </w:r>
      <w:r w:rsidR="00B4155A">
        <w:rPr>
          <w:rFonts w:ascii="Arial" w:hAnsi="Arial" w:cs="Arial"/>
          <w:spacing w:val="-3"/>
          <w:sz w:val="24"/>
          <w:szCs w:val="24"/>
        </w:rPr>
        <w:t xml:space="preserve">and returns for the next semester. For </w:t>
      </w:r>
      <w:r w:rsidR="000612F4">
        <w:rPr>
          <w:rFonts w:ascii="Arial" w:hAnsi="Arial" w:cs="Arial"/>
          <w:spacing w:val="-3"/>
          <w:sz w:val="24"/>
          <w:szCs w:val="24"/>
        </w:rPr>
        <w:t>example,</w:t>
      </w:r>
      <w:r w:rsidR="00B4155A">
        <w:rPr>
          <w:rFonts w:ascii="Arial" w:hAnsi="Arial" w:cs="Arial"/>
          <w:spacing w:val="-3"/>
          <w:sz w:val="24"/>
          <w:szCs w:val="24"/>
        </w:rPr>
        <w:t xml:space="preserve"> a student entering in the fall and completing the semester with a 2.5 grade point average and returning in the spring would receive a $100 scholarship towards their bill. Based on fall of 2018 financial aid data, the attraction and scholarship funds would cover </w:t>
      </w:r>
      <w:r w:rsidR="008D0328">
        <w:rPr>
          <w:rFonts w:ascii="Arial" w:hAnsi="Arial" w:cs="Arial"/>
          <w:spacing w:val="-3"/>
          <w:sz w:val="24"/>
          <w:szCs w:val="24"/>
        </w:rPr>
        <w:t>246 students who completed the FAFSA or $24,600 a</w:t>
      </w:r>
      <w:r w:rsidR="00B4155A">
        <w:rPr>
          <w:rFonts w:ascii="Arial" w:hAnsi="Arial" w:cs="Arial"/>
          <w:spacing w:val="-3"/>
          <w:sz w:val="24"/>
          <w:szCs w:val="24"/>
        </w:rPr>
        <w:t xml:space="preserve">nd WCCC would need to fund </w:t>
      </w:r>
      <w:r w:rsidR="00067FAB">
        <w:rPr>
          <w:rFonts w:ascii="Arial" w:hAnsi="Arial" w:cs="Arial"/>
          <w:spacing w:val="-3"/>
          <w:sz w:val="24"/>
          <w:szCs w:val="24"/>
        </w:rPr>
        <w:t xml:space="preserve">25 out-of-state or $2,500. </w:t>
      </w:r>
      <w:r w:rsidR="00B4155A">
        <w:rPr>
          <w:rFonts w:ascii="Arial" w:hAnsi="Arial" w:cs="Arial"/>
          <w:spacing w:val="-3"/>
          <w:sz w:val="24"/>
          <w:szCs w:val="24"/>
        </w:rPr>
        <w:t xml:space="preserve"> </w:t>
      </w:r>
    </w:p>
    <w:p w14:paraId="33AA2706" w14:textId="60DD392A" w:rsidR="00D76D61" w:rsidRPr="001915B9" w:rsidRDefault="00D76D61" w:rsidP="00E360FC">
      <w:pPr>
        <w:pStyle w:val="ListParagraph"/>
        <w:numPr>
          <w:ilvl w:val="1"/>
          <w:numId w:val="3"/>
        </w:numPr>
        <w:spacing w:after="0" w:line="240" w:lineRule="auto"/>
        <w:ind w:left="1080" w:right="-20"/>
        <w:contextualSpacing w:val="0"/>
        <w:rPr>
          <w:rFonts w:ascii="Arial" w:hAnsi="Arial" w:cs="Arial"/>
          <w:b/>
          <w:bCs/>
          <w:color w:val="4472C4"/>
          <w:spacing w:val="-1"/>
          <w:sz w:val="28"/>
          <w:szCs w:val="24"/>
        </w:rPr>
      </w:pPr>
      <w:r w:rsidRPr="0022105C">
        <w:rPr>
          <w:rFonts w:ascii="Arial" w:hAnsi="Arial" w:cs="Arial"/>
          <w:bCs/>
          <w:color w:val="4472C4" w:themeColor="accent1"/>
          <w:spacing w:val="1"/>
          <w:sz w:val="24"/>
          <w:szCs w:val="24"/>
        </w:rPr>
        <w:t>Campus Design and Marketing:</w:t>
      </w:r>
      <w:r w:rsidRPr="0022105C">
        <w:rPr>
          <w:rFonts w:ascii="Arial" w:hAnsi="Arial" w:cs="Arial"/>
          <w:b/>
          <w:bCs/>
          <w:color w:val="4472C4" w:themeColor="accent1"/>
          <w:spacing w:val="1"/>
          <w:sz w:val="24"/>
          <w:szCs w:val="24"/>
        </w:rPr>
        <w:t xml:space="preserve"> </w:t>
      </w:r>
      <w:r w:rsidRPr="0022105C">
        <w:rPr>
          <w:rFonts w:ascii="Arial" w:hAnsi="Arial" w:cs="Arial"/>
          <w:spacing w:val="-3"/>
          <w:sz w:val="24"/>
          <w:szCs w:val="24"/>
        </w:rPr>
        <w:t xml:space="preserve">During the spring of </w:t>
      </w:r>
      <w:r w:rsidR="0016054E" w:rsidRPr="0022105C">
        <w:rPr>
          <w:rFonts w:ascii="Arial" w:hAnsi="Arial" w:cs="Arial"/>
          <w:spacing w:val="-3"/>
          <w:sz w:val="24"/>
          <w:szCs w:val="24"/>
        </w:rPr>
        <w:t>2019 we</w:t>
      </w:r>
      <w:r w:rsidRPr="0022105C">
        <w:rPr>
          <w:rFonts w:ascii="Arial" w:hAnsi="Arial" w:cs="Arial"/>
          <w:spacing w:val="-3"/>
          <w:sz w:val="24"/>
          <w:szCs w:val="24"/>
        </w:rPr>
        <w:t xml:space="preserve"> will explore the use of signage to increase student awareness of where courses and programs can lead to a career; the elevation of campus pride through the rein</w:t>
      </w:r>
      <w:r w:rsidR="005415D5">
        <w:rPr>
          <w:rFonts w:ascii="Arial" w:hAnsi="Arial" w:cs="Arial"/>
          <w:spacing w:val="-3"/>
          <w:sz w:val="24"/>
          <w:szCs w:val="24"/>
        </w:rPr>
        <w:t xml:space="preserve">troduction of the campus mascot-Eagles; </w:t>
      </w:r>
      <w:r w:rsidRPr="0022105C">
        <w:rPr>
          <w:rFonts w:ascii="Arial" w:hAnsi="Arial" w:cs="Arial"/>
          <w:spacing w:val="-3"/>
          <w:sz w:val="24"/>
          <w:szCs w:val="24"/>
        </w:rPr>
        <w:t xml:space="preserve">and use of the mascot in the </w:t>
      </w:r>
      <w:r w:rsidR="000F51DF" w:rsidRPr="0022105C">
        <w:rPr>
          <w:rFonts w:ascii="Arial" w:hAnsi="Arial" w:cs="Arial"/>
          <w:spacing w:val="-3"/>
          <w:sz w:val="24"/>
          <w:szCs w:val="24"/>
        </w:rPr>
        <w:t>promotional materials; and the avail</w:t>
      </w:r>
      <w:r w:rsidR="000612F4">
        <w:rPr>
          <w:rFonts w:ascii="Arial" w:hAnsi="Arial" w:cs="Arial"/>
          <w:spacing w:val="-3"/>
          <w:sz w:val="24"/>
          <w:szCs w:val="24"/>
        </w:rPr>
        <w:t>ability of academic and student</w:t>
      </w:r>
      <w:r w:rsidR="000F51DF" w:rsidRPr="0022105C">
        <w:rPr>
          <w:rFonts w:ascii="Arial" w:hAnsi="Arial" w:cs="Arial"/>
          <w:spacing w:val="-3"/>
          <w:sz w:val="24"/>
          <w:szCs w:val="24"/>
        </w:rPr>
        <w:t xml:space="preserve"> services. In addition, we will examine the rebranding and marketing of our academic and student services. </w:t>
      </w:r>
    </w:p>
    <w:p w14:paraId="21E6EB08" w14:textId="77777777" w:rsidR="001915B9" w:rsidRPr="001915B9" w:rsidRDefault="001915B9" w:rsidP="001915B9">
      <w:pPr>
        <w:pStyle w:val="ListParagraph"/>
        <w:spacing w:after="0" w:line="240" w:lineRule="auto"/>
        <w:ind w:left="1080" w:right="-20"/>
        <w:contextualSpacing w:val="0"/>
        <w:rPr>
          <w:rFonts w:ascii="Arial" w:hAnsi="Arial" w:cs="Arial"/>
          <w:b/>
          <w:bCs/>
          <w:color w:val="4472C4"/>
          <w:spacing w:val="-1"/>
          <w:sz w:val="24"/>
          <w:szCs w:val="24"/>
        </w:rPr>
      </w:pPr>
    </w:p>
    <w:p w14:paraId="618B4607" w14:textId="4D83D56F" w:rsidR="00A21BB6" w:rsidRPr="00642751" w:rsidRDefault="00A21BB6" w:rsidP="00BF2CB4">
      <w:pPr>
        <w:spacing w:before="30" w:after="0" w:line="240" w:lineRule="auto"/>
        <w:ind w:right="-20"/>
        <w:rPr>
          <w:rFonts w:ascii="Arial" w:hAnsi="Arial" w:cs="Arial"/>
          <w:color w:val="4472C4" w:themeColor="accent1"/>
          <w:sz w:val="28"/>
          <w:szCs w:val="32"/>
        </w:rPr>
      </w:pPr>
      <w:r w:rsidRPr="00642751">
        <w:rPr>
          <w:rFonts w:ascii="Arial" w:hAnsi="Arial" w:cs="Arial"/>
          <w:b/>
          <w:bCs/>
          <w:color w:val="4472C4" w:themeColor="accent1"/>
          <w:sz w:val="28"/>
          <w:szCs w:val="32"/>
        </w:rPr>
        <w:t xml:space="preserve">Admissions and Recruitment Goals </w:t>
      </w:r>
      <w:r w:rsidR="00436A26" w:rsidRPr="00642751">
        <w:rPr>
          <w:rFonts w:ascii="Arial" w:hAnsi="Arial" w:cs="Arial"/>
          <w:b/>
          <w:bCs/>
          <w:color w:val="4472C4" w:themeColor="accent1"/>
          <w:sz w:val="28"/>
          <w:szCs w:val="32"/>
        </w:rPr>
        <w:t>2019</w:t>
      </w:r>
      <w:r w:rsidRPr="00642751">
        <w:rPr>
          <w:rFonts w:ascii="Arial" w:hAnsi="Arial" w:cs="Arial"/>
          <w:b/>
          <w:bCs/>
          <w:color w:val="4472C4" w:themeColor="accent1"/>
          <w:sz w:val="28"/>
          <w:szCs w:val="32"/>
        </w:rPr>
        <w:t>-</w:t>
      </w:r>
      <w:r w:rsidR="00436A26" w:rsidRPr="00642751">
        <w:rPr>
          <w:rFonts w:ascii="Arial" w:hAnsi="Arial" w:cs="Arial"/>
          <w:b/>
          <w:bCs/>
          <w:color w:val="4472C4" w:themeColor="accent1"/>
          <w:sz w:val="28"/>
          <w:szCs w:val="32"/>
        </w:rPr>
        <w:t>2020</w:t>
      </w:r>
    </w:p>
    <w:p w14:paraId="370A6850" w14:textId="77777777" w:rsidR="00A21BB6" w:rsidRPr="008F3BB8" w:rsidRDefault="00A21BB6" w:rsidP="00A21BB6">
      <w:pPr>
        <w:tabs>
          <w:tab w:val="left" w:pos="4484"/>
        </w:tabs>
        <w:spacing w:before="5" w:after="0" w:line="120" w:lineRule="exact"/>
        <w:rPr>
          <w:rFonts w:ascii="Arial" w:hAnsi="Arial" w:cs="Arial"/>
          <w:color w:val="4F6228"/>
          <w:sz w:val="10"/>
          <w:szCs w:val="12"/>
        </w:rPr>
      </w:pPr>
      <w:r w:rsidRPr="008F3BB8">
        <w:rPr>
          <w:rFonts w:ascii="Arial" w:hAnsi="Arial" w:cs="Arial"/>
          <w:color w:val="4F6228"/>
          <w:sz w:val="10"/>
          <w:szCs w:val="12"/>
        </w:rPr>
        <w:tab/>
      </w:r>
    </w:p>
    <w:tbl>
      <w:tblPr>
        <w:tblW w:w="10160" w:type="dxa"/>
        <w:tblInd w:w="185" w:type="dxa"/>
        <w:tblLayout w:type="fixed"/>
        <w:tblCellMar>
          <w:left w:w="0" w:type="dxa"/>
          <w:right w:w="0" w:type="dxa"/>
        </w:tblCellMar>
        <w:tblLook w:val="01E0" w:firstRow="1" w:lastRow="1" w:firstColumn="1" w:lastColumn="1" w:noHBand="0" w:noVBand="0"/>
      </w:tblPr>
      <w:tblGrid>
        <w:gridCol w:w="1970"/>
        <w:gridCol w:w="1260"/>
        <w:gridCol w:w="1350"/>
        <w:gridCol w:w="1440"/>
        <w:gridCol w:w="1530"/>
        <w:gridCol w:w="1350"/>
        <w:gridCol w:w="1260"/>
      </w:tblGrid>
      <w:tr w:rsidR="006775B5" w:rsidRPr="008F3BB8" w14:paraId="47554C48" w14:textId="45F33F2B" w:rsidTr="0085368F">
        <w:trPr>
          <w:trHeight w:hRule="exact" w:val="659"/>
        </w:trPr>
        <w:tc>
          <w:tcPr>
            <w:tcW w:w="1970" w:type="dxa"/>
            <w:tcBorders>
              <w:top w:val="single" w:sz="4" w:space="0" w:color="000000"/>
              <w:left w:val="single" w:sz="4" w:space="0" w:color="000000"/>
              <w:bottom w:val="single" w:sz="4" w:space="0" w:color="000000"/>
              <w:right w:val="single" w:sz="4" w:space="0" w:color="000000"/>
            </w:tcBorders>
          </w:tcPr>
          <w:p w14:paraId="2550A2E0" w14:textId="77777777" w:rsidR="006775B5" w:rsidRPr="008F3BB8" w:rsidRDefault="006775B5" w:rsidP="00A21BB6">
            <w:pPr>
              <w:spacing w:after="0" w:line="240" w:lineRule="auto"/>
              <w:ind w:right="-20"/>
              <w:rPr>
                <w:rFonts w:ascii="Arial" w:hAnsi="Arial" w:cs="Arial"/>
                <w:bCs/>
                <w:sz w:val="24"/>
                <w:szCs w:val="24"/>
              </w:rPr>
            </w:pPr>
            <w:r w:rsidRPr="008F3BB8">
              <w:rPr>
                <w:rFonts w:ascii="Arial" w:hAnsi="Arial" w:cs="Arial"/>
                <w:bCs/>
                <w:sz w:val="24"/>
                <w:szCs w:val="24"/>
              </w:rPr>
              <w:t>Student category</w:t>
            </w:r>
          </w:p>
        </w:tc>
        <w:tc>
          <w:tcPr>
            <w:tcW w:w="1260" w:type="dxa"/>
            <w:tcBorders>
              <w:top w:val="single" w:sz="4" w:space="0" w:color="000000"/>
              <w:left w:val="single" w:sz="4" w:space="0" w:color="000000"/>
              <w:bottom w:val="single" w:sz="4" w:space="0" w:color="000000"/>
              <w:right w:val="single" w:sz="4" w:space="0" w:color="000000"/>
            </w:tcBorders>
          </w:tcPr>
          <w:p w14:paraId="21852EBD" w14:textId="08E4F528" w:rsidR="006775B5" w:rsidRPr="00592002" w:rsidRDefault="006775B5" w:rsidP="00B43928">
            <w:pPr>
              <w:spacing w:after="0" w:line="240" w:lineRule="auto"/>
              <w:ind w:right="-20"/>
              <w:jc w:val="center"/>
              <w:rPr>
                <w:rFonts w:ascii="Arial" w:hAnsi="Arial" w:cs="Arial"/>
                <w:bCs/>
                <w:sz w:val="24"/>
                <w:szCs w:val="24"/>
              </w:rPr>
            </w:pPr>
            <w:r w:rsidRPr="00592002">
              <w:rPr>
                <w:rFonts w:ascii="Arial" w:hAnsi="Arial" w:cs="Arial"/>
                <w:bCs/>
                <w:sz w:val="24"/>
                <w:szCs w:val="24"/>
              </w:rPr>
              <w:t xml:space="preserve">Fall </w:t>
            </w:r>
            <w:r w:rsidR="000D31D9">
              <w:rPr>
                <w:rFonts w:ascii="Arial" w:hAnsi="Arial" w:cs="Arial"/>
                <w:bCs/>
                <w:sz w:val="24"/>
                <w:szCs w:val="24"/>
              </w:rPr>
              <w:t>2019</w:t>
            </w:r>
          </w:p>
          <w:p w14:paraId="0D5EC774" w14:textId="24175E8D" w:rsidR="006775B5" w:rsidRPr="00592002" w:rsidRDefault="000D31D9" w:rsidP="00B43928">
            <w:pPr>
              <w:spacing w:after="0" w:line="240" w:lineRule="auto"/>
              <w:ind w:right="-20"/>
              <w:jc w:val="center"/>
              <w:rPr>
                <w:rFonts w:ascii="Arial" w:hAnsi="Arial" w:cs="Arial"/>
                <w:sz w:val="24"/>
                <w:szCs w:val="24"/>
              </w:rPr>
            </w:pPr>
            <w:r>
              <w:rPr>
                <w:rFonts w:ascii="Arial" w:hAnsi="Arial" w:cs="Arial"/>
                <w:bCs/>
                <w:sz w:val="24"/>
                <w:szCs w:val="24"/>
              </w:rPr>
              <w:t>Goal</w:t>
            </w:r>
          </w:p>
        </w:tc>
        <w:tc>
          <w:tcPr>
            <w:tcW w:w="1350" w:type="dxa"/>
            <w:tcBorders>
              <w:top w:val="single" w:sz="4" w:space="0" w:color="000000"/>
              <w:left w:val="single" w:sz="4" w:space="0" w:color="000000"/>
              <w:bottom w:val="single" w:sz="4" w:space="0" w:color="000000"/>
              <w:right w:val="single" w:sz="4" w:space="0" w:color="000000"/>
            </w:tcBorders>
          </w:tcPr>
          <w:p w14:paraId="081668DD" w14:textId="394F541F" w:rsidR="006775B5" w:rsidRPr="008F3BB8" w:rsidRDefault="006775B5" w:rsidP="00B43928">
            <w:pPr>
              <w:spacing w:after="0" w:line="240" w:lineRule="auto"/>
              <w:ind w:left="100" w:right="-20"/>
              <w:jc w:val="center"/>
              <w:rPr>
                <w:rFonts w:ascii="Arial" w:hAnsi="Arial" w:cs="Arial"/>
                <w:bCs/>
                <w:spacing w:val="-1"/>
                <w:sz w:val="24"/>
                <w:szCs w:val="24"/>
              </w:rPr>
            </w:pPr>
            <w:r w:rsidRPr="008F3BB8">
              <w:rPr>
                <w:rFonts w:ascii="Arial" w:hAnsi="Arial" w:cs="Arial"/>
                <w:bCs/>
                <w:spacing w:val="-1"/>
                <w:sz w:val="24"/>
                <w:szCs w:val="24"/>
              </w:rPr>
              <w:t xml:space="preserve">Fall </w:t>
            </w:r>
            <w:r w:rsidR="0007207C">
              <w:rPr>
                <w:rFonts w:ascii="Arial" w:hAnsi="Arial" w:cs="Arial"/>
                <w:bCs/>
                <w:spacing w:val="-1"/>
                <w:sz w:val="24"/>
                <w:szCs w:val="24"/>
              </w:rPr>
              <w:t>2019</w:t>
            </w:r>
          </w:p>
          <w:p w14:paraId="5EC190D8" w14:textId="603DBEE6" w:rsidR="006775B5" w:rsidRPr="008F3BB8" w:rsidRDefault="000D31D9" w:rsidP="00B43928">
            <w:pPr>
              <w:spacing w:after="0" w:line="240" w:lineRule="auto"/>
              <w:ind w:left="100" w:right="-20"/>
              <w:jc w:val="center"/>
              <w:rPr>
                <w:rFonts w:ascii="Arial" w:hAnsi="Arial" w:cs="Arial"/>
                <w:sz w:val="24"/>
                <w:szCs w:val="24"/>
              </w:rPr>
            </w:pPr>
            <w:r>
              <w:rPr>
                <w:rFonts w:ascii="Arial" w:hAnsi="Arial" w:cs="Arial"/>
                <w:bCs/>
                <w:spacing w:val="-1"/>
                <w:sz w:val="24"/>
                <w:szCs w:val="24"/>
              </w:rPr>
              <w:t>Actual</w:t>
            </w:r>
          </w:p>
        </w:tc>
        <w:tc>
          <w:tcPr>
            <w:tcW w:w="1440" w:type="dxa"/>
            <w:tcBorders>
              <w:top w:val="single" w:sz="4" w:space="0" w:color="000000"/>
              <w:left w:val="single" w:sz="4" w:space="0" w:color="000000"/>
              <w:bottom w:val="single" w:sz="4" w:space="0" w:color="000000"/>
              <w:right w:val="single" w:sz="4" w:space="0" w:color="000000"/>
            </w:tcBorders>
          </w:tcPr>
          <w:p w14:paraId="184001FE" w14:textId="07BEB0DC" w:rsidR="006775B5" w:rsidRDefault="006775B5" w:rsidP="00B43928">
            <w:pPr>
              <w:spacing w:after="0" w:line="240" w:lineRule="auto"/>
              <w:ind w:left="102" w:right="-20"/>
              <w:jc w:val="center"/>
              <w:rPr>
                <w:rFonts w:ascii="Arial" w:hAnsi="Arial" w:cs="Arial"/>
                <w:bCs/>
                <w:sz w:val="24"/>
                <w:szCs w:val="24"/>
              </w:rPr>
            </w:pPr>
            <w:r>
              <w:rPr>
                <w:rFonts w:ascii="Arial" w:hAnsi="Arial" w:cs="Arial"/>
                <w:bCs/>
                <w:sz w:val="24"/>
                <w:szCs w:val="24"/>
              </w:rPr>
              <w:t xml:space="preserve">Spring </w:t>
            </w:r>
            <w:r w:rsidR="000D31D9">
              <w:rPr>
                <w:rFonts w:ascii="Arial" w:hAnsi="Arial" w:cs="Arial"/>
                <w:bCs/>
                <w:sz w:val="24"/>
                <w:szCs w:val="24"/>
              </w:rPr>
              <w:t>2020</w:t>
            </w:r>
          </w:p>
          <w:p w14:paraId="3A284745" w14:textId="7F746EDE" w:rsidR="006775B5" w:rsidRPr="008F3BB8" w:rsidRDefault="000D31D9" w:rsidP="00B43928">
            <w:pPr>
              <w:spacing w:after="0" w:line="240" w:lineRule="auto"/>
              <w:ind w:left="102" w:right="-20"/>
              <w:jc w:val="center"/>
              <w:rPr>
                <w:rFonts w:ascii="Arial" w:hAnsi="Arial" w:cs="Arial"/>
                <w:bCs/>
                <w:sz w:val="24"/>
                <w:szCs w:val="24"/>
              </w:rPr>
            </w:pPr>
            <w:r>
              <w:rPr>
                <w:rFonts w:ascii="Arial" w:hAnsi="Arial" w:cs="Arial"/>
                <w:bCs/>
                <w:sz w:val="24"/>
                <w:szCs w:val="24"/>
              </w:rPr>
              <w:t>Goa</w:t>
            </w:r>
            <w:r w:rsidR="006775B5">
              <w:rPr>
                <w:rFonts w:ascii="Arial" w:hAnsi="Arial" w:cs="Arial"/>
                <w:bCs/>
                <w:sz w:val="24"/>
                <w:szCs w:val="24"/>
              </w:rPr>
              <w:t>l</w:t>
            </w:r>
          </w:p>
        </w:tc>
        <w:tc>
          <w:tcPr>
            <w:tcW w:w="1530" w:type="dxa"/>
            <w:tcBorders>
              <w:top w:val="single" w:sz="4" w:space="0" w:color="000000"/>
              <w:left w:val="single" w:sz="4" w:space="0" w:color="000000"/>
              <w:bottom w:val="single" w:sz="4" w:space="0" w:color="000000"/>
              <w:right w:val="single" w:sz="4" w:space="0" w:color="000000"/>
            </w:tcBorders>
          </w:tcPr>
          <w:p w14:paraId="6C8594F0" w14:textId="6D652B38" w:rsidR="006775B5" w:rsidRPr="008F3BB8" w:rsidRDefault="000D31D9" w:rsidP="00B43928">
            <w:pPr>
              <w:spacing w:after="0" w:line="240" w:lineRule="auto"/>
              <w:ind w:left="100" w:right="-20"/>
              <w:jc w:val="center"/>
              <w:rPr>
                <w:rFonts w:ascii="Arial" w:hAnsi="Arial" w:cs="Arial"/>
                <w:bCs/>
                <w:spacing w:val="-1"/>
                <w:sz w:val="24"/>
                <w:szCs w:val="24"/>
              </w:rPr>
            </w:pPr>
            <w:r>
              <w:rPr>
                <w:rFonts w:ascii="Arial" w:hAnsi="Arial" w:cs="Arial"/>
                <w:bCs/>
                <w:spacing w:val="-1"/>
                <w:sz w:val="24"/>
                <w:szCs w:val="24"/>
              </w:rPr>
              <w:t>Spring</w:t>
            </w:r>
            <w:r w:rsidR="006775B5">
              <w:rPr>
                <w:rFonts w:ascii="Arial" w:hAnsi="Arial" w:cs="Arial"/>
                <w:bCs/>
                <w:spacing w:val="-1"/>
                <w:sz w:val="24"/>
                <w:szCs w:val="24"/>
              </w:rPr>
              <w:t xml:space="preserve"> </w:t>
            </w:r>
            <w:r w:rsidR="0007207C">
              <w:rPr>
                <w:rFonts w:ascii="Arial" w:hAnsi="Arial" w:cs="Arial"/>
                <w:bCs/>
                <w:spacing w:val="-1"/>
                <w:sz w:val="24"/>
                <w:szCs w:val="24"/>
              </w:rPr>
              <w:t>2020</w:t>
            </w:r>
          </w:p>
          <w:p w14:paraId="66043FFD" w14:textId="6D55CD3E" w:rsidR="006775B5" w:rsidRDefault="000D31D9" w:rsidP="00B43928">
            <w:pPr>
              <w:spacing w:after="0" w:line="240" w:lineRule="auto"/>
              <w:ind w:left="102" w:right="-20"/>
              <w:jc w:val="center"/>
              <w:rPr>
                <w:rFonts w:ascii="Arial" w:hAnsi="Arial" w:cs="Arial"/>
                <w:bCs/>
                <w:sz w:val="24"/>
                <w:szCs w:val="24"/>
              </w:rPr>
            </w:pPr>
            <w:r>
              <w:rPr>
                <w:rFonts w:ascii="Arial" w:hAnsi="Arial" w:cs="Arial"/>
                <w:bCs/>
                <w:spacing w:val="-1"/>
                <w:sz w:val="24"/>
                <w:szCs w:val="24"/>
              </w:rPr>
              <w:t>Actual</w:t>
            </w:r>
          </w:p>
        </w:tc>
        <w:tc>
          <w:tcPr>
            <w:tcW w:w="1350" w:type="dxa"/>
            <w:tcBorders>
              <w:top w:val="single" w:sz="4" w:space="0" w:color="000000"/>
              <w:left w:val="single" w:sz="4" w:space="0" w:color="000000"/>
              <w:bottom w:val="single" w:sz="4" w:space="0" w:color="000000"/>
              <w:right w:val="single" w:sz="4" w:space="0" w:color="000000"/>
            </w:tcBorders>
          </w:tcPr>
          <w:p w14:paraId="144DB3CE" w14:textId="30325108" w:rsidR="006775B5" w:rsidRDefault="000D31D9" w:rsidP="00B43928">
            <w:pPr>
              <w:spacing w:after="0" w:line="240" w:lineRule="auto"/>
              <w:ind w:left="102" w:right="-20"/>
              <w:jc w:val="center"/>
              <w:rPr>
                <w:rFonts w:ascii="Arial" w:hAnsi="Arial" w:cs="Arial"/>
                <w:bCs/>
                <w:sz w:val="24"/>
                <w:szCs w:val="24"/>
              </w:rPr>
            </w:pPr>
            <w:r>
              <w:rPr>
                <w:rFonts w:ascii="Arial" w:hAnsi="Arial" w:cs="Arial"/>
                <w:bCs/>
                <w:spacing w:val="-1"/>
                <w:sz w:val="24"/>
                <w:szCs w:val="24"/>
              </w:rPr>
              <w:t>2019-2020</w:t>
            </w:r>
            <w:r w:rsidR="006775B5">
              <w:rPr>
                <w:rFonts w:ascii="Arial" w:hAnsi="Arial" w:cs="Arial"/>
                <w:bCs/>
                <w:spacing w:val="-1"/>
                <w:sz w:val="24"/>
                <w:szCs w:val="24"/>
              </w:rPr>
              <w:t xml:space="preserve"> </w:t>
            </w:r>
            <w:r w:rsidR="008863F3">
              <w:rPr>
                <w:rFonts w:ascii="Arial" w:hAnsi="Arial" w:cs="Arial"/>
                <w:bCs/>
                <w:spacing w:val="-1"/>
                <w:sz w:val="24"/>
                <w:szCs w:val="24"/>
              </w:rPr>
              <w:t>Goal</w:t>
            </w:r>
          </w:p>
        </w:tc>
        <w:tc>
          <w:tcPr>
            <w:tcW w:w="1260" w:type="dxa"/>
            <w:tcBorders>
              <w:top w:val="single" w:sz="4" w:space="0" w:color="000000"/>
              <w:left w:val="single" w:sz="4" w:space="0" w:color="000000"/>
              <w:bottom w:val="single" w:sz="4" w:space="0" w:color="000000"/>
              <w:right w:val="single" w:sz="4" w:space="0" w:color="000000"/>
            </w:tcBorders>
          </w:tcPr>
          <w:p w14:paraId="1FCB3C53" w14:textId="3B543AD2" w:rsidR="006775B5" w:rsidRDefault="008863F3" w:rsidP="00B43928">
            <w:pPr>
              <w:spacing w:after="0" w:line="240" w:lineRule="auto"/>
              <w:ind w:left="100" w:right="-20"/>
              <w:jc w:val="center"/>
              <w:rPr>
                <w:rFonts w:ascii="Arial" w:hAnsi="Arial" w:cs="Arial"/>
                <w:bCs/>
                <w:spacing w:val="-1"/>
                <w:sz w:val="24"/>
                <w:szCs w:val="24"/>
              </w:rPr>
            </w:pPr>
            <w:r>
              <w:rPr>
                <w:rFonts w:ascii="Arial" w:hAnsi="Arial" w:cs="Arial"/>
                <w:bCs/>
                <w:spacing w:val="-1"/>
                <w:sz w:val="24"/>
                <w:szCs w:val="24"/>
              </w:rPr>
              <w:t>2019-2020</w:t>
            </w:r>
            <w:r w:rsidR="006775B5">
              <w:rPr>
                <w:rFonts w:ascii="Arial" w:hAnsi="Arial" w:cs="Arial"/>
                <w:bCs/>
                <w:spacing w:val="-1"/>
                <w:sz w:val="24"/>
                <w:szCs w:val="24"/>
              </w:rPr>
              <w:t xml:space="preserve"> </w:t>
            </w:r>
            <w:r>
              <w:rPr>
                <w:rFonts w:ascii="Arial" w:hAnsi="Arial" w:cs="Arial"/>
                <w:bCs/>
                <w:spacing w:val="-1"/>
                <w:sz w:val="24"/>
                <w:szCs w:val="24"/>
              </w:rPr>
              <w:t>Actual</w:t>
            </w:r>
          </w:p>
        </w:tc>
      </w:tr>
      <w:tr w:rsidR="006775B5" w:rsidRPr="008F3BB8" w14:paraId="5BCD6739" w14:textId="52D5FE9D" w:rsidTr="001915B9">
        <w:trPr>
          <w:trHeight w:val="341"/>
        </w:trPr>
        <w:tc>
          <w:tcPr>
            <w:tcW w:w="1970" w:type="dxa"/>
            <w:tcBorders>
              <w:top w:val="single" w:sz="4" w:space="0" w:color="000000"/>
              <w:left w:val="single" w:sz="4" w:space="0" w:color="000000"/>
              <w:bottom w:val="single" w:sz="4" w:space="0" w:color="000000"/>
              <w:right w:val="single" w:sz="4" w:space="0" w:color="000000"/>
            </w:tcBorders>
          </w:tcPr>
          <w:p w14:paraId="2E5C2F10" w14:textId="77777777" w:rsidR="006775B5" w:rsidRPr="008F3BB8" w:rsidRDefault="006775B5" w:rsidP="00A23E7A">
            <w:pPr>
              <w:spacing w:after="0" w:line="240" w:lineRule="auto"/>
              <w:ind w:right="-20"/>
              <w:rPr>
                <w:rFonts w:ascii="Arial" w:hAnsi="Arial" w:cs="Arial"/>
                <w:sz w:val="24"/>
                <w:szCs w:val="24"/>
              </w:rPr>
            </w:pPr>
            <w:r w:rsidRPr="008F3BB8">
              <w:rPr>
                <w:rFonts w:ascii="Arial" w:hAnsi="Arial" w:cs="Arial"/>
                <w:sz w:val="24"/>
                <w:szCs w:val="24"/>
              </w:rPr>
              <w:t>First-year</w:t>
            </w:r>
          </w:p>
        </w:tc>
        <w:tc>
          <w:tcPr>
            <w:tcW w:w="1260" w:type="dxa"/>
            <w:tcBorders>
              <w:top w:val="single" w:sz="4" w:space="0" w:color="000000"/>
              <w:left w:val="single" w:sz="4" w:space="0" w:color="000000"/>
              <w:bottom w:val="single" w:sz="4" w:space="0" w:color="000000"/>
              <w:right w:val="single" w:sz="4" w:space="0" w:color="000000"/>
            </w:tcBorders>
          </w:tcPr>
          <w:p w14:paraId="2186488A" w14:textId="3C354D36" w:rsidR="006775B5" w:rsidRPr="00592002" w:rsidRDefault="00F90AE3" w:rsidP="0065638A">
            <w:pPr>
              <w:spacing w:after="0" w:line="240" w:lineRule="auto"/>
              <w:ind w:left="102" w:right="229"/>
              <w:jc w:val="center"/>
              <w:rPr>
                <w:rFonts w:ascii="Arial" w:hAnsi="Arial" w:cs="Arial"/>
                <w:sz w:val="24"/>
                <w:szCs w:val="24"/>
              </w:rPr>
            </w:pPr>
            <w:r>
              <w:rPr>
                <w:rFonts w:ascii="Arial" w:hAnsi="Arial" w:cs="Arial"/>
                <w:sz w:val="24"/>
                <w:szCs w:val="24"/>
              </w:rPr>
              <w:t>120</w:t>
            </w:r>
          </w:p>
        </w:tc>
        <w:tc>
          <w:tcPr>
            <w:tcW w:w="1350" w:type="dxa"/>
            <w:tcBorders>
              <w:top w:val="single" w:sz="4" w:space="0" w:color="000000"/>
              <w:left w:val="single" w:sz="4" w:space="0" w:color="000000"/>
              <w:bottom w:val="single" w:sz="4" w:space="0" w:color="000000"/>
              <w:right w:val="single" w:sz="4" w:space="0" w:color="000000"/>
            </w:tcBorders>
          </w:tcPr>
          <w:p w14:paraId="379993CD" w14:textId="6E807168" w:rsidR="006775B5" w:rsidRPr="008F3BB8" w:rsidRDefault="006775B5" w:rsidP="000E7DDC">
            <w:pPr>
              <w:spacing w:after="0" w:line="240" w:lineRule="auto"/>
              <w:ind w:left="100" w:right="-20"/>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05CC0C2" w14:textId="042CADA5" w:rsidR="006775B5" w:rsidRPr="008F3BB8" w:rsidRDefault="00F90AE3" w:rsidP="000E7DDC">
            <w:pPr>
              <w:spacing w:after="0" w:line="240" w:lineRule="auto"/>
              <w:ind w:right="128"/>
              <w:jc w:val="center"/>
              <w:rPr>
                <w:rFonts w:ascii="Arial" w:hAnsi="Arial" w:cs="Arial"/>
                <w:sz w:val="24"/>
                <w:szCs w:val="24"/>
              </w:rPr>
            </w:pPr>
            <w:r>
              <w:rPr>
                <w:rFonts w:ascii="Arial" w:hAnsi="Arial" w:cs="Arial"/>
                <w:sz w:val="24"/>
                <w:szCs w:val="24"/>
              </w:rPr>
              <w:t>20</w:t>
            </w:r>
          </w:p>
        </w:tc>
        <w:tc>
          <w:tcPr>
            <w:tcW w:w="1530" w:type="dxa"/>
            <w:tcBorders>
              <w:top w:val="single" w:sz="4" w:space="0" w:color="000000"/>
              <w:left w:val="single" w:sz="4" w:space="0" w:color="000000"/>
              <w:bottom w:val="single" w:sz="4" w:space="0" w:color="000000"/>
              <w:right w:val="single" w:sz="4" w:space="0" w:color="000000"/>
            </w:tcBorders>
          </w:tcPr>
          <w:p w14:paraId="463079B6" w14:textId="77777777" w:rsidR="006775B5" w:rsidRPr="008F3BB8" w:rsidRDefault="006775B5" w:rsidP="000E7DDC">
            <w:pPr>
              <w:spacing w:after="0" w:line="240" w:lineRule="auto"/>
              <w:ind w:right="128"/>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4E007561" w14:textId="77777777" w:rsidR="006775B5" w:rsidRPr="008F3BB8" w:rsidRDefault="006775B5" w:rsidP="000E7DDC">
            <w:pPr>
              <w:spacing w:after="0" w:line="240" w:lineRule="auto"/>
              <w:ind w:right="128"/>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7695AB4B" w14:textId="77777777" w:rsidR="006775B5" w:rsidRPr="008F3BB8" w:rsidRDefault="006775B5" w:rsidP="000E7DDC">
            <w:pPr>
              <w:spacing w:after="0" w:line="240" w:lineRule="auto"/>
              <w:ind w:right="128"/>
              <w:jc w:val="center"/>
              <w:rPr>
                <w:rFonts w:ascii="Arial" w:hAnsi="Arial" w:cs="Arial"/>
                <w:sz w:val="24"/>
                <w:szCs w:val="24"/>
              </w:rPr>
            </w:pPr>
          </w:p>
        </w:tc>
      </w:tr>
      <w:tr w:rsidR="00870405" w:rsidRPr="008F3BB8" w14:paraId="29356613" w14:textId="77777777" w:rsidTr="001915B9">
        <w:trPr>
          <w:trHeight w:val="350"/>
        </w:trPr>
        <w:tc>
          <w:tcPr>
            <w:tcW w:w="1970" w:type="dxa"/>
            <w:tcBorders>
              <w:top w:val="single" w:sz="4" w:space="0" w:color="000000"/>
              <w:left w:val="single" w:sz="4" w:space="0" w:color="000000"/>
              <w:bottom w:val="single" w:sz="4" w:space="0" w:color="000000"/>
              <w:right w:val="single" w:sz="4" w:space="0" w:color="000000"/>
            </w:tcBorders>
          </w:tcPr>
          <w:p w14:paraId="2D2E905B" w14:textId="7F89CBC2" w:rsidR="00870405" w:rsidRPr="008F3BB8" w:rsidRDefault="00870405" w:rsidP="00A23E7A">
            <w:pPr>
              <w:spacing w:after="0" w:line="240" w:lineRule="auto"/>
              <w:ind w:right="-20"/>
              <w:rPr>
                <w:rFonts w:ascii="Arial" w:hAnsi="Arial" w:cs="Arial"/>
                <w:sz w:val="24"/>
                <w:szCs w:val="24"/>
              </w:rPr>
            </w:pPr>
            <w:r>
              <w:rPr>
                <w:rFonts w:ascii="Arial" w:hAnsi="Arial" w:cs="Arial"/>
                <w:sz w:val="24"/>
                <w:szCs w:val="24"/>
              </w:rPr>
              <w:t xml:space="preserve">  High School</w:t>
            </w:r>
          </w:p>
        </w:tc>
        <w:tc>
          <w:tcPr>
            <w:tcW w:w="1260" w:type="dxa"/>
            <w:tcBorders>
              <w:top w:val="single" w:sz="4" w:space="0" w:color="000000"/>
              <w:left w:val="single" w:sz="4" w:space="0" w:color="000000"/>
              <w:bottom w:val="single" w:sz="4" w:space="0" w:color="000000"/>
              <w:right w:val="single" w:sz="4" w:space="0" w:color="000000"/>
            </w:tcBorders>
          </w:tcPr>
          <w:p w14:paraId="6E64CAA6" w14:textId="42F8BF1C" w:rsidR="00870405" w:rsidRPr="00592002" w:rsidRDefault="00A53926" w:rsidP="00A53926">
            <w:pPr>
              <w:spacing w:after="0" w:line="240" w:lineRule="auto"/>
              <w:ind w:left="102" w:right="229"/>
              <w:jc w:val="center"/>
              <w:rPr>
                <w:rFonts w:ascii="Arial" w:hAnsi="Arial" w:cs="Arial"/>
                <w:sz w:val="24"/>
                <w:szCs w:val="24"/>
              </w:rPr>
            </w:pPr>
            <w:r>
              <w:rPr>
                <w:rFonts w:ascii="Arial" w:hAnsi="Arial" w:cs="Arial"/>
                <w:sz w:val="24"/>
                <w:szCs w:val="24"/>
              </w:rPr>
              <w:t>80</w:t>
            </w:r>
          </w:p>
        </w:tc>
        <w:tc>
          <w:tcPr>
            <w:tcW w:w="1350" w:type="dxa"/>
            <w:tcBorders>
              <w:top w:val="single" w:sz="4" w:space="0" w:color="000000"/>
              <w:left w:val="single" w:sz="4" w:space="0" w:color="000000"/>
              <w:bottom w:val="single" w:sz="4" w:space="0" w:color="000000"/>
              <w:right w:val="single" w:sz="4" w:space="0" w:color="000000"/>
            </w:tcBorders>
          </w:tcPr>
          <w:p w14:paraId="2BBF291C" w14:textId="77777777" w:rsidR="00870405" w:rsidRPr="008F3BB8" w:rsidRDefault="00870405" w:rsidP="000E7DDC">
            <w:pPr>
              <w:spacing w:after="0" w:line="240" w:lineRule="auto"/>
              <w:ind w:left="100" w:right="-20"/>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F98D2BD" w14:textId="3D513AE4" w:rsidR="00870405" w:rsidRPr="008F3BB8" w:rsidRDefault="00A53926" w:rsidP="000E7DDC">
            <w:pPr>
              <w:spacing w:after="0" w:line="240" w:lineRule="auto"/>
              <w:ind w:right="128"/>
              <w:jc w:val="center"/>
              <w:rPr>
                <w:rFonts w:ascii="Arial" w:hAnsi="Arial" w:cs="Arial"/>
                <w:sz w:val="24"/>
                <w:szCs w:val="24"/>
              </w:rPr>
            </w:pPr>
            <w:r>
              <w:rPr>
                <w:rFonts w:ascii="Arial" w:hAnsi="Arial" w:cs="Arial"/>
                <w:sz w:val="24"/>
                <w:szCs w:val="24"/>
              </w:rPr>
              <w:t>5</w:t>
            </w:r>
          </w:p>
        </w:tc>
        <w:tc>
          <w:tcPr>
            <w:tcW w:w="1530" w:type="dxa"/>
            <w:tcBorders>
              <w:top w:val="single" w:sz="4" w:space="0" w:color="000000"/>
              <w:left w:val="single" w:sz="4" w:space="0" w:color="000000"/>
              <w:bottom w:val="single" w:sz="4" w:space="0" w:color="000000"/>
              <w:right w:val="single" w:sz="4" w:space="0" w:color="000000"/>
            </w:tcBorders>
          </w:tcPr>
          <w:p w14:paraId="04D98603" w14:textId="77777777" w:rsidR="00870405" w:rsidRPr="008F3BB8" w:rsidRDefault="00870405" w:rsidP="000E7DDC">
            <w:pPr>
              <w:spacing w:after="0" w:line="240" w:lineRule="auto"/>
              <w:ind w:right="128"/>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7F6E367" w14:textId="77777777" w:rsidR="00870405" w:rsidRPr="008F3BB8" w:rsidRDefault="00870405" w:rsidP="000E7DDC">
            <w:pPr>
              <w:spacing w:after="0" w:line="240" w:lineRule="auto"/>
              <w:ind w:right="128"/>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457EB6BE" w14:textId="77777777" w:rsidR="00870405" w:rsidRPr="008F3BB8" w:rsidRDefault="00870405" w:rsidP="000E7DDC">
            <w:pPr>
              <w:spacing w:after="0" w:line="240" w:lineRule="auto"/>
              <w:ind w:right="128"/>
              <w:jc w:val="center"/>
              <w:rPr>
                <w:rFonts w:ascii="Arial" w:hAnsi="Arial" w:cs="Arial"/>
                <w:sz w:val="24"/>
                <w:szCs w:val="24"/>
              </w:rPr>
            </w:pPr>
          </w:p>
        </w:tc>
      </w:tr>
      <w:tr w:rsidR="00870405" w:rsidRPr="008F3BB8" w14:paraId="7A2B0718" w14:textId="77777777" w:rsidTr="0085368F">
        <w:trPr>
          <w:trHeight w:val="368"/>
        </w:trPr>
        <w:tc>
          <w:tcPr>
            <w:tcW w:w="1970" w:type="dxa"/>
            <w:tcBorders>
              <w:top w:val="single" w:sz="4" w:space="0" w:color="000000"/>
              <w:left w:val="single" w:sz="4" w:space="0" w:color="000000"/>
              <w:bottom w:val="single" w:sz="4" w:space="0" w:color="000000"/>
              <w:right w:val="single" w:sz="4" w:space="0" w:color="000000"/>
            </w:tcBorders>
          </w:tcPr>
          <w:p w14:paraId="3A545AC4" w14:textId="7B6F006F" w:rsidR="00870405" w:rsidRDefault="00870405" w:rsidP="00A23E7A">
            <w:pPr>
              <w:spacing w:after="0" w:line="240" w:lineRule="auto"/>
              <w:ind w:right="-20"/>
              <w:rPr>
                <w:rFonts w:ascii="Arial" w:hAnsi="Arial" w:cs="Arial"/>
                <w:sz w:val="24"/>
                <w:szCs w:val="24"/>
              </w:rPr>
            </w:pPr>
            <w:r>
              <w:rPr>
                <w:rFonts w:ascii="Arial" w:hAnsi="Arial" w:cs="Arial"/>
                <w:sz w:val="24"/>
                <w:szCs w:val="24"/>
              </w:rPr>
              <w:t xml:space="preserve">  Adults </w:t>
            </w:r>
          </w:p>
        </w:tc>
        <w:tc>
          <w:tcPr>
            <w:tcW w:w="1260" w:type="dxa"/>
            <w:tcBorders>
              <w:top w:val="single" w:sz="4" w:space="0" w:color="000000"/>
              <w:left w:val="single" w:sz="4" w:space="0" w:color="000000"/>
              <w:bottom w:val="single" w:sz="4" w:space="0" w:color="000000"/>
              <w:right w:val="single" w:sz="4" w:space="0" w:color="000000"/>
            </w:tcBorders>
          </w:tcPr>
          <w:p w14:paraId="512AD8FC" w14:textId="3733A477" w:rsidR="0088243E" w:rsidRPr="00592002" w:rsidRDefault="0088243E" w:rsidP="0088243E">
            <w:pPr>
              <w:spacing w:after="0" w:line="240" w:lineRule="auto"/>
              <w:ind w:left="102" w:right="229"/>
              <w:jc w:val="center"/>
              <w:rPr>
                <w:rFonts w:ascii="Arial" w:hAnsi="Arial" w:cs="Arial"/>
                <w:sz w:val="24"/>
                <w:szCs w:val="24"/>
              </w:rPr>
            </w:pPr>
            <w:r>
              <w:rPr>
                <w:rFonts w:ascii="Arial" w:hAnsi="Arial" w:cs="Arial"/>
                <w:sz w:val="24"/>
                <w:szCs w:val="24"/>
              </w:rPr>
              <w:t>20</w:t>
            </w:r>
          </w:p>
        </w:tc>
        <w:tc>
          <w:tcPr>
            <w:tcW w:w="1350" w:type="dxa"/>
            <w:tcBorders>
              <w:top w:val="single" w:sz="4" w:space="0" w:color="000000"/>
              <w:left w:val="single" w:sz="4" w:space="0" w:color="000000"/>
              <w:bottom w:val="single" w:sz="4" w:space="0" w:color="000000"/>
              <w:right w:val="single" w:sz="4" w:space="0" w:color="000000"/>
            </w:tcBorders>
          </w:tcPr>
          <w:p w14:paraId="73D315D5" w14:textId="77777777" w:rsidR="00870405" w:rsidRPr="008F3BB8" w:rsidRDefault="00870405" w:rsidP="000E7DDC">
            <w:pPr>
              <w:spacing w:after="0" w:line="240" w:lineRule="auto"/>
              <w:ind w:left="100" w:right="-20"/>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3F987DD" w14:textId="05B9D420" w:rsidR="00870405" w:rsidRPr="008F3BB8" w:rsidRDefault="00637BD2" w:rsidP="000E7DDC">
            <w:pPr>
              <w:spacing w:after="0" w:line="240" w:lineRule="auto"/>
              <w:ind w:right="128"/>
              <w:jc w:val="center"/>
              <w:rPr>
                <w:rFonts w:ascii="Arial" w:hAnsi="Arial" w:cs="Arial"/>
                <w:sz w:val="24"/>
                <w:szCs w:val="24"/>
              </w:rPr>
            </w:pPr>
            <w:r>
              <w:rPr>
                <w:rFonts w:ascii="Arial" w:hAnsi="Arial" w:cs="Arial"/>
                <w:sz w:val="24"/>
                <w:szCs w:val="24"/>
              </w:rPr>
              <w:t>10</w:t>
            </w:r>
          </w:p>
        </w:tc>
        <w:tc>
          <w:tcPr>
            <w:tcW w:w="1530" w:type="dxa"/>
            <w:tcBorders>
              <w:top w:val="single" w:sz="4" w:space="0" w:color="000000"/>
              <w:left w:val="single" w:sz="4" w:space="0" w:color="000000"/>
              <w:bottom w:val="single" w:sz="4" w:space="0" w:color="000000"/>
              <w:right w:val="single" w:sz="4" w:space="0" w:color="000000"/>
            </w:tcBorders>
          </w:tcPr>
          <w:p w14:paraId="16DDE9F3" w14:textId="77777777" w:rsidR="00870405" w:rsidRPr="008F3BB8" w:rsidRDefault="00870405" w:rsidP="000E7DDC">
            <w:pPr>
              <w:spacing w:after="0" w:line="240" w:lineRule="auto"/>
              <w:ind w:right="128"/>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5A64DFC0" w14:textId="77777777" w:rsidR="00870405" w:rsidRPr="008F3BB8" w:rsidRDefault="00870405" w:rsidP="000E7DDC">
            <w:pPr>
              <w:spacing w:after="0" w:line="240" w:lineRule="auto"/>
              <w:ind w:right="128"/>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6AE8A5BC" w14:textId="77777777" w:rsidR="00870405" w:rsidRPr="008F3BB8" w:rsidRDefault="00870405" w:rsidP="000E7DDC">
            <w:pPr>
              <w:spacing w:after="0" w:line="240" w:lineRule="auto"/>
              <w:ind w:right="128"/>
              <w:jc w:val="center"/>
              <w:rPr>
                <w:rFonts w:ascii="Arial" w:hAnsi="Arial" w:cs="Arial"/>
                <w:sz w:val="24"/>
                <w:szCs w:val="24"/>
              </w:rPr>
            </w:pPr>
          </w:p>
        </w:tc>
      </w:tr>
      <w:tr w:rsidR="003B1919" w:rsidRPr="008F3BB8" w14:paraId="5D80D087" w14:textId="77777777" w:rsidTr="0085368F">
        <w:trPr>
          <w:trHeight w:val="517"/>
        </w:trPr>
        <w:tc>
          <w:tcPr>
            <w:tcW w:w="1970" w:type="dxa"/>
            <w:tcBorders>
              <w:top w:val="single" w:sz="4" w:space="0" w:color="000000"/>
              <w:left w:val="single" w:sz="4" w:space="0" w:color="000000"/>
              <w:bottom w:val="single" w:sz="4" w:space="0" w:color="000000"/>
              <w:right w:val="single" w:sz="4" w:space="0" w:color="000000"/>
            </w:tcBorders>
          </w:tcPr>
          <w:p w14:paraId="2AAF1C57" w14:textId="77777777" w:rsidR="003B1919" w:rsidRDefault="003B1919" w:rsidP="00A23E7A">
            <w:pPr>
              <w:spacing w:after="0" w:line="240" w:lineRule="auto"/>
              <w:ind w:right="-20"/>
              <w:rPr>
                <w:rFonts w:ascii="Arial" w:hAnsi="Arial" w:cs="Arial"/>
                <w:sz w:val="24"/>
                <w:szCs w:val="24"/>
              </w:rPr>
            </w:pPr>
            <w:r>
              <w:rPr>
                <w:rFonts w:ascii="Arial" w:hAnsi="Arial" w:cs="Arial"/>
                <w:sz w:val="24"/>
                <w:szCs w:val="24"/>
              </w:rPr>
              <w:t xml:space="preserve">  Adults w/college     </w:t>
            </w:r>
          </w:p>
          <w:p w14:paraId="2A826D9F" w14:textId="60A6C496" w:rsidR="003B1919" w:rsidRDefault="003B1919" w:rsidP="00A23E7A">
            <w:pPr>
              <w:spacing w:after="0" w:line="240" w:lineRule="auto"/>
              <w:ind w:right="-20"/>
              <w:rPr>
                <w:rFonts w:ascii="Arial" w:hAnsi="Arial" w:cs="Arial"/>
                <w:sz w:val="24"/>
                <w:szCs w:val="24"/>
              </w:rPr>
            </w:pPr>
            <w:r>
              <w:rPr>
                <w:rFonts w:ascii="Arial" w:hAnsi="Arial" w:cs="Arial"/>
                <w:sz w:val="24"/>
                <w:szCs w:val="24"/>
              </w:rPr>
              <w:t xml:space="preserve">  credit</w:t>
            </w:r>
          </w:p>
        </w:tc>
        <w:tc>
          <w:tcPr>
            <w:tcW w:w="1260" w:type="dxa"/>
            <w:tcBorders>
              <w:top w:val="single" w:sz="4" w:space="0" w:color="000000"/>
              <w:left w:val="single" w:sz="4" w:space="0" w:color="000000"/>
              <w:bottom w:val="single" w:sz="4" w:space="0" w:color="000000"/>
              <w:right w:val="single" w:sz="4" w:space="0" w:color="000000"/>
            </w:tcBorders>
          </w:tcPr>
          <w:p w14:paraId="68B4482C" w14:textId="173813A7" w:rsidR="003B1919" w:rsidRPr="00592002" w:rsidRDefault="00A53926" w:rsidP="000E7DDC">
            <w:pPr>
              <w:spacing w:after="0" w:line="240" w:lineRule="auto"/>
              <w:ind w:left="102" w:right="229"/>
              <w:jc w:val="center"/>
              <w:rPr>
                <w:rFonts w:ascii="Arial" w:hAnsi="Arial" w:cs="Arial"/>
                <w:sz w:val="24"/>
                <w:szCs w:val="24"/>
              </w:rPr>
            </w:pPr>
            <w:r>
              <w:rPr>
                <w:rFonts w:ascii="Arial" w:hAnsi="Arial" w:cs="Arial"/>
                <w:sz w:val="24"/>
                <w:szCs w:val="24"/>
              </w:rPr>
              <w:t>10</w:t>
            </w:r>
          </w:p>
        </w:tc>
        <w:tc>
          <w:tcPr>
            <w:tcW w:w="1350" w:type="dxa"/>
            <w:tcBorders>
              <w:top w:val="single" w:sz="4" w:space="0" w:color="000000"/>
              <w:left w:val="single" w:sz="4" w:space="0" w:color="000000"/>
              <w:bottom w:val="single" w:sz="4" w:space="0" w:color="000000"/>
              <w:right w:val="single" w:sz="4" w:space="0" w:color="000000"/>
            </w:tcBorders>
          </w:tcPr>
          <w:p w14:paraId="6741B0E6" w14:textId="77777777" w:rsidR="003B1919" w:rsidRPr="008F3BB8" w:rsidRDefault="003B1919" w:rsidP="000E7DDC">
            <w:pPr>
              <w:spacing w:after="0" w:line="240" w:lineRule="auto"/>
              <w:ind w:left="100" w:right="-20"/>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E2C5D7E" w14:textId="1BBF5BEC" w:rsidR="003B1919" w:rsidRPr="008F3BB8" w:rsidRDefault="007B2261" w:rsidP="000E7DDC">
            <w:pPr>
              <w:spacing w:after="0" w:line="240" w:lineRule="auto"/>
              <w:ind w:right="128"/>
              <w:jc w:val="center"/>
              <w:rPr>
                <w:rFonts w:ascii="Arial" w:hAnsi="Arial" w:cs="Arial"/>
                <w:sz w:val="24"/>
                <w:szCs w:val="24"/>
              </w:rPr>
            </w:pPr>
            <w:r>
              <w:rPr>
                <w:rFonts w:ascii="Arial" w:hAnsi="Arial" w:cs="Arial"/>
                <w:sz w:val="24"/>
                <w:szCs w:val="24"/>
              </w:rPr>
              <w:t>5</w:t>
            </w:r>
          </w:p>
        </w:tc>
        <w:tc>
          <w:tcPr>
            <w:tcW w:w="1530" w:type="dxa"/>
            <w:tcBorders>
              <w:top w:val="single" w:sz="4" w:space="0" w:color="000000"/>
              <w:left w:val="single" w:sz="4" w:space="0" w:color="000000"/>
              <w:bottom w:val="single" w:sz="4" w:space="0" w:color="000000"/>
              <w:right w:val="single" w:sz="4" w:space="0" w:color="000000"/>
            </w:tcBorders>
          </w:tcPr>
          <w:p w14:paraId="670B80DD" w14:textId="77777777" w:rsidR="003B1919" w:rsidRPr="008F3BB8" w:rsidRDefault="003B1919" w:rsidP="000E7DDC">
            <w:pPr>
              <w:spacing w:after="0" w:line="240" w:lineRule="auto"/>
              <w:ind w:right="128"/>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F5B932C" w14:textId="77777777" w:rsidR="003B1919" w:rsidRPr="008F3BB8" w:rsidRDefault="003B1919" w:rsidP="000E7DDC">
            <w:pPr>
              <w:spacing w:after="0" w:line="240" w:lineRule="auto"/>
              <w:ind w:right="128"/>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3729E69C" w14:textId="78010B03" w:rsidR="003B1919" w:rsidRPr="008F3BB8" w:rsidRDefault="003B1919" w:rsidP="000E7DDC">
            <w:pPr>
              <w:spacing w:after="0" w:line="240" w:lineRule="auto"/>
              <w:ind w:right="128"/>
              <w:jc w:val="center"/>
              <w:rPr>
                <w:rFonts w:ascii="Arial" w:hAnsi="Arial" w:cs="Arial"/>
                <w:sz w:val="24"/>
                <w:szCs w:val="24"/>
              </w:rPr>
            </w:pPr>
          </w:p>
        </w:tc>
      </w:tr>
      <w:tr w:rsidR="006775B5" w:rsidRPr="008F3BB8" w14:paraId="6BDC66FB" w14:textId="66D9496A" w:rsidTr="0085368F">
        <w:trPr>
          <w:trHeight w:val="517"/>
        </w:trPr>
        <w:tc>
          <w:tcPr>
            <w:tcW w:w="1970" w:type="dxa"/>
            <w:tcBorders>
              <w:top w:val="single" w:sz="4" w:space="0" w:color="000000"/>
              <w:left w:val="single" w:sz="4" w:space="0" w:color="000000"/>
              <w:bottom w:val="single" w:sz="4" w:space="0" w:color="000000"/>
              <w:right w:val="single" w:sz="4" w:space="0" w:color="000000"/>
            </w:tcBorders>
          </w:tcPr>
          <w:p w14:paraId="20ABE3DF" w14:textId="77777777" w:rsidR="006775B5" w:rsidRDefault="006775B5" w:rsidP="00A23E7A">
            <w:pPr>
              <w:spacing w:after="0" w:line="240" w:lineRule="auto"/>
              <w:ind w:right="-20"/>
              <w:rPr>
                <w:rFonts w:ascii="Arial" w:hAnsi="Arial" w:cs="Arial"/>
                <w:sz w:val="24"/>
                <w:szCs w:val="24"/>
              </w:rPr>
            </w:pPr>
            <w:r w:rsidRPr="008F3BB8">
              <w:rPr>
                <w:rFonts w:ascii="Arial" w:hAnsi="Arial" w:cs="Arial"/>
                <w:sz w:val="24"/>
                <w:szCs w:val="24"/>
              </w:rPr>
              <w:lastRenderedPageBreak/>
              <w:t xml:space="preserve">Transfer and </w:t>
            </w:r>
          </w:p>
          <w:p w14:paraId="71FDD53D" w14:textId="0A628159" w:rsidR="006775B5" w:rsidRPr="008F3BB8" w:rsidRDefault="009974A7" w:rsidP="00A23E7A">
            <w:pPr>
              <w:spacing w:after="0" w:line="240" w:lineRule="auto"/>
              <w:ind w:right="-20"/>
              <w:rPr>
                <w:rFonts w:ascii="Arial" w:hAnsi="Arial" w:cs="Arial"/>
                <w:sz w:val="24"/>
                <w:szCs w:val="24"/>
              </w:rPr>
            </w:pPr>
            <w:r w:rsidRPr="008F3BB8">
              <w:rPr>
                <w:rFonts w:ascii="Arial" w:hAnsi="Arial" w:cs="Arial"/>
                <w:sz w:val="24"/>
                <w:szCs w:val="24"/>
              </w:rPr>
              <w:t>R</w:t>
            </w:r>
            <w:r w:rsidR="006775B5" w:rsidRPr="008F3BB8">
              <w:rPr>
                <w:rFonts w:ascii="Arial" w:hAnsi="Arial" w:cs="Arial"/>
                <w:sz w:val="24"/>
                <w:szCs w:val="24"/>
              </w:rPr>
              <w:t>eadmit</w:t>
            </w:r>
            <w:r>
              <w:rPr>
                <w:rFonts w:ascii="Arial" w:hAnsi="Arial" w:cs="Arial"/>
                <w:sz w:val="24"/>
                <w:szCs w:val="24"/>
              </w:rPr>
              <w:t xml:space="preserve"> WCCC</w:t>
            </w:r>
          </w:p>
        </w:tc>
        <w:tc>
          <w:tcPr>
            <w:tcW w:w="1260" w:type="dxa"/>
            <w:tcBorders>
              <w:top w:val="single" w:sz="4" w:space="0" w:color="000000"/>
              <w:left w:val="single" w:sz="4" w:space="0" w:color="000000"/>
              <w:bottom w:val="single" w:sz="4" w:space="0" w:color="000000"/>
              <w:right w:val="single" w:sz="4" w:space="0" w:color="000000"/>
            </w:tcBorders>
          </w:tcPr>
          <w:p w14:paraId="31EA75B4" w14:textId="5B332036" w:rsidR="006775B5" w:rsidRPr="00592002" w:rsidRDefault="005A3368" w:rsidP="000E7DDC">
            <w:pPr>
              <w:spacing w:after="0" w:line="240" w:lineRule="auto"/>
              <w:ind w:left="102" w:right="229"/>
              <w:jc w:val="center"/>
              <w:rPr>
                <w:rFonts w:ascii="Arial" w:hAnsi="Arial" w:cs="Arial"/>
                <w:sz w:val="24"/>
                <w:szCs w:val="24"/>
              </w:rPr>
            </w:pPr>
            <w:r>
              <w:rPr>
                <w:rFonts w:ascii="Arial" w:hAnsi="Arial" w:cs="Arial"/>
                <w:sz w:val="24"/>
                <w:szCs w:val="24"/>
              </w:rPr>
              <w:t>15</w:t>
            </w:r>
          </w:p>
        </w:tc>
        <w:tc>
          <w:tcPr>
            <w:tcW w:w="1350" w:type="dxa"/>
            <w:tcBorders>
              <w:top w:val="single" w:sz="4" w:space="0" w:color="000000"/>
              <w:left w:val="single" w:sz="4" w:space="0" w:color="000000"/>
              <w:bottom w:val="single" w:sz="4" w:space="0" w:color="000000"/>
              <w:right w:val="single" w:sz="4" w:space="0" w:color="000000"/>
            </w:tcBorders>
          </w:tcPr>
          <w:p w14:paraId="0AB24DA4" w14:textId="19451133" w:rsidR="006775B5" w:rsidRPr="008F3BB8" w:rsidRDefault="006775B5" w:rsidP="000E7DDC">
            <w:pPr>
              <w:spacing w:after="0" w:line="240" w:lineRule="auto"/>
              <w:ind w:left="100" w:right="-20"/>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56A0B89" w14:textId="5367AADB" w:rsidR="006775B5" w:rsidRPr="008F3BB8" w:rsidRDefault="005A3368" w:rsidP="005A3368">
            <w:pPr>
              <w:spacing w:after="0" w:line="240" w:lineRule="auto"/>
              <w:ind w:right="128"/>
              <w:jc w:val="center"/>
              <w:rPr>
                <w:rFonts w:ascii="Arial" w:hAnsi="Arial" w:cs="Arial"/>
                <w:sz w:val="24"/>
                <w:szCs w:val="24"/>
              </w:rPr>
            </w:pPr>
            <w:r>
              <w:rPr>
                <w:rFonts w:ascii="Arial" w:hAnsi="Arial" w:cs="Arial"/>
                <w:sz w:val="24"/>
                <w:szCs w:val="24"/>
              </w:rPr>
              <w:t>5</w:t>
            </w:r>
          </w:p>
        </w:tc>
        <w:tc>
          <w:tcPr>
            <w:tcW w:w="1530" w:type="dxa"/>
            <w:tcBorders>
              <w:top w:val="single" w:sz="4" w:space="0" w:color="000000"/>
              <w:left w:val="single" w:sz="4" w:space="0" w:color="000000"/>
              <w:bottom w:val="single" w:sz="4" w:space="0" w:color="000000"/>
              <w:right w:val="single" w:sz="4" w:space="0" w:color="000000"/>
            </w:tcBorders>
          </w:tcPr>
          <w:p w14:paraId="17EB61E3" w14:textId="77777777" w:rsidR="006775B5" w:rsidRPr="008F3BB8" w:rsidRDefault="006775B5" w:rsidP="000E7DDC">
            <w:pPr>
              <w:spacing w:after="0" w:line="240" w:lineRule="auto"/>
              <w:ind w:right="128"/>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64D080AB" w14:textId="77777777" w:rsidR="006775B5" w:rsidRPr="008F3BB8" w:rsidRDefault="006775B5" w:rsidP="000E7DDC">
            <w:pPr>
              <w:spacing w:after="0" w:line="240" w:lineRule="auto"/>
              <w:ind w:right="128"/>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38E25A60" w14:textId="77777777" w:rsidR="006775B5" w:rsidRPr="008F3BB8" w:rsidRDefault="006775B5" w:rsidP="000E7DDC">
            <w:pPr>
              <w:spacing w:after="0" w:line="240" w:lineRule="auto"/>
              <w:ind w:right="128"/>
              <w:jc w:val="center"/>
              <w:rPr>
                <w:rFonts w:ascii="Arial" w:hAnsi="Arial" w:cs="Arial"/>
                <w:sz w:val="24"/>
                <w:szCs w:val="24"/>
              </w:rPr>
            </w:pPr>
          </w:p>
        </w:tc>
      </w:tr>
      <w:tr w:rsidR="006775B5" w:rsidRPr="008F3BB8" w14:paraId="4951701F" w14:textId="5EB1D9CF" w:rsidTr="0085368F">
        <w:trPr>
          <w:trHeight w:val="377"/>
        </w:trPr>
        <w:tc>
          <w:tcPr>
            <w:tcW w:w="1970" w:type="dxa"/>
            <w:tcBorders>
              <w:top w:val="single" w:sz="4" w:space="0" w:color="000000"/>
              <w:left w:val="single" w:sz="4" w:space="0" w:color="000000"/>
              <w:bottom w:val="single" w:sz="4" w:space="0" w:color="000000"/>
              <w:right w:val="single" w:sz="4" w:space="0" w:color="000000"/>
            </w:tcBorders>
          </w:tcPr>
          <w:p w14:paraId="0167A758" w14:textId="77777777" w:rsidR="006775B5" w:rsidRPr="008F3BB8" w:rsidRDefault="006775B5" w:rsidP="00A23E7A">
            <w:pPr>
              <w:spacing w:after="0" w:line="240" w:lineRule="auto"/>
              <w:ind w:right="-20"/>
              <w:rPr>
                <w:rFonts w:ascii="Arial" w:hAnsi="Arial" w:cs="Arial"/>
                <w:sz w:val="24"/>
                <w:szCs w:val="24"/>
              </w:rPr>
            </w:pPr>
            <w:r w:rsidRPr="008F3BB8">
              <w:rPr>
                <w:rFonts w:ascii="Arial" w:hAnsi="Arial" w:cs="Arial"/>
                <w:sz w:val="24"/>
                <w:szCs w:val="24"/>
              </w:rPr>
              <w:t>In-state</w:t>
            </w:r>
          </w:p>
        </w:tc>
        <w:tc>
          <w:tcPr>
            <w:tcW w:w="1260" w:type="dxa"/>
            <w:tcBorders>
              <w:top w:val="single" w:sz="4" w:space="0" w:color="000000"/>
              <w:left w:val="single" w:sz="4" w:space="0" w:color="000000"/>
              <w:bottom w:val="single" w:sz="4" w:space="0" w:color="000000"/>
              <w:right w:val="single" w:sz="4" w:space="0" w:color="000000"/>
            </w:tcBorders>
          </w:tcPr>
          <w:p w14:paraId="008B8DB3" w14:textId="44C015D5" w:rsidR="006775B5" w:rsidRPr="00592002" w:rsidRDefault="005A3368" w:rsidP="000E7DDC">
            <w:pPr>
              <w:spacing w:after="0" w:line="240" w:lineRule="auto"/>
              <w:ind w:left="102" w:right="229"/>
              <w:jc w:val="center"/>
              <w:rPr>
                <w:rFonts w:ascii="Arial" w:hAnsi="Arial" w:cs="Arial"/>
                <w:sz w:val="24"/>
                <w:szCs w:val="24"/>
              </w:rPr>
            </w:pPr>
            <w:r>
              <w:rPr>
                <w:rFonts w:ascii="Arial" w:hAnsi="Arial" w:cs="Arial"/>
                <w:sz w:val="24"/>
                <w:szCs w:val="24"/>
              </w:rPr>
              <w:t>110</w:t>
            </w:r>
          </w:p>
        </w:tc>
        <w:tc>
          <w:tcPr>
            <w:tcW w:w="1350" w:type="dxa"/>
            <w:tcBorders>
              <w:top w:val="single" w:sz="4" w:space="0" w:color="000000"/>
              <w:left w:val="single" w:sz="4" w:space="0" w:color="000000"/>
              <w:bottom w:val="single" w:sz="4" w:space="0" w:color="000000"/>
              <w:right w:val="single" w:sz="4" w:space="0" w:color="000000"/>
            </w:tcBorders>
          </w:tcPr>
          <w:p w14:paraId="04C7BE62" w14:textId="7E8033C1" w:rsidR="006775B5" w:rsidRPr="008F3BB8" w:rsidRDefault="006775B5" w:rsidP="000E7DDC">
            <w:pPr>
              <w:spacing w:after="0" w:line="240" w:lineRule="auto"/>
              <w:ind w:left="100" w:right="-20"/>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C2B59E7" w14:textId="7499A393" w:rsidR="006775B5" w:rsidRPr="008F3BB8" w:rsidRDefault="00CF29EA" w:rsidP="00CF29EA">
            <w:pPr>
              <w:spacing w:after="0" w:line="240" w:lineRule="auto"/>
              <w:ind w:right="128"/>
              <w:jc w:val="center"/>
              <w:rPr>
                <w:rFonts w:ascii="Arial" w:hAnsi="Arial" w:cs="Arial"/>
                <w:sz w:val="24"/>
                <w:szCs w:val="24"/>
              </w:rPr>
            </w:pPr>
            <w:r>
              <w:rPr>
                <w:rFonts w:ascii="Arial" w:hAnsi="Arial" w:cs="Arial"/>
                <w:sz w:val="24"/>
                <w:szCs w:val="24"/>
              </w:rPr>
              <w:t>25</w:t>
            </w:r>
          </w:p>
        </w:tc>
        <w:tc>
          <w:tcPr>
            <w:tcW w:w="1530" w:type="dxa"/>
            <w:tcBorders>
              <w:top w:val="single" w:sz="4" w:space="0" w:color="000000"/>
              <w:left w:val="single" w:sz="4" w:space="0" w:color="000000"/>
              <w:bottom w:val="single" w:sz="4" w:space="0" w:color="000000"/>
              <w:right w:val="single" w:sz="4" w:space="0" w:color="000000"/>
            </w:tcBorders>
          </w:tcPr>
          <w:p w14:paraId="5B3AAB21" w14:textId="77777777" w:rsidR="006775B5" w:rsidRPr="008F3BB8" w:rsidRDefault="006775B5" w:rsidP="000E7DDC">
            <w:pPr>
              <w:spacing w:after="0" w:line="240" w:lineRule="auto"/>
              <w:ind w:right="128"/>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46E2BDAF" w14:textId="77777777" w:rsidR="006775B5" w:rsidRPr="008F3BB8" w:rsidRDefault="006775B5" w:rsidP="000E7DDC">
            <w:pPr>
              <w:spacing w:after="0" w:line="240" w:lineRule="auto"/>
              <w:ind w:right="128"/>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67FDB83B" w14:textId="77777777" w:rsidR="006775B5" w:rsidRPr="008F3BB8" w:rsidRDefault="006775B5" w:rsidP="000E7DDC">
            <w:pPr>
              <w:spacing w:after="0" w:line="240" w:lineRule="auto"/>
              <w:ind w:right="128"/>
              <w:jc w:val="center"/>
              <w:rPr>
                <w:rFonts w:ascii="Arial" w:hAnsi="Arial" w:cs="Arial"/>
                <w:sz w:val="24"/>
                <w:szCs w:val="24"/>
              </w:rPr>
            </w:pPr>
          </w:p>
        </w:tc>
      </w:tr>
      <w:tr w:rsidR="006775B5" w:rsidRPr="008F3BB8" w14:paraId="1AB89757" w14:textId="0B91AE11" w:rsidTr="0085368F">
        <w:trPr>
          <w:trHeight w:val="297"/>
        </w:trPr>
        <w:tc>
          <w:tcPr>
            <w:tcW w:w="1970" w:type="dxa"/>
            <w:tcBorders>
              <w:top w:val="single" w:sz="4" w:space="0" w:color="000000"/>
              <w:left w:val="single" w:sz="4" w:space="0" w:color="000000"/>
              <w:bottom w:val="single" w:sz="4" w:space="0" w:color="000000"/>
              <w:right w:val="single" w:sz="4" w:space="0" w:color="000000"/>
            </w:tcBorders>
          </w:tcPr>
          <w:p w14:paraId="54473B2A" w14:textId="77777777" w:rsidR="006775B5" w:rsidRPr="008F3BB8" w:rsidRDefault="006775B5" w:rsidP="00A21BB6">
            <w:pPr>
              <w:spacing w:after="0" w:line="240" w:lineRule="auto"/>
              <w:ind w:right="-20"/>
              <w:rPr>
                <w:rFonts w:ascii="Arial" w:hAnsi="Arial" w:cs="Arial"/>
                <w:sz w:val="24"/>
                <w:szCs w:val="24"/>
              </w:rPr>
            </w:pPr>
            <w:r w:rsidRPr="008F3BB8">
              <w:rPr>
                <w:rFonts w:ascii="Arial" w:hAnsi="Arial" w:cs="Arial"/>
                <w:sz w:val="24"/>
                <w:szCs w:val="24"/>
              </w:rPr>
              <w:t>Out-of-state</w:t>
            </w:r>
          </w:p>
        </w:tc>
        <w:tc>
          <w:tcPr>
            <w:tcW w:w="1260" w:type="dxa"/>
            <w:tcBorders>
              <w:top w:val="single" w:sz="4" w:space="0" w:color="000000"/>
              <w:left w:val="single" w:sz="4" w:space="0" w:color="000000"/>
              <w:bottom w:val="single" w:sz="4" w:space="0" w:color="000000"/>
              <w:right w:val="single" w:sz="4" w:space="0" w:color="000000"/>
            </w:tcBorders>
          </w:tcPr>
          <w:p w14:paraId="4BB5A0C2" w14:textId="6CB1D1EA" w:rsidR="006775B5" w:rsidRPr="00592002" w:rsidRDefault="005A3368" w:rsidP="000E7DDC">
            <w:pPr>
              <w:spacing w:after="0" w:line="240" w:lineRule="auto"/>
              <w:ind w:left="102" w:right="229"/>
              <w:jc w:val="center"/>
              <w:rPr>
                <w:rFonts w:ascii="Arial" w:hAnsi="Arial" w:cs="Arial"/>
                <w:sz w:val="24"/>
                <w:szCs w:val="24"/>
              </w:rPr>
            </w:pPr>
            <w:r>
              <w:rPr>
                <w:rFonts w:ascii="Arial" w:hAnsi="Arial" w:cs="Arial"/>
                <w:sz w:val="24"/>
                <w:szCs w:val="24"/>
              </w:rPr>
              <w:t>15</w:t>
            </w:r>
          </w:p>
        </w:tc>
        <w:tc>
          <w:tcPr>
            <w:tcW w:w="1350" w:type="dxa"/>
            <w:tcBorders>
              <w:top w:val="single" w:sz="4" w:space="0" w:color="000000"/>
              <w:left w:val="single" w:sz="4" w:space="0" w:color="000000"/>
              <w:bottom w:val="single" w:sz="4" w:space="0" w:color="000000"/>
              <w:right w:val="single" w:sz="4" w:space="0" w:color="000000"/>
            </w:tcBorders>
          </w:tcPr>
          <w:p w14:paraId="1DDF3107" w14:textId="77777777" w:rsidR="006775B5" w:rsidRPr="008F3BB8" w:rsidRDefault="006775B5" w:rsidP="00F467C6">
            <w:pPr>
              <w:spacing w:after="0" w:line="240" w:lineRule="auto"/>
              <w:ind w:left="100" w:right="-20"/>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B01435C" w14:textId="4525468C" w:rsidR="006775B5" w:rsidRPr="008F3BB8" w:rsidRDefault="00CF29EA" w:rsidP="00CF29EA">
            <w:pPr>
              <w:spacing w:after="0" w:line="240" w:lineRule="auto"/>
              <w:ind w:right="128"/>
              <w:jc w:val="center"/>
              <w:rPr>
                <w:rFonts w:ascii="Arial" w:hAnsi="Arial" w:cs="Arial"/>
                <w:sz w:val="24"/>
                <w:szCs w:val="24"/>
              </w:rPr>
            </w:pPr>
            <w:r>
              <w:rPr>
                <w:rFonts w:ascii="Arial" w:hAnsi="Arial" w:cs="Arial"/>
                <w:sz w:val="24"/>
                <w:szCs w:val="24"/>
              </w:rPr>
              <w:t>0</w:t>
            </w:r>
          </w:p>
        </w:tc>
        <w:tc>
          <w:tcPr>
            <w:tcW w:w="1530" w:type="dxa"/>
            <w:tcBorders>
              <w:top w:val="single" w:sz="4" w:space="0" w:color="000000"/>
              <w:left w:val="single" w:sz="4" w:space="0" w:color="000000"/>
              <w:bottom w:val="single" w:sz="4" w:space="0" w:color="000000"/>
              <w:right w:val="single" w:sz="4" w:space="0" w:color="000000"/>
            </w:tcBorders>
          </w:tcPr>
          <w:p w14:paraId="1F086B2B" w14:textId="77777777" w:rsidR="006775B5" w:rsidRPr="008F3BB8" w:rsidRDefault="006775B5" w:rsidP="000E7DDC">
            <w:pPr>
              <w:spacing w:after="0" w:line="240" w:lineRule="auto"/>
              <w:ind w:right="128"/>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57CC67DE" w14:textId="77777777" w:rsidR="006775B5" w:rsidRPr="008F3BB8" w:rsidRDefault="006775B5" w:rsidP="000E7DDC">
            <w:pPr>
              <w:spacing w:after="0" w:line="240" w:lineRule="auto"/>
              <w:ind w:right="128"/>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6ECF749A" w14:textId="77777777" w:rsidR="006775B5" w:rsidRPr="008F3BB8" w:rsidRDefault="006775B5" w:rsidP="000E7DDC">
            <w:pPr>
              <w:spacing w:after="0" w:line="240" w:lineRule="auto"/>
              <w:ind w:right="128"/>
              <w:jc w:val="center"/>
              <w:rPr>
                <w:rFonts w:ascii="Arial" w:hAnsi="Arial" w:cs="Arial"/>
                <w:sz w:val="24"/>
                <w:szCs w:val="24"/>
              </w:rPr>
            </w:pPr>
          </w:p>
        </w:tc>
      </w:tr>
      <w:tr w:rsidR="006775B5" w:rsidRPr="008F3BB8" w14:paraId="4F1C7495" w14:textId="27B91B27" w:rsidTr="001915B9">
        <w:trPr>
          <w:trHeight w:val="314"/>
        </w:trPr>
        <w:tc>
          <w:tcPr>
            <w:tcW w:w="1970" w:type="dxa"/>
            <w:tcBorders>
              <w:top w:val="single" w:sz="4" w:space="0" w:color="000000"/>
              <w:left w:val="single" w:sz="4" w:space="0" w:color="000000"/>
              <w:bottom w:val="single" w:sz="4" w:space="0" w:color="000000"/>
              <w:right w:val="single" w:sz="4" w:space="0" w:color="000000"/>
            </w:tcBorders>
          </w:tcPr>
          <w:p w14:paraId="3692A8CB" w14:textId="77777777" w:rsidR="006775B5" w:rsidRPr="008F3BB8" w:rsidRDefault="006775B5" w:rsidP="00A21BB6">
            <w:pPr>
              <w:spacing w:after="0" w:line="240" w:lineRule="auto"/>
              <w:ind w:right="-20"/>
              <w:rPr>
                <w:rFonts w:ascii="Arial" w:hAnsi="Arial" w:cs="Arial"/>
                <w:sz w:val="24"/>
                <w:szCs w:val="24"/>
              </w:rPr>
            </w:pPr>
            <w:r w:rsidRPr="008F3BB8">
              <w:rPr>
                <w:rFonts w:ascii="Arial" w:hAnsi="Arial" w:cs="Arial"/>
                <w:sz w:val="24"/>
                <w:szCs w:val="24"/>
              </w:rPr>
              <w:t>Residential</w:t>
            </w:r>
          </w:p>
        </w:tc>
        <w:tc>
          <w:tcPr>
            <w:tcW w:w="1260" w:type="dxa"/>
            <w:tcBorders>
              <w:top w:val="single" w:sz="4" w:space="0" w:color="000000"/>
              <w:left w:val="single" w:sz="4" w:space="0" w:color="000000"/>
              <w:bottom w:val="single" w:sz="4" w:space="0" w:color="000000"/>
              <w:right w:val="single" w:sz="4" w:space="0" w:color="000000"/>
            </w:tcBorders>
          </w:tcPr>
          <w:p w14:paraId="33623276" w14:textId="33396D81" w:rsidR="006775B5" w:rsidRPr="00592002" w:rsidRDefault="00946491" w:rsidP="000E7DDC">
            <w:pPr>
              <w:spacing w:after="0" w:line="240" w:lineRule="auto"/>
              <w:ind w:left="102" w:right="229"/>
              <w:jc w:val="center"/>
              <w:rPr>
                <w:rFonts w:ascii="Arial" w:hAnsi="Arial" w:cs="Arial"/>
                <w:sz w:val="24"/>
                <w:szCs w:val="24"/>
              </w:rPr>
            </w:pPr>
            <w:r>
              <w:rPr>
                <w:rFonts w:ascii="Arial" w:hAnsi="Arial" w:cs="Arial"/>
                <w:sz w:val="24"/>
                <w:szCs w:val="24"/>
              </w:rPr>
              <w:t>105</w:t>
            </w:r>
          </w:p>
        </w:tc>
        <w:tc>
          <w:tcPr>
            <w:tcW w:w="1350" w:type="dxa"/>
            <w:tcBorders>
              <w:top w:val="single" w:sz="4" w:space="0" w:color="000000"/>
              <w:left w:val="single" w:sz="4" w:space="0" w:color="000000"/>
              <w:bottom w:val="single" w:sz="4" w:space="0" w:color="000000"/>
              <w:right w:val="single" w:sz="4" w:space="0" w:color="000000"/>
            </w:tcBorders>
          </w:tcPr>
          <w:p w14:paraId="5936B3FB" w14:textId="56AD7EAF" w:rsidR="006775B5" w:rsidRPr="008F3BB8" w:rsidRDefault="006775B5" w:rsidP="000E7DDC">
            <w:pPr>
              <w:spacing w:after="0" w:line="240" w:lineRule="auto"/>
              <w:ind w:left="100" w:right="-20"/>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293C5C0" w14:textId="230B9389" w:rsidR="008F565B" w:rsidRPr="008F3BB8" w:rsidRDefault="008F565B" w:rsidP="008F565B">
            <w:pPr>
              <w:spacing w:after="0" w:line="240" w:lineRule="auto"/>
              <w:ind w:right="128"/>
              <w:jc w:val="center"/>
              <w:rPr>
                <w:rFonts w:ascii="Arial" w:hAnsi="Arial" w:cs="Arial"/>
                <w:sz w:val="24"/>
                <w:szCs w:val="24"/>
              </w:rPr>
            </w:pPr>
            <w:r>
              <w:rPr>
                <w:rFonts w:ascii="Arial" w:hAnsi="Arial" w:cs="Arial"/>
                <w:sz w:val="24"/>
                <w:szCs w:val="24"/>
              </w:rPr>
              <w:t>0</w:t>
            </w:r>
          </w:p>
        </w:tc>
        <w:tc>
          <w:tcPr>
            <w:tcW w:w="1530" w:type="dxa"/>
            <w:tcBorders>
              <w:top w:val="single" w:sz="4" w:space="0" w:color="000000"/>
              <w:left w:val="single" w:sz="4" w:space="0" w:color="000000"/>
              <w:bottom w:val="single" w:sz="4" w:space="0" w:color="000000"/>
              <w:right w:val="single" w:sz="4" w:space="0" w:color="000000"/>
            </w:tcBorders>
          </w:tcPr>
          <w:p w14:paraId="332678DB" w14:textId="77777777" w:rsidR="006775B5" w:rsidRPr="008F3BB8" w:rsidRDefault="006775B5" w:rsidP="000E7DDC">
            <w:pPr>
              <w:spacing w:after="0" w:line="240" w:lineRule="auto"/>
              <w:ind w:right="128"/>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2AB9FCB" w14:textId="77777777" w:rsidR="006775B5" w:rsidRPr="008F3BB8" w:rsidRDefault="006775B5" w:rsidP="000E7DDC">
            <w:pPr>
              <w:spacing w:after="0" w:line="240" w:lineRule="auto"/>
              <w:ind w:right="128"/>
              <w:jc w:val="center"/>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03536D88" w14:textId="77777777" w:rsidR="006775B5" w:rsidRPr="008F3BB8" w:rsidRDefault="006775B5" w:rsidP="000E7DDC">
            <w:pPr>
              <w:spacing w:after="0" w:line="240" w:lineRule="auto"/>
              <w:ind w:right="128"/>
              <w:jc w:val="center"/>
              <w:rPr>
                <w:rFonts w:ascii="Arial" w:hAnsi="Arial" w:cs="Arial"/>
                <w:sz w:val="24"/>
                <w:szCs w:val="24"/>
              </w:rPr>
            </w:pPr>
          </w:p>
        </w:tc>
      </w:tr>
    </w:tbl>
    <w:p w14:paraId="11B154D1" w14:textId="77777777" w:rsidR="00BF2CB4" w:rsidRPr="008F3BB8" w:rsidRDefault="00A46F3F" w:rsidP="00A46F3F">
      <w:pPr>
        <w:spacing w:before="30" w:after="0" w:line="240" w:lineRule="auto"/>
        <w:ind w:right="-20"/>
        <w:rPr>
          <w:rFonts w:ascii="Arial" w:hAnsi="Arial" w:cs="Arial"/>
          <w:b/>
          <w:bCs/>
          <w:color w:val="4F6228"/>
          <w:sz w:val="28"/>
          <w:szCs w:val="32"/>
        </w:rPr>
      </w:pPr>
      <w:r w:rsidRPr="008F3BB8">
        <w:rPr>
          <w:rFonts w:ascii="Arial" w:hAnsi="Arial" w:cs="Arial"/>
          <w:b/>
          <w:bCs/>
          <w:color w:val="4F6228"/>
          <w:sz w:val="28"/>
          <w:szCs w:val="32"/>
        </w:rPr>
        <w:t xml:space="preserve">                                       </w:t>
      </w:r>
    </w:p>
    <w:p w14:paraId="63697D26" w14:textId="462C97ED" w:rsidR="00A46F3F" w:rsidRDefault="00A46F3F" w:rsidP="00E06C8F">
      <w:pPr>
        <w:spacing w:after="0" w:line="240" w:lineRule="auto"/>
        <w:ind w:right="-14"/>
        <w:rPr>
          <w:rFonts w:ascii="Arial" w:hAnsi="Arial" w:cs="Arial"/>
          <w:b/>
          <w:bCs/>
          <w:color w:val="4472C4"/>
          <w:sz w:val="28"/>
          <w:szCs w:val="32"/>
        </w:rPr>
      </w:pPr>
      <w:r w:rsidRPr="008F3BB8">
        <w:rPr>
          <w:rFonts w:ascii="Arial" w:hAnsi="Arial" w:cs="Arial"/>
          <w:b/>
          <w:bCs/>
          <w:color w:val="4472C4"/>
          <w:sz w:val="28"/>
          <w:szCs w:val="32"/>
        </w:rPr>
        <w:t xml:space="preserve">Enrollment Goals </w:t>
      </w:r>
      <w:r w:rsidR="00407BB2">
        <w:rPr>
          <w:rFonts w:ascii="Arial" w:hAnsi="Arial" w:cs="Arial"/>
          <w:b/>
          <w:bCs/>
          <w:color w:val="4472C4"/>
          <w:sz w:val="28"/>
          <w:szCs w:val="32"/>
        </w:rPr>
        <w:t>2019</w:t>
      </w:r>
      <w:r w:rsidRPr="008F3BB8">
        <w:rPr>
          <w:rFonts w:ascii="Arial" w:hAnsi="Arial" w:cs="Arial"/>
          <w:b/>
          <w:bCs/>
          <w:color w:val="4472C4"/>
          <w:sz w:val="28"/>
          <w:szCs w:val="32"/>
        </w:rPr>
        <w:t>-</w:t>
      </w:r>
      <w:r w:rsidR="005D3D45">
        <w:rPr>
          <w:rFonts w:ascii="Arial" w:hAnsi="Arial" w:cs="Arial"/>
          <w:b/>
          <w:bCs/>
          <w:color w:val="4472C4"/>
          <w:sz w:val="28"/>
          <w:szCs w:val="32"/>
        </w:rPr>
        <w:t>2021</w:t>
      </w:r>
    </w:p>
    <w:p w14:paraId="461AA781" w14:textId="27AC9579" w:rsidR="0086706F" w:rsidRDefault="003B20B5" w:rsidP="00E06C8F">
      <w:pPr>
        <w:spacing w:after="0" w:line="240" w:lineRule="auto"/>
        <w:ind w:right="-14"/>
        <w:rPr>
          <w:rFonts w:ascii="Arial" w:hAnsi="Arial" w:cs="Arial"/>
          <w:b/>
          <w:bCs/>
          <w:color w:val="4472C4"/>
          <w:sz w:val="28"/>
          <w:szCs w:val="32"/>
        </w:rPr>
      </w:pPr>
      <w:r>
        <w:rPr>
          <w:rFonts w:ascii="Arial" w:hAnsi="Arial" w:cs="Arial"/>
          <w:b/>
          <w:bCs/>
          <w:color w:val="4472C4"/>
          <w:sz w:val="28"/>
          <w:szCs w:val="32"/>
        </w:rPr>
        <w:t>3% increase in retention each year</w:t>
      </w:r>
      <w:r w:rsidR="0086706F">
        <w:rPr>
          <w:rFonts w:ascii="Arial" w:hAnsi="Arial" w:cs="Arial"/>
          <w:b/>
          <w:bCs/>
          <w:color w:val="4472C4"/>
          <w:sz w:val="28"/>
          <w:szCs w:val="32"/>
        </w:rPr>
        <w:t xml:space="preserve"> </w:t>
      </w:r>
    </w:p>
    <w:tbl>
      <w:tblPr>
        <w:tblW w:w="9170" w:type="dxa"/>
        <w:tblInd w:w="185" w:type="dxa"/>
        <w:tblLayout w:type="fixed"/>
        <w:tblCellMar>
          <w:left w:w="0" w:type="dxa"/>
          <w:right w:w="0" w:type="dxa"/>
        </w:tblCellMar>
        <w:tblLook w:val="01E0" w:firstRow="1" w:lastRow="1" w:firstColumn="1" w:lastColumn="1" w:noHBand="0" w:noVBand="0"/>
      </w:tblPr>
      <w:tblGrid>
        <w:gridCol w:w="1970"/>
        <w:gridCol w:w="1440"/>
        <w:gridCol w:w="1350"/>
        <w:gridCol w:w="1530"/>
        <w:gridCol w:w="1530"/>
        <w:gridCol w:w="1350"/>
      </w:tblGrid>
      <w:tr w:rsidR="005D3D45" w:rsidRPr="008F3BB8" w14:paraId="3715746B" w14:textId="77777777" w:rsidTr="005D3D45">
        <w:trPr>
          <w:trHeight w:hRule="exact" w:val="659"/>
        </w:trPr>
        <w:tc>
          <w:tcPr>
            <w:tcW w:w="1970" w:type="dxa"/>
            <w:tcBorders>
              <w:top w:val="single" w:sz="4" w:space="0" w:color="000000"/>
              <w:left w:val="single" w:sz="4" w:space="0" w:color="000000"/>
              <w:bottom w:val="single" w:sz="4" w:space="0" w:color="000000"/>
              <w:right w:val="single" w:sz="4" w:space="0" w:color="000000"/>
            </w:tcBorders>
          </w:tcPr>
          <w:p w14:paraId="784A3710" w14:textId="77777777" w:rsidR="005D3D45" w:rsidRPr="008F3BB8" w:rsidRDefault="005D3D45" w:rsidP="001241D1">
            <w:pPr>
              <w:spacing w:after="0" w:line="240" w:lineRule="auto"/>
              <w:ind w:right="-20"/>
              <w:rPr>
                <w:rFonts w:ascii="Arial" w:hAnsi="Arial" w:cs="Arial"/>
                <w:bCs/>
                <w:sz w:val="24"/>
                <w:szCs w:val="24"/>
              </w:rPr>
            </w:pPr>
            <w:r w:rsidRPr="008F3BB8">
              <w:rPr>
                <w:rFonts w:ascii="Arial" w:hAnsi="Arial" w:cs="Arial"/>
                <w:bCs/>
                <w:sz w:val="24"/>
                <w:szCs w:val="24"/>
              </w:rPr>
              <w:t>Student category</w:t>
            </w:r>
          </w:p>
        </w:tc>
        <w:tc>
          <w:tcPr>
            <w:tcW w:w="1440" w:type="dxa"/>
            <w:tcBorders>
              <w:top w:val="single" w:sz="4" w:space="0" w:color="000000"/>
              <w:left w:val="single" w:sz="4" w:space="0" w:color="000000"/>
              <w:bottom w:val="single" w:sz="4" w:space="0" w:color="000000"/>
              <w:right w:val="single" w:sz="4" w:space="0" w:color="000000"/>
            </w:tcBorders>
          </w:tcPr>
          <w:p w14:paraId="522F69DB" w14:textId="37BF9755" w:rsidR="005D3D45" w:rsidRPr="008F3BB8" w:rsidRDefault="005D3D45" w:rsidP="001241D1">
            <w:pPr>
              <w:spacing w:after="0" w:line="240" w:lineRule="auto"/>
              <w:ind w:right="-20"/>
              <w:jc w:val="center"/>
              <w:rPr>
                <w:rFonts w:ascii="Arial" w:hAnsi="Arial" w:cs="Arial"/>
                <w:bCs/>
                <w:sz w:val="24"/>
                <w:szCs w:val="24"/>
              </w:rPr>
            </w:pPr>
            <w:r>
              <w:rPr>
                <w:rFonts w:ascii="Arial" w:hAnsi="Arial" w:cs="Arial"/>
                <w:bCs/>
                <w:sz w:val="24"/>
                <w:szCs w:val="24"/>
              </w:rPr>
              <w:t>2018-2019</w:t>
            </w:r>
          </w:p>
          <w:p w14:paraId="7FFCD8F0" w14:textId="77777777" w:rsidR="005D3D45" w:rsidRPr="008F3BB8" w:rsidRDefault="005D3D45" w:rsidP="001241D1">
            <w:pPr>
              <w:spacing w:after="0" w:line="240" w:lineRule="auto"/>
              <w:ind w:right="-20"/>
              <w:jc w:val="center"/>
              <w:rPr>
                <w:rFonts w:ascii="Arial" w:hAnsi="Arial" w:cs="Arial"/>
                <w:sz w:val="24"/>
                <w:szCs w:val="24"/>
              </w:rPr>
            </w:pPr>
            <w:r w:rsidRPr="008F3BB8">
              <w:rPr>
                <w:rFonts w:ascii="Arial" w:hAnsi="Arial" w:cs="Arial"/>
                <w:bCs/>
                <w:sz w:val="24"/>
                <w:szCs w:val="24"/>
              </w:rPr>
              <w:t>Actual</w:t>
            </w:r>
          </w:p>
        </w:tc>
        <w:tc>
          <w:tcPr>
            <w:tcW w:w="1350" w:type="dxa"/>
            <w:tcBorders>
              <w:top w:val="single" w:sz="4" w:space="0" w:color="000000"/>
              <w:left w:val="single" w:sz="4" w:space="0" w:color="000000"/>
              <w:bottom w:val="single" w:sz="4" w:space="0" w:color="000000"/>
              <w:right w:val="single" w:sz="4" w:space="0" w:color="000000"/>
            </w:tcBorders>
          </w:tcPr>
          <w:p w14:paraId="221B5BFC" w14:textId="65243699" w:rsidR="005D3D45" w:rsidRPr="008F3BB8" w:rsidRDefault="005D3D45" w:rsidP="001241D1">
            <w:pPr>
              <w:spacing w:after="0" w:line="240" w:lineRule="auto"/>
              <w:ind w:left="100" w:right="-20"/>
              <w:jc w:val="center"/>
              <w:rPr>
                <w:rFonts w:ascii="Arial" w:hAnsi="Arial" w:cs="Arial"/>
                <w:bCs/>
                <w:spacing w:val="-1"/>
                <w:sz w:val="24"/>
                <w:szCs w:val="24"/>
              </w:rPr>
            </w:pPr>
            <w:r>
              <w:rPr>
                <w:rFonts w:ascii="Arial" w:hAnsi="Arial" w:cs="Arial"/>
                <w:bCs/>
                <w:spacing w:val="-1"/>
                <w:sz w:val="24"/>
                <w:szCs w:val="24"/>
              </w:rPr>
              <w:t>2019-2020</w:t>
            </w:r>
          </w:p>
          <w:p w14:paraId="0EA4A280" w14:textId="77777777" w:rsidR="005D3D45" w:rsidRPr="008F3BB8" w:rsidRDefault="005D3D45" w:rsidP="001241D1">
            <w:pPr>
              <w:spacing w:after="0" w:line="240" w:lineRule="auto"/>
              <w:ind w:left="100" w:right="-20"/>
              <w:jc w:val="center"/>
              <w:rPr>
                <w:rFonts w:ascii="Arial" w:hAnsi="Arial" w:cs="Arial"/>
                <w:sz w:val="24"/>
                <w:szCs w:val="24"/>
              </w:rPr>
            </w:pPr>
            <w:r w:rsidRPr="008F3BB8">
              <w:rPr>
                <w:rFonts w:ascii="Arial" w:hAnsi="Arial" w:cs="Arial"/>
                <w:bCs/>
                <w:spacing w:val="-1"/>
                <w:sz w:val="24"/>
                <w:szCs w:val="24"/>
              </w:rPr>
              <w:t>Goal</w:t>
            </w:r>
          </w:p>
        </w:tc>
        <w:tc>
          <w:tcPr>
            <w:tcW w:w="1530" w:type="dxa"/>
            <w:tcBorders>
              <w:top w:val="single" w:sz="4" w:space="0" w:color="000000"/>
              <w:left w:val="single" w:sz="4" w:space="0" w:color="000000"/>
              <w:bottom w:val="single" w:sz="4" w:space="0" w:color="000000"/>
              <w:right w:val="single" w:sz="4" w:space="0" w:color="000000"/>
            </w:tcBorders>
          </w:tcPr>
          <w:p w14:paraId="70C4EC60" w14:textId="77777777" w:rsidR="005D3D45" w:rsidRDefault="005D3D45" w:rsidP="001241D1">
            <w:pPr>
              <w:spacing w:after="0" w:line="240" w:lineRule="auto"/>
              <w:ind w:left="102" w:right="-20"/>
              <w:jc w:val="center"/>
              <w:rPr>
                <w:rFonts w:ascii="Arial" w:hAnsi="Arial" w:cs="Arial"/>
                <w:bCs/>
                <w:sz w:val="24"/>
                <w:szCs w:val="24"/>
              </w:rPr>
            </w:pPr>
            <w:r>
              <w:rPr>
                <w:rFonts w:ascii="Arial" w:hAnsi="Arial" w:cs="Arial"/>
                <w:bCs/>
                <w:sz w:val="24"/>
                <w:szCs w:val="24"/>
              </w:rPr>
              <w:t xml:space="preserve">2019-2020 </w:t>
            </w:r>
          </w:p>
          <w:p w14:paraId="18F3640A" w14:textId="7ECD3559" w:rsidR="005D3D45" w:rsidRPr="008F3BB8" w:rsidRDefault="005D3D45" w:rsidP="001241D1">
            <w:pPr>
              <w:spacing w:after="0" w:line="240" w:lineRule="auto"/>
              <w:ind w:left="102" w:right="-20"/>
              <w:jc w:val="center"/>
              <w:rPr>
                <w:rFonts w:ascii="Arial" w:hAnsi="Arial" w:cs="Arial"/>
                <w:bCs/>
                <w:sz w:val="24"/>
                <w:szCs w:val="24"/>
              </w:rPr>
            </w:pPr>
            <w:r>
              <w:rPr>
                <w:rFonts w:ascii="Arial" w:hAnsi="Arial" w:cs="Arial"/>
                <w:bCs/>
                <w:sz w:val="24"/>
                <w:szCs w:val="24"/>
              </w:rPr>
              <w:t>Actual</w:t>
            </w:r>
          </w:p>
        </w:tc>
        <w:tc>
          <w:tcPr>
            <w:tcW w:w="1530" w:type="dxa"/>
            <w:tcBorders>
              <w:top w:val="single" w:sz="4" w:space="0" w:color="000000"/>
              <w:left w:val="single" w:sz="4" w:space="0" w:color="000000"/>
              <w:bottom w:val="single" w:sz="4" w:space="0" w:color="000000"/>
              <w:right w:val="single" w:sz="4" w:space="0" w:color="000000"/>
            </w:tcBorders>
          </w:tcPr>
          <w:p w14:paraId="5B45301A" w14:textId="77777777" w:rsidR="005D3D45" w:rsidRDefault="005D3D45" w:rsidP="001241D1">
            <w:pPr>
              <w:spacing w:after="0" w:line="240" w:lineRule="auto"/>
              <w:ind w:left="102" w:right="-20"/>
              <w:jc w:val="center"/>
              <w:rPr>
                <w:rFonts w:ascii="Arial" w:hAnsi="Arial" w:cs="Arial"/>
                <w:bCs/>
                <w:spacing w:val="-1"/>
                <w:sz w:val="24"/>
                <w:szCs w:val="24"/>
              </w:rPr>
            </w:pPr>
            <w:r>
              <w:rPr>
                <w:rFonts w:ascii="Arial" w:hAnsi="Arial" w:cs="Arial"/>
                <w:bCs/>
                <w:spacing w:val="-1"/>
                <w:sz w:val="24"/>
                <w:szCs w:val="24"/>
              </w:rPr>
              <w:t>2020-2021</w:t>
            </w:r>
          </w:p>
          <w:p w14:paraId="7111D3D0" w14:textId="39606EA6" w:rsidR="005D3D45" w:rsidRDefault="005D3D45" w:rsidP="001241D1">
            <w:pPr>
              <w:spacing w:after="0" w:line="240" w:lineRule="auto"/>
              <w:ind w:left="102" w:right="-20"/>
              <w:jc w:val="center"/>
              <w:rPr>
                <w:rFonts w:ascii="Arial" w:hAnsi="Arial" w:cs="Arial"/>
                <w:bCs/>
                <w:sz w:val="24"/>
                <w:szCs w:val="24"/>
              </w:rPr>
            </w:pPr>
            <w:r>
              <w:rPr>
                <w:rFonts w:ascii="Arial" w:hAnsi="Arial" w:cs="Arial"/>
                <w:bCs/>
                <w:spacing w:val="-1"/>
                <w:sz w:val="24"/>
                <w:szCs w:val="24"/>
              </w:rPr>
              <w:t>Goal</w:t>
            </w:r>
          </w:p>
        </w:tc>
        <w:tc>
          <w:tcPr>
            <w:tcW w:w="1350" w:type="dxa"/>
            <w:tcBorders>
              <w:top w:val="single" w:sz="4" w:space="0" w:color="000000"/>
              <w:left w:val="single" w:sz="4" w:space="0" w:color="000000"/>
              <w:bottom w:val="single" w:sz="4" w:space="0" w:color="000000"/>
              <w:right w:val="single" w:sz="4" w:space="0" w:color="000000"/>
            </w:tcBorders>
          </w:tcPr>
          <w:p w14:paraId="18C14167" w14:textId="77777777" w:rsidR="005D3D45" w:rsidRDefault="005D3D45" w:rsidP="005D3D45">
            <w:pPr>
              <w:spacing w:after="0" w:line="240" w:lineRule="auto"/>
              <w:ind w:right="-20"/>
              <w:jc w:val="center"/>
              <w:rPr>
                <w:rFonts w:ascii="Arial" w:hAnsi="Arial" w:cs="Arial"/>
                <w:bCs/>
                <w:spacing w:val="-1"/>
                <w:sz w:val="24"/>
                <w:szCs w:val="24"/>
              </w:rPr>
            </w:pPr>
            <w:r>
              <w:rPr>
                <w:rFonts w:ascii="Arial" w:hAnsi="Arial" w:cs="Arial"/>
                <w:bCs/>
                <w:spacing w:val="-1"/>
                <w:sz w:val="24"/>
                <w:szCs w:val="24"/>
              </w:rPr>
              <w:t>2020-2021</w:t>
            </w:r>
          </w:p>
          <w:p w14:paraId="53F7C102" w14:textId="0A6432CB" w:rsidR="005D3D45" w:rsidRPr="005D3D45" w:rsidRDefault="005D3D45" w:rsidP="005D3D45">
            <w:pPr>
              <w:spacing w:after="0" w:line="240" w:lineRule="auto"/>
              <w:ind w:right="-20"/>
              <w:jc w:val="center"/>
              <w:rPr>
                <w:rFonts w:ascii="Arial" w:hAnsi="Arial" w:cs="Arial"/>
                <w:bCs/>
                <w:spacing w:val="-1"/>
                <w:sz w:val="24"/>
                <w:szCs w:val="24"/>
              </w:rPr>
            </w:pPr>
            <w:r>
              <w:rPr>
                <w:rFonts w:ascii="Arial" w:hAnsi="Arial" w:cs="Arial"/>
                <w:bCs/>
                <w:spacing w:val="-1"/>
                <w:sz w:val="24"/>
                <w:szCs w:val="24"/>
              </w:rPr>
              <w:t>Actual</w:t>
            </w:r>
          </w:p>
        </w:tc>
      </w:tr>
      <w:tr w:rsidR="005D3D45" w:rsidRPr="008F3BB8" w14:paraId="47E6FBB9" w14:textId="77777777" w:rsidTr="001915B9">
        <w:trPr>
          <w:trHeight w:val="305"/>
        </w:trPr>
        <w:tc>
          <w:tcPr>
            <w:tcW w:w="1970" w:type="dxa"/>
            <w:tcBorders>
              <w:top w:val="single" w:sz="4" w:space="0" w:color="000000"/>
              <w:left w:val="single" w:sz="4" w:space="0" w:color="000000"/>
              <w:bottom w:val="single" w:sz="4" w:space="0" w:color="000000"/>
              <w:right w:val="single" w:sz="4" w:space="0" w:color="000000"/>
            </w:tcBorders>
          </w:tcPr>
          <w:p w14:paraId="4D200D27" w14:textId="422F638B" w:rsidR="005D3D45" w:rsidRPr="008F3BB8" w:rsidRDefault="005D3D45" w:rsidP="001241D1">
            <w:pPr>
              <w:spacing w:after="0" w:line="240" w:lineRule="auto"/>
              <w:ind w:right="-20"/>
              <w:rPr>
                <w:rFonts w:ascii="Arial" w:hAnsi="Arial" w:cs="Arial"/>
                <w:sz w:val="24"/>
                <w:szCs w:val="24"/>
              </w:rPr>
            </w:pPr>
            <w:r>
              <w:rPr>
                <w:rFonts w:ascii="Arial" w:hAnsi="Arial" w:cs="Arial"/>
                <w:sz w:val="24"/>
                <w:szCs w:val="24"/>
              </w:rPr>
              <w:t>Head Count</w:t>
            </w:r>
          </w:p>
        </w:tc>
        <w:tc>
          <w:tcPr>
            <w:tcW w:w="1440" w:type="dxa"/>
            <w:tcBorders>
              <w:top w:val="single" w:sz="4" w:space="0" w:color="000000"/>
              <w:left w:val="single" w:sz="4" w:space="0" w:color="000000"/>
              <w:bottom w:val="single" w:sz="4" w:space="0" w:color="000000"/>
              <w:right w:val="single" w:sz="4" w:space="0" w:color="000000"/>
            </w:tcBorders>
          </w:tcPr>
          <w:p w14:paraId="61A57AAA" w14:textId="77777777" w:rsidR="005D3D45" w:rsidRPr="008F3BB8" w:rsidRDefault="005D3D45" w:rsidP="001241D1">
            <w:pPr>
              <w:spacing w:after="0" w:line="240" w:lineRule="auto"/>
              <w:ind w:left="102" w:right="229"/>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45FC25F" w14:textId="61FDD97D" w:rsidR="005D3D45" w:rsidRPr="008F3BB8" w:rsidRDefault="00DB53EC" w:rsidP="001241D1">
            <w:pPr>
              <w:spacing w:after="0" w:line="240" w:lineRule="auto"/>
              <w:ind w:left="100" w:right="-20"/>
              <w:jc w:val="center"/>
              <w:rPr>
                <w:rFonts w:ascii="Arial" w:hAnsi="Arial" w:cs="Arial"/>
                <w:sz w:val="24"/>
                <w:szCs w:val="24"/>
              </w:rPr>
            </w:pPr>
            <w:r>
              <w:rPr>
                <w:rFonts w:ascii="Arial" w:hAnsi="Arial" w:cs="Arial"/>
                <w:sz w:val="24"/>
                <w:szCs w:val="24"/>
              </w:rPr>
              <w:t>741</w:t>
            </w:r>
          </w:p>
        </w:tc>
        <w:tc>
          <w:tcPr>
            <w:tcW w:w="1530" w:type="dxa"/>
            <w:tcBorders>
              <w:top w:val="single" w:sz="4" w:space="0" w:color="000000"/>
              <w:left w:val="single" w:sz="4" w:space="0" w:color="000000"/>
              <w:bottom w:val="single" w:sz="4" w:space="0" w:color="000000"/>
              <w:right w:val="single" w:sz="4" w:space="0" w:color="000000"/>
            </w:tcBorders>
          </w:tcPr>
          <w:p w14:paraId="08B07E99" w14:textId="72513A9B" w:rsidR="005D3D45" w:rsidRPr="008F3BB8" w:rsidRDefault="005D3D45" w:rsidP="001241D1">
            <w:pPr>
              <w:spacing w:after="0" w:line="240" w:lineRule="auto"/>
              <w:ind w:right="128"/>
              <w:jc w:val="center"/>
              <w:rPr>
                <w:rFonts w:ascii="Arial" w:hAnsi="Arial" w:cs="Arial"/>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75F55D04" w14:textId="53332E7B" w:rsidR="005D3D45" w:rsidRPr="008F3BB8" w:rsidRDefault="00DB53EC" w:rsidP="001241D1">
            <w:pPr>
              <w:spacing w:after="0" w:line="240" w:lineRule="auto"/>
              <w:ind w:right="128"/>
              <w:jc w:val="center"/>
              <w:rPr>
                <w:rFonts w:ascii="Arial" w:hAnsi="Arial" w:cs="Arial"/>
                <w:sz w:val="24"/>
                <w:szCs w:val="24"/>
              </w:rPr>
            </w:pPr>
            <w:r>
              <w:rPr>
                <w:rFonts w:ascii="Arial" w:hAnsi="Arial" w:cs="Arial"/>
                <w:sz w:val="24"/>
                <w:szCs w:val="24"/>
              </w:rPr>
              <w:t>763</w:t>
            </w:r>
          </w:p>
        </w:tc>
        <w:tc>
          <w:tcPr>
            <w:tcW w:w="1350" w:type="dxa"/>
            <w:tcBorders>
              <w:top w:val="single" w:sz="4" w:space="0" w:color="000000"/>
              <w:left w:val="single" w:sz="4" w:space="0" w:color="000000"/>
              <w:bottom w:val="single" w:sz="4" w:space="0" w:color="000000"/>
              <w:right w:val="single" w:sz="4" w:space="0" w:color="000000"/>
            </w:tcBorders>
          </w:tcPr>
          <w:p w14:paraId="60FE4D73" w14:textId="77777777" w:rsidR="005D3D45" w:rsidRPr="008F3BB8" w:rsidRDefault="005D3D45" w:rsidP="001241D1">
            <w:pPr>
              <w:spacing w:after="0" w:line="240" w:lineRule="auto"/>
              <w:ind w:right="128"/>
              <w:jc w:val="center"/>
              <w:rPr>
                <w:rFonts w:ascii="Arial" w:hAnsi="Arial" w:cs="Arial"/>
                <w:sz w:val="24"/>
                <w:szCs w:val="24"/>
              </w:rPr>
            </w:pPr>
          </w:p>
        </w:tc>
      </w:tr>
      <w:tr w:rsidR="005D3D45" w:rsidRPr="008F3BB8" w14:paraId="657E1B49" w14:textId="77777777" w:rsidTr="001915B9">
        <w:trPr>
          <w:trHeight w:val="350"/>
        </w:trPr>
        <w:tc>
          <w:tcPr>
            <w:tcW w:w="1970" w:type="dxa"/>
            <w:tcBorders>
              <w:top w:val="single" w:sz="4" w:space="0" w:color="000000"/>
              <w:left w:val="single" w:sz="4" w:space="0" w:color="000000"/>
              <w:bottom w:val="single" w:sz="4" w:space="0" w:color="000000"/>
              <w:right w:val="single" w:sz="4" w:space="0" w:color="000000"/>
            </w:tcBorders>
          </w:tcPr>
          <w:p w14:paraId="0353BF81" w14:textId="34C42313" w:rsidR="005D3D45" w:rsidRPr="008F3BB8" w:rsidRDefault="005D3D45" w:rsidP="001241D1">
            <w:pPr>
              <w:spacing w:after="0" w:line="240" w:lineRule="auto"/>
              <w:ind w:right="-20"/>
              <w:rPr>
                <w:rFonts w:ascii="Arial" w:hAnsi="Arial" w:cs="Arial"/>
                <w:sz w:val="24"/>
                <w:szCs w:val="24"/>
              </w:rPr>
            </w:pPr>
            <w:r>
              <w:rPr>
                <w:rFonts w:ascii="Arial" w:hAnsi="Arial" w:cs="Arial"/>
                <w:sz w:val="24"/>
                <w:szCs w:val="24"/>
              </w:rPr>
              <w:t>FTE</w:t>
            </w:r>
          </w:p>
        </w:tc>
        <w:tc>
          <w:tcPr>
            <w:tcW w:w="1440" w:type="dxa"/>
            <w:tcBorders>
              <w:top w:val="single" w:sz="4" w:space="0" w:color="000000"/>
              <w:left w:val="single" w:sz="4" w:space="0" w:color="000000"/>
              <w:bottom w:val="single" w:sz="4" w:space="0" w:color="000000"/>
              <w:right w:val="single" w:sz="4" w:space="0" w:color="000000"/>
            </w:tcBorders>
          </w:tcPr>
          <w:p w14:paraId="3EE65C6E" w14:textId="77777777" w:rsidR="005D3D45" w:rsidRPr="008F3BB8" w:rsidRDefault="005D3D45" w:rsidP="001241D1">
            <w:pPr>
              <w:spacing w:after="0" w:line="240" w:lineRule="auto"/>
              <w:ind w:left="102" w:right="229"/>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674B404" w14:textId="019129C1" w:rsidR="005D3D45" w:rsidRPr="008F3BB8" w:rsidRDefault="00DB53EC" w:rsidP="001241D1">
            <w:pPr>
              <w:spacing w:after="0" w:line="240" w:lineRule="auto"/>
              <w:ind w:left="100" w:right="-20"/>
              <w:jc w:val="center"/>
              <w:rPr>
                <w:rFonts w:ascii="Arial" w:hAnsi="Arial" w:cs="Arial"/>
                <w:sz w:val="24"/>
                <w:szCs w:val="24"/>
              </w:rPr>
            </w:pPr>
            <w:r>
              <w:rPr>
                <w:rFonts w:ascii="Arial" w:hAnsi="Arial" w:cs="Arial"/>
                <w:sz w:val="24"/>
                <w:szCs w:val="24"/>
              </w:rPr>
              <w:t>530</w:t>
            </w:r>
          </w:p>
        </w:tc>
        <w:tc>
          <w:tcPr>
            <w:tcW w:w="1530" w:type="dxa"/>
            <w:tcBorders>
              <w:top w:val="single" w:sz="4" w:space="0" w:color="000000"/>
              <w:left w:val="single" w:sz="4" w:space="0" w:color="000000"/>
              <w:bottom w:val="single" w:sz="4" w:space="0" w:color="000000"/>
              <w:right w:val="single" w:sz="4" w:space="0" w:color="000000"/>
            </w:tcBorders>
          </w:tcPr>
          <w:p w14:paraId="662AD5F1" w14:textId="77777777" w:rsidR="005D3D45" w:rsidRPr="008F3BB8" w:rsidRDefault="005D3D45" w:rsidP="001241D1">
            <w:pPr>
              <w:spacing w:after="0" w:line="240" w:lineRule="auto"/>
              <w:ind w:right="128"/>
              <w:jc w:val="center"/>
              <w:rPr>
                <w:rFonts w:ascii="Arial" w:hAnsi="Arial" w:cs="Arial"/>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145E6C40" w14:textId="27E8303D" w:rsidR="005D3D45" w:rsidRPr="008F3BB8" w:rsidRDefault="00DB53EC" w:rsidP="001241D1">
            <w:pPr>
              <w:spacing w:after="0" w:line="240" w:lineRule="auto"/>
              <w:ind w:right="128"/>
              <w:jc w:val="center"/>
              <w:rPr>
                <w:rFonts w:ascii="Arial" w:hAnsi="Arial" w:cs="Arial"/>
                <w:sz w:val="24"/>
                <w:szCs w:val="24"/>
              </w:rPr>
            </w:pPr>
            <w:r>
              <w:rPr>
                <w:rFonts w:ascii="Arial" w:hAnsi="Arial" w:cs="Arial"/>
                <w:sz w:val="24"/>
                <w:szCs w:val="24"/>
              </w:rPr>
              <w:t>546</w:t>
            </w:r>
          </w:p>
        </w:tc>
        <w:tc>
          <w:tcPr>
            <w:tcW w:w="1350" w:type="dxa"/>
            <w:tcBorders>
              <w:top w:val="single" w:sz="4" w:space="0" w:color="000000"/>
              <w:left w:val="single" w:sz="4" w:space="0" w:color="000000"/>
              <w:bottom w:val="single" w:sz="4" w:space="0" w:color="000000"/>
              <w:right w:val="single" w:sz="4" w:space="0" w:color="000000"/>
            </w:tcBorders>
          </w:tcPr>
          <w:p w14:paraId="056B83BC" w14:textId="77777777" w:rsidR="005D3D45" w:rsidRPr="008F3BB8" w:rsidRDefault="005D3D45" w:rsidP="001241D1">
            <w:pPr>
              <w:spacing w:after="0" w:line="240" w:lineRule="auto"/>
              <w:ind w:right="128"/>
              <w:jc w:val="center"/>
              <w:rPr>
                <w:rFonts w:ascii="Arial" w:hAnsi="Arial" w:cs="Arial"/>
                <w:sz w:val="24"/>
                <w:szCs w:val="24"/>
              </w:rPr>
            </w:pPr>
          </w:p>
        </w:tc>
      </w:tr>
      <w:tr w:rsidR="005D3D45" w:rsidRPr="008F3BB8" w14:paraId="084BE19F" w14:textId="77777777" w:rsidTr="00AD0CCF">
        <w:trPr>
          <w:trHeight w:val="440"/>
        </w:trPr>
        <w:tc>
          <w:tcPr>
            <w:tcW w:w="1970" w:type="dxa"/>
            <w:tcBorders>
              <w:top w:val="single" w:sz="4" w:space="0" w:color="000000"/>
              <w:left w:val="single" w:sz="4" w:space="0" w:color="000000"/>
              <w:bottom w:val="single" w:sz="4" w:space="0" w:color="000000"/>
              <w:right w:val="single" w:sz="4" w:space="0" w:color="000000"/>
            </w:tcBorders>
          </w:tcPr>
          <w:p w14:paraId="31E9A520" w14:textId="22016433" w:rsidR="005D3D45" w:rsidRDefault="005D3D45" w:rsidP="001241D1">
            <w:pPr>
              <w:spacing w:after="0" w:line="240" w:lineRule="auto"/>
              <w:ind w:right="-20"/>
              <w:rPr>
                <w:rFonts w:ascii="Arial" w:hAnsi="Arial" w:cs="Arial"/>
                <w:sz w:val="24"/>
                <w:szCs w:val="24"/>
              </w:rPr>
            </w:pPr>
            <w:r>
              <w:rPr>
                <w:rFonts w:ascii="Arial" w:hAnsi="Arial" w:cs="Arial"/>
                <w:sz w:val="24"/>
                <w:szCs w:val="24"/>
              </w:rPr>
              <w:t>Credits</w:t>
            </w:r>
          </w:p>
        </w:tc>
        <w:tc>
          <w:tcPr>
            <w:tcW w:w="1440" w:type="dxa"/>
            <w:tcBorders>
              <w:top w:val="single" w:sz="4" w:space="0" w:color="000000"/>
              <w:left w:val="single" w:sz="4" w:space="0" w:color="000000"/>
              <w:bottom w:val="single" w:sz="4" w:space="0" w:color="000000"/>
              <w:right w:val="single" w:sz="4" w:space="0" w:color="000000"/>
            </w:tcBorders>
          </w:tcPr>
          <w:p w14:paraId="6B707BCA" w14:textId="77777777" w:rsidR="005D3D45" w:rsidRPr="008F3BB8" w:rsidRDefault="005D3D45" w:rsidP="001241D1">
            <w:pPr>
              <w:spacing w:after="0" w:line="240" w:lineRule="auto"/>
              <w:ind w:left="102" w:right="229"/>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5549D2F1" w14:textId="078B0B23" w:rsidR="005D3D45" w:rsidRPr="008F3BB8" w:rsidRDefault="00A21331" w:rsidP="001241D1">
            <w:pPr>
              <w:spacing w:after="0" w:line="240" w:lineRule="auto"/>
              <w:ind w:left="100" w:right="-20"/>
              <w:jc w:val="center"/>
              <w:rPr>
                <w:rFonts w:ascii="Arial" w:hAnsi="Arial" w:cs="Arial"/>
                <w:sz w:val="24"/>
                <w:szCs w:val="24"/>
              </w:rPr>
            </w:pPr>
            <w:r>
              <w:rPr>
                <w:rFonts w:ascii="Arial" w:hAnsi="Arial" w:cs="Arial"/>
                <w:sz w:val="24"/>
                <w:szCs w:val="24"/>
              </w:rPr>
              <w:t>8036</w:t>
            </w:r>
          </w:p>
        </w:tc>
        <w:tc>
          <w:tcPr>
            <w:tcW w:w="1530" w:type="dxa"/>
            <w:tcBorders>
              <w:top w:val="single" w:sz="4" w:space="0" w:color="000000"/>
              <w:left w:val="single" w:sz="4" w:space="0" w:color="000000"/>
              <w:bottom w:val="single" w:sz="4" w:space="0" w:color="000000"/>
              <w:right w:val="single" w:sz="4" w:space="0" w:color="000000"/>
            </w:tcBorders>
          </w:tcPr>
          <w:p w14:paraId="0C2E4A62" w14:textId="77777777" w:rsidR="005D3D45" w:rsidRPr="008F3BB8" w:rsidRDefault="005D3D45" w:rsidP="001241D1">
            <w:pPr>
              <w:spacing w:after="0" w:line="240" w:lineRule="auto"/>
              <w:ind w:right="128"/>
              <w:jc w:val="center"/>
              <w:rPr>
                <w:rFonts w:ascii="Arial" w:hAnsi="Arial" w:cs="Arial"/>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66E85B7B" w14:textId="475C7CDD" w:rsidR="005D3D45" w:rsidRPr="008F3BB8" w:rsidRDefault="00A21331" w:rsidP="001241D1">
            <w:pPr>
              <w:spacing w:after="0" w:line="240" w:lineRule="auto"/>
              <w:ind w:right="128"/>
              <w:jc w:val="center"/>
              <w:rPr>
                <w:rFonts w:ascii="Arial" w:hAnsi="Arial" w:cs="Arial"/>
                <w:sz w:val="24"/>
                <w:szCs w:val="24"/>
              </w:rPr>
            </w:pPr>
            <w:r>
              <w:rPr>
                <w:rFonts w:ascii="Arial" w:hAnsi="Arial" w:cs="Arial"/>
                <w:sz w:val="24"/>
                <w:szCs w:val="24"/>
              </w:rPr>
              <w:t>8277</w:t>
            </w:r>
          </w:p>
        </w:tc>
        <w:tc>
          <w:tcPr>
            <w:tcW w:w="1350" w:type="dxa"/>
            <w:tcBorders>
              <w:top w:val="single" w:sz="4" w:space="0" w:color="000000"/>
              <w:left w:val="single" w:sz="4" w:space="0" w:color="000000"/>
              <w:bottom w:val="single" w:sz="4" w:space="0" w:color="000000"/>
              <w:right w:val="single" w:sz="4" w:space="0" w:color="000000"/>
            </w:tcBorders>
          </w:tcPr>
          <w:p w14:paraId="7B0A5B44" w14:textId="77777777" w:rsidR="005D3D45" w:rsidRPr="008F3BB8" w:rsidRDefault="005D3D45" w:rsidP="001241D1">
            <w:pPr>
              <w:spacing w:after="0" w:line="240" w:lineRule="auto"/>
              <w:ind w:right="128"/>
              <w:jc w:val="center"/>
              <w:rPr>
                <w:rFonts w:ascii="Arial" w:hAnsi="Arial" w:cs="Arial"/>
                <w:sz w:val="24"/>
                <w:szCs w:val="24"/>
              </w:rPr>
            </w:pPr>
          </w:p>
        </w:tc>
      </w:tr>
      <w:tr w:rsidR="005D3D45" w:rsidRPr="008F3BB8" w14:paraId="49726D95" w14:textId="77777777" w:rsidTr="005B3324">
        <w:trPr>
          <w:trHeight w:val="638"/>
        </w:trPr>
        <w:tc>
          <w:tcPr>
            <w:tcW w:w="1970" w:type="dxa"/>
            <w:tcBorders>
              <w:top w:val="single" w:sz="4" w:space="0" w:color="000000"/>
              <w:left w:val="single" w:sz="4" w:space="0" w:color="000000"/>
              <w:bottom w:val="single" w:sz="4" w:space="0" w:color="000000"/>
              <w:right w:val="single" w:sz="4" w:space="0" w:color="000000"/>
            </w:tcBorders>
          </w:tcPr>
          <w:p w14:paraId="4C26BD8C" w14:textId="0582EBB2" w:rsidR="005D3D45" w:rsidRDefault="005D3D45" w:rsidP="001241D1">
            <w:pPr>
              <w:spacing w:after="0" w:line="240" w:lineRule="auto"/>
              <w:ind w:right="-20"/>
              <w:rPr>
                <w:rFonts w:ascii="Arial" w:hAnsi="Arial" w:cs="Arial"/>
                <w:sz w:val="24"/>
                <w:szCs w:val="24"/>
              </w:rPr>
            </w:pPr>
            <w:r>
              <w:rPr>
                <w:rFonts w:ascii="Arial" w:hAnsi="Arial" w:cs="Arial"/>
                <w:sz w:val="24"/>
                <w:szCs w:val="24"/>
              </w:rPr>
              <w:t>Residence Hall Occupancy</w:t>
            </w:r>
          </w:p>
        </w:tc>
        <w:tc>
          <w:tcPr>
            <w:tcW w:w="1440" w:type="dxa"/>
            <w:tcBorders>
              <w:top w:val="single" w:sz="4" w:space="0" w:color="000000"/>
              <w:left w:val="single" w:sz="4" w:space="0" w:color="000000"/>
              <w:bottom w:val="single" w:sz="4" w:space="0" w:color="000000"/>
              <w:right w:val="single" w:sz="4" w:space="0" w:color="000000"/>
            </w:tcBorders>
          </w:tcPr>
          <w:p w14:paraId="05427563" w14:textId="77777777" w:rsidR="005D3D45" w:rsidRPr="008F3BB8" w:rsidRDefault="005D3D45" w:rsidP="001241D1">
            <w:pPr>
              <w:spacing w:after="0" w:line="240" w:lineRule="auto"/>
              <w:ind w:left="102" w:right="229"/>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619DFC0D" w14:textId="62564BBE" w:rsidR="005D3D45" w:rsidRPr="008F3BB8" w:rsidRDefault="0024298A" w:rsidP="001241D1">
            <w:pPr>
              <w:spacing w:after="0" w:line="240" w:lineRule="auto"/>
              <w:ind w:left="100" w:right="-20"/>
              <w:jc w:val="center"/>
              <w:rPr>
                <w:rFonts w:ascii="Arial" w:hAnsi="Arial" w:cs="Arial"/>
                <w:sz w:val="24"/>
                <w:szCs w:val="24"/>
              </w:rPr>
            </w:pPr>
            <w:r>
              <w:rPr>
                <w:rFonts w:ascii="Arial" w:hAnsi="Arial" w:cs="Arial"/>
                <w:sz w:val="24"/>
                <w:szCs w:val="24"/>
              </w:rPr>
              <w:t>185</w:t>
            </w:r>
          </w:p>
        </w:tc>
        <w:tc>
          <w:tcPr>
            <w:tcW w:w="1530" w:type="dxa"/>
            <w:tcBorders>
              <w:top w:val="single" w:sz="4" w:space="0" w:color="000000"/>
              <w:left w:val="single" w:sz="4" w:space="0" w:color="000000"/>
              <w:bottom w:val="single" w:sz="4" w:space="0" w:color="000000"/>
              <w:right w:val="single" w:sz="4" w:space="0" w:color="000000"/>
            </w:tcBorders>
          </w:tcPr>
          <w:p w14:paraId="04DB7B8F" w14:textId="77777777" w:rsidR="005D3D45" w:rsidRPr="008F3BB8" w:rsidRDefault="005D3D45" w:rsidP="001241D1">
            <w:pPr>
              <w:spacing w:after="0" w:line="240" w:lineRule="auto"/>
              <w:ind w:right="128"/>
              <w:jc w:val="center"/>
              <w:rPr>
                <w:rFonts w:ascii="Arial" w:hAnsi="Arial" w:cs="Arial"/>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731FC196" w14:textId="644914BF" w:rsidR="005D3D45" w:rsidRPr="008F3BB8" w:rsidRDefault="0024298A" w:rsidP="001241D1">
            <w:pPr>
              <w:spacing w:after="0" w:line="240" w:lineRule="auto"/>
              <w:ind w:right="128"/>
              <w:jc w:val="center"/>
              <w:rPr>
                <w:rFonts w:ascii="Arial" w:hAnsi="Arial" w:cs="Arial"/>
                <w:sz w:val="24"/>
                <w:szCs w:val="24"/>
              </w:rPr>
            </w:pPr>
            <w:r>
              <w:rPr>
                <w:rFonts w:ascii="Arial" w:hAnsi="Arial" w:cs="Arial"/>
                <w:sz w:val="24"/>
                <w:szCs w:val="24"/>
              </w:rPr>
              <w:t>191</w:t>
            </w:r>
          </w:p>
        </w:tc>
        <w:tc>
          <w:tcPr>
            <w:tcW w:w="1350" w:type="dxa"/>
            <w:tcBorders>
              <w:top w:val="single" w:sz="4" w:space="0" w:color="000000"/>
              <w:left w:val="single" w:sz="4" w:space="0" w:color="000000"/>
              <w:bottom w:val="single" w:sz="4" w:space="0" w:color="000000"/>
              <w:right w:val="single" w:sz="4" w:space="0" w:color="000000"/>
            </w:tcBorders>
          </w:tcPr>
          <w:p w14:paraId="245290E1" w14:textId="77777777" w:rsidR="005D3D45" w:rsidRPr="008F3BB8" w:rsidRDefault="005D3D45" w:rsidP="001241D1">
            <w:pPr>
              <w:spacing w:after="0" w:line="240" w:lineRule="auto"/>
              <w:ind w:right="128"/>
              <w:jc w:val="center"/>
              <w:rPr>
                <w:rFonts w:ascii="Arial" w:hAnsi="Arial" w:cs="Arial"/>
                <w:sz w:val="24"/>
                <w:szCs w:val="24"/>
              </w:rPr>
            </w:pPr>
          </w:p>
        </w:tc>
      </w:tr>
    </w:tbl>
    <w:p w14:paraId="6474FD0B" w14:textId="5A0F68CD" w:rsidR="008511E5" w:rsidRPr="008F3BB8" w:rsidRDefault="003427A2" w:rsidP="00284B6F">
      <w:pPr>
        <w:widowControl/>
        <w:spacing w:after="0" w:line="240" w:lineRule="auto"/>
        <w:jc w:val="center"/>
        <w:rPr>
          <w:rFonts w:ascii="Arial" w:hAnsi="Arial" w:cs="Arial"/>
          <w:b/>
          <w:bCs/>
          <w:color w:val="4472C4"/>
          <w:spacing w:val="4"/>
          <w:sz w:val="28"/>
          <w:szCs w:val="24"/>
        </w:rPr>
      </w:pPr>
      <w:r>
        <w:rPr>
          <w:rFonts w:ascii="Arial" w:hAnsi="Arial" w:cs="Arial"/>
        </w:rPr>
        <w:br w:type="page"/>
      </w:r>
      <w:r w:rsidR="008511E5" w:rsidRPr="008F3BB8">
        <w:rPr>
          <w:rFonts w:ascii="Arial" w:hAnsi="Arial" w:cs="Arial"/>
          <w:b/>
          <w:bCs/>
          <w:color w:val="4472C4"/>
          <w:spacing w:val="-1"/>
          <w:sz w:val="28"/>
          <w:szCs w:val="24"/>
        </w:rPr>
        <w:lastRenderedPageBreak/>
        <w:t>S</w:t>
      </w:r>
      <w:r w:rsidR="008511E5" w:rsidRPr="008F3BB8">
        <w:rPr>
          <w:rFonts w:ascii="Arial" w:hAnsi="Arial" w:cs="Arial"/>
          <w:b/>
          <w:bCs/>
          <w:color w:val="4472C4"/>
          <w:sz w:val="28"/>
          <w:szCs w:val="24"/>
        </w:rPr>
        <w:t>t</w:t>
      </w:r>
      <w:r w:rsidR="008511E5" w:rsidRPr="008F3BB8">
        <w:rPr>
          <w:rFonts w:ascii="Arial" w:hAnsi="Arial" w:cs="Arial"/>
          <w:b/>
          <w:bCs/>
          <w:color w:val="4472C4"/>
          <w:spacing w:val="1"/>
          <w:sz w:val="28"/>
          <w:szCs w:val="24"/>
        </w:rPr>
        <w:t>r</w:t>
      </w:r>
      <w:r w:rsidR="008511E5" w:rsidRPr="008F3BB8">
        <w:rPr>
          <w:rFonts w:ascii="Arial" w:hAnsi="Arial" w:cs="Arial"/>
          <w:b/>
          <w:bCs/>
          <w:color w:val="4472C4"/>
          <w:spacing w:val="-1"/>
          <w:sz w:val="28"/>
          <w:szCs w:val="24"/>
        </w:rPr>
        <w:t>a</w:t>
      </w:r>
      <w:r w:rsidR="008511E5" w:rsidRPr="008F3BB8">
        <w:rPr>
          <w:rFonts w:ascii="Arial" w:hAnsi="Arial" w:cs="Arial"/>
          <w:b/>
          <w:bCs/>
          <w:color w:val="4472C4"/>
          <w:sz w:val="28"/>
          <w:szCs w:val="24"/>
        </w:rPr>
        <w:t>teg</w:t>
      </w:r>
      <w:r w:rsidR="008511E5" w:rsidRPr="008F3BB8">
        <w:rPr>
          <w:rFonts w:ascii="Arial" w:hAnsi="Arial" w:cs="Arial"/>
          <w:b/>
          <w:bCs/>
          <w:color w:val="4472C4"/>
          <w:spacing w:val="-1"/>
          <w:sz w:val="28"/>
          <w:szCs w:val="24"/>
        </w:rPr>
        <w:t>i</w:t>
      </w:r>
      <w:r w:rsidR="008511E5" w:rsidRPr="008F3BB8">
        <w:rPr>
          <w:rFonts w:ascii="Arial" w:hAnsi="Arial" w:cs="Arial"/>
          <w:b/>
          <w:bCs/>
          <w:color w:val="4472C4"/>
          <w:sz w:val="28"/>
          <w:szCs w:val="24"/>
        </w:rPr>
        <w:t>c</w:t>
      </w:r>
      <w:r w:rsidR="008511E5" w:rsidRPr="008F3BB8">
        <w:rPr>
          <w:rFonts w:ascii="Arial" w:hAnsi="Arial" w:cs="Arial"/>
          <w:b/>
          <w:bCs/>
          <w:color w:val="4472C4"/>
          <w:spacing w:val="1"/>
          <w:sz w:val="28"/>
          <w:szCs w:val="24"/>
        </w:rPr>
        <w:t xml:space="preserve"> </w:t>
      </w:r>
      <w:r w:rsidR="008511E5" w:rsidRPr="008F3BB8">
        <w:rPr>
          <w:rFonts w:ascii="Arial" w:hAnsi="Arial" w:cs="Arial"/>
          <w:b/>
          <w:bCs/>
          <w:color w:val="4472C4"/>
          <w:sz w:val="28"/>
          <w:szCs w:val="24"/>
        </w:rPr>
        <w:t>E</w:t>
      </w:r>
      <w:r w:rsidR="008511E5" w:rsidRPr="008F3BB8">
        <w:rPr>
          <w:rFonts w:ascii="Arial" w:hAnsi="Arial" w:cs="Arial"/>
          <w:b/>
          <w:bCs/>
          <w:color w:val="4472C4"/>
          <w:spacing w:val="-3"/>
          <w:sz w:val="28"/>
          <w:szCs w:val="24"/>
        </w:rPr>
        <w:t>n</w:t>
      </w:r>
      <w:r w:rsidR="008511E5" w:rsidRPr="008F3BB8">
        <w:rPr>
          <w:rFonts w:ascii="Arial" w:hAnsi="Arial" w:cs="Arial"/>
          <w:b/>
          <w:bCs/>
          <w:color w:val="4472C4"/>
          <w:spacing w:val="1"/>
          <w:sz w:val="28"/>
          <w:szCs w:val="24"/>
        </w:rPr>
        <w:t>r</w:t>
      </w:r>
      <w:r w:rsidR="008511E5" w:rsidRPr="008F3BB8">
        <w:rPr>
          <w:rFonts w:ascii="Arial" w:hAnsi="Arial" w:cs="Arial"/>
          <w:b/>
          <w:bCs/>
          <w:color w:val="4472C4"/>
          <w:spacing w:val="-1"/>
          <w:sz w:val="28"/>
          <w:szCs w:val="24"/>
        </w:rPr>
        <w:t>o</w:t>
      </w:r>
      <w:r w:rsidR="008511E5" w:rsidRPr="008F3BB8">
        <w:rPr>
          <w:rFonts w:ascii="Arial" w:hAnsi="Arial" w:cs="Arial"/>
          <w:b/>
          <w:bCs/>
          <w:color w:val="4472C4"/>
          <w:spacing w:val="1"/>
          <w:sz w:val="28"/>
          <w:szCs w:val="24"/>
        </w:rPr>
        <w:t>l</w:t>
      </w:r>
      <w:r w:rsidR="008511E5" w:rsidRPr="008F3BB8">
        <w:rPr>
          <w:rFonts w:ascii="Arial" w:hAnsi="Arial" w:cs="Arial"/>
          <w:b/>
          <w:bCs/>
          <w:color w:val="4472C4"/>
          <w:spacing w:val="-1"/>
          <w:sz w:val="28"/>
          <w:szCs w:val="24"/>
        </w:rPr>
        <w:t>l</w:t>
      </w:r>
      <w:r w:rsidR="008511E5" w:rsidRPr="008F3BB8">
        <w:rPr>
          <w:rFonts w:ascii="Arial" w:hAnsi="Arial" w:cs="Arial"/>
          <w:b/>
          <w:bCs/>
          <w:color w:val="4472C4"/>
          <w:sz w:val="28"/>
          <w:szCs w:val="24"/>
        </w:rPr>
        <w:t>me</w:t>
      </w:r>
      <w:r w:rsidR="008511E5" w:rsidRPr="008F3BB8">
        <w:rPr>
          <w:rFonts w:ascii="Arial" w:hAnsi="Arial" w:cs="Arial"/>
          <w:b/>
          <w:bCs/>
          <w:color w:val="4472C4"/>
          <w:spacing w:val="-1"/>
          <w:sz w:val="28"/>
          <w:szCs w:val="24"/>
        </w:rPr>
        <w:t>n</w:t>
      </w:r>
      <w:r w:rsidR="008511E5" w:rsidRPr="008F3BB8">
        <w:rPr>
          <w:rFonts w:ascii="Arial" w:hAnsi="Arial" w:cs="Arial"/>
          <w:b/>
          <w:bCs/>
          <w:color w:val="4472C4"/>
          <w:sz w:val="28"/>
          <w:szCs w:val="24"/>
        </w:rPr>
        <w:t>t</w:t>
      </w:r>
      <w:r w:rsidR="008511E5" w:rsidRPr="008F3BB8">
        <w:rPr>
          <w:rFonts w:ascii="Arial" w:hAnsi="Arial" w:cs="Arial"/>
          <w:b/>
          <w:bCs/>
          <w:color w:val="4472C4"/>
          <w:spacing w:val="1"/>
          <w:sz w:val="28"/>
          <w:szCs w:val="24"/>
        </w:rPr>
        <w:t xml:space="preserve"> </w:t>
      </w:r>
      <w:r w:rsidR="008511E5" w:rsidRPr="008F3BB8">
        <w:rPr>
          <w:rFonts w:ascii="Arial" w:hAnsi="Arial" w:cs="Arial"/>
          <w:b/>
          <w:bCs/>
          <w:color w:val="4472C4"/>
          <w:spacing w:val="-1"/>
          <w:sz w:val="28"/>
          <w:szCs w:val="24"/>
        </w:rPr>
        <w:t>Mana</w:t>
      </w:r>
      <w:r w:rsidR="008511E5" w:rsidRPr="008F3BB8">
        <w:rPr>
          <w:rFonts w:ascii="Arial" w:hAnsi="Arial" w:cs="Arial"/>
          <w:b/>
          <w:bCs/>
          <w:color w:val="4472C4"/>
          <w:spacing w:val="1"/>
          <w:sz w:val="28"/>
          <w:szCs w:val="24"/>
        </w:rPr>
        <w:t>g</w:t>
      </w:r>
      <w:r w:rsidR="008511E5" w:rsidRPr="008F3BB8">
        <w:rPr>
          <w:rFonts w:ascii="Arial" w:hAnsi="Arial" w:cs="Arial"/>
          <w:b/>
          <w:bCs/>
          <w:color w:val="4472C4"/>
          <w:spacing w:val="-1"/>
          <w:sz w:val="28"/>
          <w:szCs w:val="24"/>
        </w:rPr>
        <w:t>e</w:t>
      </w:r>
      <w:r w:rsidR="008511E5" w:rsidRPr="008F3BB8">
        <w:rPr>
          <w:rFonts w:ascii="Arial" w:hAnsi="Arial" w:cs="Arial"/>
          <w:b/>
          <w:bCs/>
          <w:color w:val="4472C4"/>
          <w:sz w:val="28"/>
          <w:szCs w:val="24"/>
        </w:rPr>
        <w:t>me</w:t>
      </w:r>
      <w:r w:rsidR="008511E5" w:rsidRPr="008F3BB8">
        <w:rPr>
          <w:rFonts w:ascii="Arial" w:hAnsi="Arial" w:cs="Arial"/>
          <w:b/>
          <w:bCs/>
          <w:color w:val="4472C4"/>
          <w:spacing w:val="-1"/>
          <w:sz w:val="28"/>
          <w:szCs w:val="24"/>
        </w:rPr>
        <w:t>n</w:t>
      </w:r>
      <w:r w:rsidR="008511E5" w:rsidRPr="008F3BB8">
        <w:rPr>
          <w:rFonts w:ascii="Arial" w:hAnsi="Arial" w:cs="Arial"/>
          <w:b/>
          <w:bCs/>
          <w:color w:val="4472C4"/>
          <w:sz w:val="28"/>
          <w:szCs w:val="24"/>
        </w:rPr>
        <w:t>t</w:t>
      </w:r>
      <w:r w:rsidR="00315632">
        <w:rPr>
          <w:rFonts w:ascii="Arial" w:hAnsi="Arial" w:cs="Arial"/>
          <w:b/>
          <w:bCs/>
          <w:color w:val="4472C4"/>
          <w:sz w:val="28"/>
          <w:szCs w:val="24"/>
        </w:rPr>
        <w:t xml:space="preserve"> Annual</w:t>
      </w:r>
      <w:r w:rsidR="008511E5" w:rsidRPr="008F3BB8">
        <w:rPr>
          <w:rFonts w:ascii="Arial" w:hAnsi="Arial" w:cs="Arial"/>
          <w:b/>
          <w:bCs/>
          <w:color w:val="4472C4"/>
          <w:spacing w:val="1"/>
          <w:sz w:val="28"/>
          <w:szCs w:val="24"/>
        </w:rPr>
        <w:t xml:space="preserve"> </w:t>
      </w:r>
      <w:r w:rsidR="008511E5" w:rsidRPr="008F3BB8">
        <w:rPr>
          <w:rFonts w:ascii="Arial" w:hAnsi="Arial" w:cs="Arial"/>
          <w:b/>
          <w:bCs/>
          <w:color w:val="4472C4"/>
          <w:spacing w:val="-2"/>
          <w:sz w:val="28"/>
          <w:szCs w:val="24"/>
        </w:rPr>
        <w:t>A</w:t>
      </w:r>
      <w:r w:rsidR="008511E5" w:rsidRPr="008F3BB8">
        <w:rPr>
          <w:rFonts w:ascii="Arial" w:hAnsi="Arial" w:cs="Arial"/>
          <w:b/>
          <w:bCs/>
          <w:color w:val="4472C4"/>
          <w:spacing w:val="1"/>
          <w:sz w:val="28"/>
          <w:szCs w:val="24"/>
        </w:rPr>
        <w:t>c</w:t>
      </w:r>
      <w:r w:rsidR="008511E5" w:rsidRPr="008F3BB8">
        <w:rPr>
          <w:rFonts w:ascii="Arial" w:hAnsi="Arial" w:cs="Arial"/>
          <w:b/>
          <w:bCs/>
          <w:color w:val="4472C4"/>
          <w:spacing w:val="-2"/>
          <w:sz w:val="28"/>
          <w:szCs w:val="24"/>
        </w:rPr>
        <w:t>t</w:t>
      </w:r>
      <w:r w:rsidR="008511E5" w:rsidRPr="008F3BB8">
        <w:rPr>
          <w:rFonts w:ascii="Arial" w:hAnsi="Arial" w:cs="Arial"/>
          <w:b/>
          <w:bCs/>
          <w:color w:val="4472C4"/>
          <w:spacing w:val="1"/>
          <w:sz w:val="28"/>
          <w:szCs w:val="24"/>
        </w:rPr>
        <w:t>i</w:t>
      </w:r>
      <w:r w:rsidR="008511E5" w:rsidRPr="008F3BB8">
        <w:rPr>
          <w:rFonts w:ascii="Arial" w:hAnsi="Arial" w:cs="Arial"/>
          <w:b/>
          <w:bCs/>
          <w:color w:val="4472C4"/>
          <w:spacing w:val="-1"/>
          <w:sz w:val="28"/>
          <w:szCs w:val="24"/>
        </w:rPr>
        <w:t>o</w:t>
      </w:r>
      <w:r w:rsidR="008511E5" w:rsidRPr="008F3BB8">
        <w:rPr>
          <w:rFonts w:ascii="Arial" w:hAnsi="Arial" w:cs="Arial"/>
          <w:b/>
          <w:bCs/>
          <w:color w:val="4472C4"/>
          <w:sz w:val="28"/>
          <w:szCs w:val="24"/>
        </w:rPr>
        <w:t>n</w:t>
      </w:r>
      <w:r w:rsidR="008511E5" w:rsidRPr="008F3BB8">
        <w:rPr>
          <w:rFonts w:ascii="Arial" w:hAnsi="Arial" w:cs="Arial"/>
          <w:b/>
          <w:bCs/>
          <w:color w:val="4472C4"/>
          <w:spacing w:val="-1"/>
          <w:sz w:val="28"/>
          <w:szCs w:val="24"/>
        </w:rPr>
        <w:t xml:space="preserve"> </w:t>
      </w:r>
      <w:r w:rsidR="008511E5" w:rsidRPr="008F3BB8">
        <w:rPr>
          <w:rFonts w:ascii="Arial" w:hAnsi="Arial" w:cs="Arial"/>
          <w:b/>
          <w:bCs/>
          <w:color w:val="4472C4"/>
          <w:spacing w:val="1"/>
          <w:sz w:val="28"/>
          <w:szCs w:val="24"/>
        </w:rPr>
        <w:t>I</w:t>
      </w:r>
      <w:r w:rsidR="008511E5" w:rsidRPr="008F3BB8">
        <w:rPr>
          <w:rFonts w:ascii="Arial" w:hAnsi="Arial" w:cs="Arial"/>
          <w:b/>
          <w:bCs/>
          <w:color w:val="4472C4"/>
          <w:sz w:val="28"/>
          <w:szCs w:val="24"/>
        </w:rPr>
        <w:t>t</w:t>
      </w:r>
      <w:r w:rsidR="008511E5" w:rsidRPr="008F3BB8">
        <w:rPr>
          <w:rFonts w:ascii="Arial" w:hAnsi="Arial" w:cs="Arial"/>
          <w:b/>
          <w:bCs/>
          <w:color w:val="4472C4"/>
          <w:spacing w:val="-3"/>
          <w:sz w:val="28"/>
          <w:szCs w:val="24"/>
        </w:rPr>
        <w:t>e</w:t>
      </w:r>
      <w:r w:rsidR="008511E5" w:rsidRPr="008F3BB8">
        <w:rPr>
          <w:rFonts w:ascii="Arial" w:hAnsi="Arial" w:cs="Arial"/>
          <w:b/>
          <w:bCs/>
          <w:color w:val="4472C4"/>
          <w:sz w:val="28"/>
          <w:szCs w:val="24"/>
        </w:rPr>
        <w:t>m</w:t>
      </w:r>
      <w:r w:rsidR="008511E5" w:rsidRPr="008F3BB8">
        <w:rPr>
          <w:rFonts w:ascii="Arial" w:hAnsi="Arial" w:cs="Arial"/>
          <w:b/>
          <w:bCs/>
          <w:color w:val="4472C4"/>
          <w:spacing w:val="4"/>
          <w:sz w:val="28"/>
          <w:szCs w:val="24"/>
        </w:rPr>
        <w:t>s</w:t>
      </w:r>
    </w:p>
    <w:p w14:paraId="771C87A1" w14:textId="59423C46" w:rsidR="007E503A" w:rsidRPr="008F3BB8" w:rsidRDefault="007E503A" w:rsidP="00284B6F">
      <w:pPr>
        <w:tabs>
          <w:tab w:val="center" w:pos="5410"/>
        </w:tabs>
        <w:spacing w:before="65" w:after="0" w:line="240" w:lineRule="auto"/>
        <w:ind w:right="-20"/>
        <w:rPr>
          <w:rFonts w:ascii="Arial" w:hAnsi="Arial" w:cs="Arial"/>
          <w:b/>
          <w:bCs/>
          <w:color w:val="4472C4"/>
          <w:sz w:val="24"/>
          <w:szCs w:val="24"/>
        </w:rPr>
      </w:pPr>
      <w:r w:rsidRPr="008F3BB8">
        <w:rPr>
          <w:rFonts w:ascii="Arial" w:hAnsi="Arial" w:cs="Arial"/>
          <w:b/>
          <w:bCs/>
          <w:color w:val="4472C4"/>
          <w:spacing w:val="4"/>
          <w:sz w:val="24"/>
          <w:szCs w:val="24"/>
        </w:rPr>
        <w:t>Tuition and Financial Aid</w:t>
      </w:r>
      <w:r w:rsidR="00284B6F">
        <w:rPr>
          <w:rFonts w:ascii="Arial" w:hAnsi="Arial" w:cs="Arial"/>
          <w:b/>
          <w:bCs/>
          <w:color w:val="4472C4"/>
          <w:spacing w:val="4"/>
          <w:sz w:val="24"/>
          <w:szCs w:val="24"/>
        </w:rPr>
        <w:tab/>
      </w:r>
    </w:p>
    <w:p w14:paraId="1C8C1643" w14:textId="1279AFFE" w:rsidR="008511E5" w:rsidRPr="008F3BB8" w:rsidRDefault="00053BF1" w:rsidP="00E360FC">
      <w:pPr>
        <w:pStyle w:val="ListParagraph"/>
        <w:numPr>
          <w:ilvl w:val="0"/>
          <w:numId w:val="3"/>
        </w:numPr>
        <w:spacing w:after="0" w:line="240" w:lineRule="auto"/>
        <w:ind w:left="720" w:right="-14"/>
        <w:contextualSpacing w:val="0"/>
        <w:rPr>
          <w:rFonts w:ascii="Arial" w:hAnsi="Arial" w:cs="Arial"/>
          <w:sz w:val="24"/>
          <w:szCs w:val="24"/>
        </w:rPr>
      </w:pPr>
      <w:r w:rsidRPr="008F3BB8">
        <w:rPr>
          <w:rFonts w:ascii="Arial" w:hAnsi="Arial" w:cs="Arial"/>
          <w:sz w:val="24"/>
          <w:szCs w:val="24"/>
        </w:rPr>
        <w:t>WCCC</w:t>
      </w:r>
      <w:r w:rsidR="008511E5" w:rsidRPr="008F3BB8">
        <w:rPr>
          <w:rFonts w:ascii="Arial" w:hAnsi="Arial" w:cs="Arial"/>
          <w:sz w:val="24"/>
          <w:szCs w:val="24"/>
        </w:rPr>
        <w:t xml:space="preserve"> will continue to implement modest increases in first-year admission </w:t>
      </w:r>
      <w:r w:rsidR="00BB7596">
        <w:rPr>
          <w:rFonts w:ascii="Arial" w:hAnsi="Arial" w:cs="Arial"/>
          <w:sz w:val="24"/>
          <w:szCs w:val="24"/>
        </w:rPr>
        <w:t xml:space="preserve">to </w:t>
      </w:r>
      <w:r w:rsidR="00BE2737">
        <w:rPr>
          <w:rFonts w:ascii="Arial" w:hAnsi="Arial" w:cs="Arial"/>
          <w:sz w:val="24"/>
          <w:szCs w:val="24"/>
        </w:rPr>
        <w:t>high demand programs</w:t>
      </w:r>
      <w:r w:rsidR="008511E5" w:rsidRPr="008F3BB8">
        <w:rPr>
          <w:rFonts w:ascii="Arial" w:hAnsi="Arial" w:cs="Arial"/>
          <w:sz w:val="24"/>
          <w:szCs w:val="24"/>
        </w:rPr>
        <w:t xml:space="preserve"> to grow undergraduate enrollments and to retain a larger percentage of the first-year class. The </w:t>
      </w:r>
      <w:r w:rsidR="00420250" w:rsidRPr="008F3BB8">
        <w:rPr>
          <w:rFonts w:ascii="Arial" w:hAnsi="Arial" w:cs="Arial"/>
          <w:sz w:val="24"/>
          <w:szCs w:val="24"/>
        </w:rPr>
        <w:t xml:space="preserve">internal admissions </w:t>
      </w:r>
      <w:r w:rsidR="008511E5" w:rsidRPr="008F3BB8">
        <w:rPr>
          <w:rFonts w:ascii="Arial" w:hAnsi="Arial" w:cs="Arial"/>
          <w:sz w:val="24"/>
          <w:szCs w:val="24"/>
        </w:rPr>
        <w:t xml:space="preserve">goal </w:t>
      </w:r>
      <w:r w:rsidR="00420250" w:rsidRPr="008F3BB8">
        <w:rPr>
          <w:rFonts w:ascii="Arial" w:hAnsi="Arial" w:cs="Arial"/>
          <w:sz w:val="24"/>
          <w:szCs w:val="24"/>
        </w:rPr>
        <w:t xml:space="preserve">(budget targets are lower) </w:t>
      </w:r>
      <w:r w:rsidR="008511E5" w:rsidRPr="008F3BB8">
        <w:rPr>
          <w:rFonts w:ascii="Arial" w:hAnsi="Arial" w:cs="Arial"/>
          <w:sz w:val="24"/>
          <w:szCs w:val="24"/>
        </w:rPr>
        <w:t xml:space="preserve">is to </w:t>
      </w:r>
      <w:r w:rsidR="00E325FC">
        <w:rPr>
          <w:rFonts w:ascii="Arial" w:hAnsi="Arial" w:cs="Arial"/>
          <w:sz w:val="24"/>
          <w:szCs w:val="24"/>
        </w:rPr>
        <w:t xml:space="preserve">increase first-year students and readmitted students by 1.5% each year from 2019-2024. </w:t>
      </w:r>
      <w:r w:rsidR="008511E5" w:rsidRPr="008F3BB8">
        <w:rPr>
          <w:rFonts w:ascii="Arial" w:hAnsi="Arial" w:cs="Arial"/>
          <w:sz w:val="24"/>
          <w:szCs w:val="24"/>
        </w:rPr>
        <w:t xml:space="preserve">The goal is to </w:t>
      </w:r>
      <w:r w:rsidR="00F932D5">
        <w:rPr>
          <w:rFonts w:ascii="Arial" w:hAnsi="Arial" w:cs="Arial"/>
          <w:sz w:val="24"/>
          <w:szCs w:val="24"/>
        </w:rPr>
        <w:t>improve</w:t>
      </w:r>
      <w:r w:rsidR="00420250" w:rsidRPr="008F3BB8">
        <w:rPr>
          <w:rFonts w:ascii="Arial" w:hAnsi="Arial" w:cs="Arial"/>
          <w:sz w:val="24"/>
          <w:szCs w:val="24"/>
        </w:rPr>
        <w:t xml:space="preserve"> </w:t>
      </w:r>
      <w:r w:rsidR="008511E5" w:rsidRPr="008F3BB8">
        <w:rPr>
          <w:rFonts w:ascii="Arial" w:hAnsi="Arial" w:cs="Arial"/>
          <w:sz w:val="24"/>
          <w:szCs w:val="24"/>
        </w:rPr>
        <w:t>ret</w:t>
      </w:r>
      <w:r w:rsidR="00420250" w:rsidRPr="008F3BB8">
        <w:rPr>
          <w:rFonts w:ascii="Arial" w:hAnsi="Arial" w:cs="Arial"/>
          <w:sz w:val="24"/>
          <w:szCs w:val="24"/>
        </w:rPr>
        <w:t>e</w:t>
      </w:r>
      <w:r w:rsidR="008511E5" w:rsidRPr="008F3BB8">
        <w:rPr>
          <w:rFonts w:ascii="Arial" w:hAnsi="Arial" w:cs="Arial"/>
          <w:sz w:val="24"/>
          <w:szCs w:val="24"/>
        </w:rPr>
        <w:t>n</w:t>
      </w:r>
      <w:r w:rsidR="00420250" w:rsidRPr="008F3BB8">
        <w:rPr>
          <w:rFonts w:ascii="Arial" w:hAnsi="Arial" w:cs="Arial"/>
          <w:sz w:val="24"/>
          <w:szCs w:val="24"/>
        </w:rPr>
        <w:t xml:space="preserve">tion </w:t>
      </w:r>
      <w:r w:rsidR="00F932D5">
        <w:rPr>
          <w:rFonts w:ascii="Arial" w:hAnsi="Arial" w:cs="Arial"/>
          <w:sz w:val="24"/>
          <w:szCs w:val="24"/>
        </w:rPr>
        <w:t>3% a year from 2019-2024</w:t>
      </w:r>
      <w:r w:rsidR="005A75DF" w:rsidRPr="008F3BB8">
        <w:rPr>
          <w:rFonts w:ascii="Arial" w:hAnsi="Arial" w:cs="Arial"/>
          <w:sz w:val="24"/>
          <w:szCs w:val="24"/>
        </w:rPr>
        <w:t>.</w:t>
      </w:r>
    </w:p>
    <w:p w14:paraId="74F42DF4" w14:textId="77777777" w:rsidR="007E503A" w:rsidRPr="008F3BB8" w:rsidRDefault="007E503A" w:rsidP="007E503A">
      <w:pPr>
        <w:pStyle w:val="ListParagraph"/>
        <w:spacing w:after="0" w:line="240" w:lineRule="auto"/>
        <w:ind w:left="360" w:right="-14"/>
        <w:contextualSpacing w:val="0"/>
        <w:rPr>
          <w:rFonts w:ascii="Arial" w:hAnsi="Arial" w:cs="Arial"/>
          <w:sz w:val="24"/>
          <w:szCs w:val="24"/>
        </w:rPr>
      </w:pPr>
    </w:p>
    <w:p w14:paraId="5693E5DF" w14:textId="1F0567C7" w:rsidR="007E503A" w:rsidRPr="00BD32FB" w:rsidRDefault="007E503A" w:rsidP="00BD32FB">
      <w:pPr>
        <w:spacing w:after="0" w:line="240" w:lineRule="auto"/>
        <w:ind w:right="-14"/>
        <w:rPr>
          <w:rFonts w:ascii="Arial" w:hAnsi="Arial" w:cs="Arial"/>
          <w:color w:val="4472C4"/>
          <w:sz w:val="24"/>
          <w:szCs w:val="24"/>
        </w:rPr>
      </w:pPr>
      <w:r w:rsidRPr="00BD32FB">
        <w:rPr>
          <w:rFonts w:ascii="Arial" w:hAnsi="Arial" w:cs="Arial"/>
          <w:b/>
          <w:bCs/>
          <w:color w:val="4472C4"/>
          <w:spacing w:val="4"/>
          <w:sz w:val="24"/>
          <w:szCs w:val="24"/>
        </w:rPr>
        <w:t xml:space="preserve">Recruitment </w:t>
      </w:r>
      <w:r w:rsidR="00141D39" w:rsidRPr="00BD32FB">
        <w:rPr>
          <w:rFonts w:ascii="Arial" w:hAnsi="Arial" w:cs="Arial"/>
          <w:b/>
          <w:bCs/>
          <w:color w:val="4472C4"/>
          <w:spacing w:val="4"/>
          <w:sz w:val="24"/>
          <w:szCs w:val="24"/>
        </w:rPr>
        <w:t>and Retention</w:t>
      </w:r>
    </w:p>
    <w:p w14:paraId="5F357301" w14:textId="08820723" w:rsidR="008511E5" w:rsidRPr="008F3BB8" w:rsidRDefault="008511E5" w:rsidP="00E360FC">
      <w:pPr>
        <w:pStyle w:val="ListParagraph"/>
        <w:numPr>
          <w:ilvl w:val="0"/>
          <w:numId w:val="3"/>
        </w:numPr>
        <w:spacing w:after="0" w:line="240" w:lineRule="auto"/>
        <w:ind w:left="720" w:right="-14"/>
        <w:contextualSpacing w:val="0"/>
        <w:rPr>
          <w:rFonts w:ascii="Arial" w:hAnsi="Arial" w:cs="Arial"/>
          <w:sz w:val="24"/>
          <w:szCs w:val="24"/>
        </w:rPr>
      </w:pPr>
      <w:r w:rsidRPr="008F3BB8">
        <w:rPr>
          <w:rFonts w:ascii="Arial" w:hAnsi="Arial" w:cs="Arial"/>
          <w:sz w:val="24"/>
          <w:szCs w:val="24"/>
        </w:rPr>
        <w:t>An</w:t>
      </w:r>
      <w:r w:rsidR="001C45AF">
        <w:rPr>
          <w:rFonts w:ascii="Arial" w:hAnsi="Arial" w:cs="Arial"/>
          <w:sz w:val="24"/>
          <w:szCs w:val="24"/>
        </w:rPr>
        <w:t>nually update the admissions,</w:t>
      </w:r>
      <w:r w:rsidRPr="008F3BB8">
        <w:rPr>
          <w:rFonts w:ascii="Arial" w:hAnsi="Arial" w:cs="Arial"/>
          <w:sz w:val="24"/>
          <w:szCs w:val="24"/>
        </w:rPr>
        <w:t xml:space="preserve"> recruitment</w:t>
      </w:r>
      <w:r w:rsidR="001C45AF">
        <w:rPr>
          <w:rFonts w:ascii="Arial" w:hAnsi="Arial" w:cs="Arial"/>
          <w:sz w:val="24"/>
          <w:szCs w:val="24"/>
        </w:rPr>
        <w:t>, and retention</w:t>
      </w:r>
      <w:r w:rsidRPr="008F3BB8">
        <w:rPr>
          <w:rFonts w:ascii="Arial" w:hAnsi="Arial" w:cs="Arial"/>
          <w:sz w:val="24"/>
          <w:szCs w:val="24"/>
        </w:rPr>
        <w:t xml:space="preserve"> plan to respond to demographics and evolving higher education trends.</w:t>
      </w:r>
    </w:p>
    <w:p w14:paraId="2089C5DC" w14:textId="4994AB3A" w:rsidR="008511E5" w:rsidRPr="008F3BB8" w:rsidRDefault="008511E5" w:rsidP="00E360FC">
      <w:pPr>
        <w:pStyle w:val="ListParagraph"/>
        <w:numPr>
          <w:ilvl w:val="0"/>
          <w:numId w:val="3"/>
        </w:numPr>
        <w:spacing w:after="0" w:line="240" w:lineRule="auto"/>
        <w:ind w:left="720" w:right="-14"/>
        <w:contextualSpacing w:val="0"/>
        <w:rPr>
          <w:rFonts w:ascii="Arial" w:hAnsi="Arial" w:cs="Arial"/>
          <w:sz w:val="24"/>
          <w:szCs w:val="24"/>
        </w:rPr>
      </w:pPr>
      <w:r w:rsidRPr="008F3BB8">
        <w:rPr>
          <w:rFonts w:ascii="Arial" w:hAnsi="Arial" w:cs="Arial"/>
          <w:sz w:val="24"/>
          <w:szCs w:val="24"/>
        </w:rPr>
        <w:t xml:space="preserve">Continuously revise and implement the communication plan and update recruitment materials for admissions, academic services, financial aid, and student </w:t>
      </w:r>
      <w:r w:rsidR="00B93801">
        <w:rPr>
          <w:rFonts w:ascii="Arial" w:hAnsi="Arial" w:cs="Arial"/>
          <w:sz w:val="24"/>
          <w:szCs w:val="24"/>
        </w:rPr>
        <w:t>services</w:t>
      </w:r>
      <w:r w:rsidRPr="008F3BB8">
        <w:rPr>
          <w:rFonts w:ascii="Arial" w:hAnsi="Arial" w:cs="Arial"/>
          <w:sz w:val="24"/>
          <w:szCs w:val="24"/>
        </w:rPr>
        <w:t>.</w:t>
      </w:r>
    </w:p>
    <w:p w14:paraId="607840E4" w14:textId="77777777" w:rsidR="008511E5" w:rsidRPr="008F3BB8" w:rsidRDefault="008511E5" w:rsidP="00E360FC">
      <w:pPr>
        <w:pStyle w:val="ListParagraph"/>
        <w:numPr>
          <w:ilvl w:val="0"/>
          <w:numId w:val="3"/>
        </w:numPr>
        <w:spacing w:after="0" w:line="240" w:lineRule="auto"/>
        <w:ind w:left="720" w:right="-14"/>
        <w:contextualSpacing w:val="0"/>
        <w:rPr>
          <w:rFonts w:ascii="Arial" w:hAnsi="Arial" w:cs="Arial"/>
          <w:sz w:val="24"/>
          <w:szCs w:val="24"/>
        </w:rPr>
      </w:pPr>
      <w:r w:rsidRPr="008F3BB8">
        <w:rPr>
          <w:rFonts w:ascii="Arial" w:hAnsi="Arial" w:cs="Arial"/>
          <w:sz w:val="24"/>
          <w:szCs w:val="24"/>
        </w:rPr>
        <w:t xml:space="preserve">Continuously update travel plans, Open Houses, Preview Days, and the </w:t>
      </w:r>
      <w:r w:rsidR="00D50457" w:rsidRPr="008F3BB8">
        <w:rPr>
          <w:rFonts w:ascii="Arial" w:hAnsi="Arial" w:cs="Arial"/>
          <w:sz w:val="24"/>
          <w:szCs w:val="24"/>
        </w:rPr>
        <w:t>tele counseling</w:t>
      </w:r>
      <w:r w:rsidRPr="008F3BB8">
        <w:rPr>
          <w:rFonts w:ascii="Arial" w:hAnsi="Arial" w:cs="Arial"/>
          <w:sz w:val="24"/>
          <w:szCs w:val="24"/>
        </w:rPr>
        <w:t xml:space="preserve"> program, which needs a dedicated location on campus.</w:t>
      </w:r>
    </w:p>
    <w:p w14:paraId="3F6E1866" w14:textId="77777777" w:rsidR="008511E5" w:rsidRPr="008F3BB8" w:rsidRDefault="008511E5" w:rsidP="00E360FC">
      <w:pPr>
        <w:pStyle w:val="ListParagraph"/>
        <w:numPr>
          <w:ilvl w:val="0"/>
          <w:numId w:val="3"/>
        </w:numPr>
        <w:spacing w:after="0" w:line="240" w:lineRule="auto"/>
        <w:ind w:left="720" w:right="-14"/>
        <w:contextualSpacing w:val="0"/>
        <w:rPr>
          <w:rFonts w:ascii="Arial" w:hAnsi="Arial" w:cs="Arial"/>
          <w:sz w:val="24"/>
          <w:szCs w:val="24"/>
        </w:rPr>
      </w:pPr>
      <w:r w:rsidRPr="008F3BB8">
        <w:rPr>
          <w:rFonts w:ascii="Arial" w:hAnsi="Arial" w:cs="Arial"/>
          <w:sz w:val="24"/>
          <w:szCs w:val="24"/>
        </w:rPr>
        <w:t>Create new methods to connect with feeder high school counselors and students in those high schools, both on-site and via Skype, using the following strategies:</w:t>
      </w:r>
    </w:p>
    <w:p w14:paraId="7DAAE5C2" w14:textId="77777777" w:rsidR="008511E5" w:rsidRPr="008F3BB8" w:rsidRDefault="008511E5" w:rsidP="00E360FC">
      <w:pPr>
        <w:pStyle w:val="ListParagraph"/>
        <w:numPr>
          <w:ilvl w:val="1"/>
          <w:numId w:val="3"/>
        </w:numPr>
        <w:spacing w:after="0" w:line="240" w:lineRule="auto"/>
        <w:ind w:left="1440" w:right="-14"/>
        <w:contextualSpacing w:val="0"/>
        <w:rPr>
          <w:rFonts w:ascii="Arial" w:hAnsi="Arial" w:cs="Arial"/>
          <w:sz w:val="24"/>
          <w:szCs w:val="24"/>
        </w:rPr>
      </w:pPr>
      <w:r w:rsidRPr="008F3BB8">
        <w:rPr>
          <w:rFonts w:ascii="Arial" w:hAnsi="Arial" w:cs="Arial"/>
          <w:sz w:val="24"/>
          <w:szCs w:val="24"/>
        </w:rPr>
        <w:t>on-site acceptance with letters completed on site;</w:t>
      </w:r>
    </w:p>
    <w:p w14:paraId="203D3080" w14:textId="77777777" w:rsidR="008511E5" w:rsidRPr="008F3BB8" w:rsidRDefault="008511E5" w:rsidP="00E360FC">
      <w:pPr>
        <w:pStyle w:val="ListParagraph"/>
        <w:numPr>
          <w:ilvl w:val="1"/>
          <w:numId w:val="3"/>
        </w:numPr>
        <w:spacing w:after="0" w:line="240" w:lineRule="auto"/>
        <w:ind w:left="1440" w:right="-14"/>
        <w:contextualSpacing w:val="0"/>
        <w:rPr>
          <w:rFonts w:ascii="Arial" w:hAnsi="Arial" w:cs="Arial"/>
          <w:sz w:val="24"/>
          <w:szCs w:val="24"/>
        </w:rPr>
      </w:pPr>
      <w:r w:rsidRPr="008F3BB8">
        <w:rPr>
          <w:rFonts w:ascii="Arial" w:hAnsi="Arial" w:cs="Arial"/>
          <w:sz w:val="24"/>
          <w:szCs w:val="24"/>
        </w:rPr>
        <w:t>parent and family education nights (admissions process, financial aid, and support services); and,</w:t>
      </w:r>
    </w:p>
    <w:p w14:paraId="667A5D10" w14:textId="77777777" w:rsidR="008511E5" w:rsidRPr="008F3BB8" w:rsidRDefault="008511E5" w:rsidP="00E360FC">
      <w:pPr>
        <w:pStyle w:val="ListParagraph"/>
        <w:numPr>
          <w:ilvl w:val="1"/>
          <w:numId w:val="3"/>
        </w:numPr>
        <w:spacing w:after="0" w:line="240" w:lineRule="auto"/>
        <w:ind w:left="1440" w:right="-14"/>
        <w:contextualSpacing w:val="0"/>
        <w:rPr>
          <w:rFonts w:ascii="Arial" w:hAnsi="Arial" w:cs="Arial"/>
          <w:sz w:val="24"/>
          <w:szCs w:val="24"/>
        </w:rPr>
      </w:pPr>
      <w:r w:rsidRPr="008F3BB8">
        <w:rPr>
          <w:rFonts w:ascii="Arial" w:hAnsi="Arial" w:cs="Arial"/>
          <w:sz w:val="24"/>
          <w:szCs w:val="24"/>
        </w:rPr>
        <w:t>early registration dates.</w:t>
      </w:r>
    </w:p>
    <w:p w14:paraId="7F512259" w14:textId="77777777" w:rsidR="008511E5" w:rsidRPr="008F3BB8" w:rsidRDefault="008511E5" w:rsidP="00E360FC">
      <w:pPr>
        <w:pStyle w:val="ListParagraph"/>
        <w:numPr>
          <w:ilvl w:val="0"/>
          <w:numId w:val="3"/>
        </w:numPr>
        <w:spacing w:after="0" w:line="240" w:lineRule="auto"/>
        <w:ind w:left="720" w:right="-14"/>
        <w:contextualSpacing w:val="0"/>
        <w:rPr>
          <w:rFonts w:ascii="Arial" w:hAnsi="Arial" w:cs="Arial"/>
          <w:sz w:val="24"/>
          <w:szCs w:val="24"/>
        </w:rPr>
      </w:pPr>
      <w:r w:rsidRPr="008F3BB8">
        <w:rPr>
          <w:rFonts w:ascii="Arial" w:hAnsi="Arial" w:cs="Arial"/>
          <w:sz w:val="24"/>
          <w:szCs w:val="24"/>
        </w:rPr>
        <w:t>Explore and implement new recruitment methods including:</w:t>
      </w:r>
    </w:p>
    <w:p w14:paraId="669FB3FB" w14:textId="77777777" w:rsidR="008511E5" w:rsidRPr="008F3BB8" w:rsidRDefault="008511E5" w:rsidP="00E360FC">
      <w:pPr>
        <w:pStyle w:val="ListParagraph"/>
        <w:numPr>
          <w:ilvl w:val="1"/>
          <w:numId w:val="3"/>
        </w:numPr>
        <w:spacing w:after="0" w:line="240" w:lineRule="auto"/>
        <w:ind w:left="1440" w:right="-14"/>
        <w:contextualSpacing w:val="0"/>
        <w:rPr>
          <w:rFonts w:ascii="Arial" w:hAnsi="Arial" w:cs="Arial"/>
          <w:sz w:val="24"/>
          <w:szCs w:val="24"/>
        </w:rPr>
      </w:pPr>
      <w:r w:rsidRPr="008F3BB8">
        <w:rPr>
          <w:rFonts w:ascii="Arial" w:hAnsi="Arial" w:cs="Arial"/>
          <w:sz w:val="24"/>
          <w:szCs w:val="24"/>
        </w:rPr>
        <w:t>building relationships with out-of-state high school counselors;</w:t>
      </w:r>
    </w:p>
    <w:p w14:paraId="17C88392" w14:textId="77777777" w:rsidR="008511E5" w:rsidRPr="008F3BB8" w:rsidRDefault="008511E5" w:rsidP="00E360FC">
      <w:pPr>
        <w:pStyle w:val="ListParagraph"/>
        <w:numPr>
          <w:ilvl w:val="1"/>
          <w:numId w:val="3"/>
        </w:numPr>
        <w:spacing w:after="0" w:line="240" w:lineRule="auto"/>
        <w:ind w:left="1440" w:right="-14"/>
        <w:contextualSpacing w:val="0"/>
        <w:rPr>
          <w:rFonts w:ascii="Arial" w:hAnsi="Arial" w:cs="Arial"/>
          <w:sz w:val="24"/>
          <w:szCs w:val="24"/>
        </w:rPr>
      </w:pPr>
      <w:r w:rsidRPr="008F3BB8">
        <w:rPr>
          <w:rFonts w:ascii="Arial" w:hAnsi="Arial" w:cs="Arial"/>
          <w:sz w:val="24"/>
          <w:szCs w:val="24"/>
        </w:rPr>
        <w:t>building new relationships with community college admissions offices in determined locations;</w:t>
      </w:r>
    </w:p>
    <w:p w14:paraId="026C3449" w14:textId="45448D71" w:rsidR="008511E5" w:rsidRPr="008F3BB8" w:rsidRDefault="008511E5" w:rsidP="00E360FC">
      <w:pPr>
        <w:pStyle w:val="ListParagraph"/>
        <w:numPr>
          <w:ilvl w:val="1"/>
          <w:numId w:val="3"/>
        </w:numPr>
        <w:spacing w:after="0" w:line="240" w:lineRule="auto"/>
        <w:ind w:left="1440" w:right="-14"/>
        <w:contextualSpacing w:val="0"/>
        <w:rPr>
          <w:rFonts w:ascii="Arial" w:hAnsi="Arial" w:cs="Arial"/>
          <w:sz w:val="24"/>
          <w:szCs w:val="24"/>
        </w:rPr>
      </w:pPr>
      <w:r w:rsidRPr="008F3BB8">
        <w:rPr>
          <w:rFonts w:ascii="Arial" w:hAnsi="Arial" w:cs="Arial"/>
          <w:sz w:val="24"/>
          <w:szCs w:val="24"/>
        </w:rPr>
        <w:t>updating customer relationship management software (</w:t>
      </w:r>
      <w:r w:rsidR="00E54644">
        <w:rPr>
          <w:rFonts w:ascii="Arial" w:hAnsi="Arial" w:cs="Arial"/>
          <w:sz w:val="24"/>
          <w:szCs w:val="24"/>
        </w:rPr>
        <w:t>Jenzabar</w:t>
      </w:r>
      <w:r w:rsidRPr="008F3BB8">
        <w:rPr>
          <w:rFonts w:ascii="Arial" w:hAnsi="Arial" w:cs="Arial"/>
          <w:sz w:val="24"/>
          <w:szCs w:val="24"/>
        </w:rPr>
        <w:t>);</w:t>
      </w:r>
    </w:p>
    <w:p w14:paraId="0C1E897F" w14:textId="77777777" w:rsidR="008511E5" w:rsidRPr="008F3BB8" w:rsidRDefault="008511E5" w:rsidP="00E360FC">
      <w:pPr>
        <w:pStyle w:val="ListParagraph"/>
        <w:numPr>
          <w:ilvl w:val="1"/>
          <w:numId w:val="3"/>
        </w:numPr>
        <w:spacing w:after="0" w:line="240" w:lineRule="auto"/>
        <w:ind w:left="1440" w:right="-14"/>
        <w:contextualSpacing w:val="0"/>
        <w:rPr>
          <w:rFonts w:ascii="Arial" w:hAnsi="Arial" w:cs="Arial"/>
          <w:sz w:val="24"/>
          <w:szCs w:val="24"/>
        </w:rPr>
      </w:pPr>
      <w:r w:rsidRPr="008F3BB8">
        <w:rPr>
          <w:rFonts w:ascii="Arial" w:hAnsi="Arial" w:cs="Arial"/>
          <w:sz w:val="24"/>
          <w:szCs w:val="24"/>
        </w:rPr>
        <w:t>name selection and purchase (College Board);</w:t>
      </w:r>
    </w:p>
    <w:p w14:paraId="0A8D90BA" w14:textId="77777777" w:rsidR="008511E5" w:rsidRPr="008F3BB8" w:rsidRDefault="008511E5" w:rsidP="00E360FC">
      <w:pPr>
        <w:pStyle w:val="ListParagraph"/>
        <w:numPr>
          <w:ilvl w:val="1"/>
          <w:numId w:val="3"/>
        </w:numPr>
        <w:spacing w:after="0" w:line="240" w:lineRule="auto"/>
        <w:ind w:left="1440" w:right="-14"/>
        <w:contextualSpacing w:val="0"/>
        <w:rPr>
          <w:rFonts w:ascii="Arial" w:hAnsi="Arial" w:cs="Arial"/>
          <w:sz w:val="24"/>
          <w:szCs w:val="24"/>
        </w:rPr>
      </w:pPr>
      <w:r w:rsidRPr="008F3BB8">
        <w:rPr>
          <w:rFonts w:ascii="Arial" w:hAnsi="Arial" w:cs="Arial"/>
          <w:sz w:val="24"/>
          <w:szCs w:val="24"/>
        </w:rPr>
        <w:t>segmented marketing analysis recruitment;</w:t>
      </w:r>
    </w:p>
    <w:p w14:paraId="73F5F3E5" w14:textId="77777777" w:rsidR="008511E5" w:rsidRPr="008F3BB8" w:rsidRDefault="008511E5" w:rsidP="00E360FC">
      <w:pPr>
        <w:pStyle w:val="ListParagraph"/>
        <w:numPr>
          <w:ilvl w:val="1"/>
          <w:numId w:val="3"/>
        </w:numPr>
        <w:spacing w:after="0" w:line="240" w:lineRule="auto"/>
        <w:ind w:left="1440" w:right="-14"/>
        <w:contextualSpacing w:val="0"/>
        <w:rPr>
          <w:rFonts w:ascii="Arial" w:hAnsi="Arial" w:cs="Arial"/>
          <w:sz w:val="24"/>
          <w:szCs w:val="24"/>
        </w:rPr>
      </w:pPr>
      <w:r w:rsidRPr="008F3BB8">
        <w:rPr>
          <w:rFonts w:ascii="Arial" w:hAnsi="Arial" w:cs="Arial"/>
          <w:sz w:val="24"/>
          <w:szCs w:val="24"/>
        </w:rPr>
        <w:t>updating marketing materials to specific programs (postcards, letters, booklets);</w:t>
      </w:r>
    </w:p>
    <w:p w14:paraId="3D9A7BF3" w14:textId="7349D61B" w:rsidR="008511E5" w:rsidRPr="008F3BB8" w:rsidRDefault="008511E5" w:rsidP="00E360FC">
      <w:pPr>
        <w:pStyle w:val="ListParagraph"/>
        <w:numPr>
          <w:ilvl w:val="1"/>
          <w:numId w:val="3"/>
        </w:numPr>
        <w:spacing w:after="0" w:line="240" w:lineRule="auto"/>
        <w:ind w:left="1440" w:right="-14"/>
        <w:contextualSpacing w:val="0"/>
        <w:rPr>
          <w:rFonts w:ascii="Arial" w:hAnsi="Arial" w:cs="Arial"/>
          <w:sz w:val="24"/>
          <w:szCs w:val="24"/>
        </w:rPr>
      </w:pPr>
      <w:r w:rsidRPr="008F3BB8">
        <w:rPr>
          <w:rFonts w:ascii="Arial" w:hAnsi="Arial" w:cs="Arial"/>
          <w:sz w:val="24"/>
          <w:szCs w:val="24"/>
        </w:rPr>
        <w:t>future-focused soci</w:t>
      </w:r>
      <w:r w:rsidR="00EB2260">
        <w:rPr>
          <w:rFonts w:ascii="Arial" w:hAnsi="Arial" w:cs="Arial"/>
          <w:sz w:val="24"/>
          <w:szCs w:val="24"/>
        </w:rPr>
        <w:t xml:space="preserve">al media marketing and Facebook, Instagram, and SnapChat </w:t>
      </w:r>
      <w:r w:rsidRPr="008F3BB8">
        <w:rPr>
          <w:rFonts w:ascii="Arial" w:hAnsi="Arial" w:cs="Arial"/>
          <w:sz w:val="24"/>
          <w:szCs w:val="24"/>
        </w:rPr>
        <w:t>advertising; and,</w:t>
      </w:r>
    </w:p>
    <w:p w14:paraId="7BE95A6A" w14:textId="1E32CC06" w:rsidR="008511E5" w:rsidRPr="008F3BB8" w:rsidRDefault="008511E5" w:rsidP="00E360FC">
      <w:pPr>
        <w:pStyle w:val="ListParagraph"/>
        <w:numPr>
          <w:ilvl w:val="0"/>
          <w:numId w:val="3"/>
        </w:numPr>
        <w:spacing w:before="65" w:after="0" w:line="240" w:lineRule="auto"/>
        <w:ind w:left="720" w:right="-20"/>
        <w:rPr>
          <w:rFonts w:ascii="Arial" w:hAnsi="Arial" w:cs="Arial"/>
          <w:sz w:val="24"/>
          <w:szCs w:val="24"/>
        </w:rPr>
      </w:pPr>
      <w:r w:rsidRPr="008F3BB8">
        <w:rPr>
          <w:rFonts w:ascii="Arial" w:hAnsi="Arial" w:cs="Arial"/>
          <w:sz w:val="24"/>
          <w:szCs w:val="24"/>
        </w:rPr>
        <w:t xml:space="preserve">Use historical </w:t>
      </w:r>
      <w:r w:rsidR="00053BF1" w:rsidRPr="008F3BB8">
        <w:rPr>
          <w:rFonts w:ascii="Arial" w:hAnsi="Arial" w:cs="Arial"/>
          <w:sz w:val="24"/>
          <w:szCs w:val="24"/>
        </w:rPr>
        <w:t>WCCC</w:t>
      </w:r>
      <w:r w:rsidRPr="008F3BB8">
        <w:rPr>
          <w:rFonts w:ascii="Arial" w:hAnsi="Arial" w:cs="Arial"/>
          <w:sz w:val="24"/>
          <w:szCs w:val="24"/>
        </w:rPr>
        <w:t xml:space="preserve"> data, recruitment data, retention data, and national data to explore, develop and implement current and/or new markets including traditional and non-traditional markets (e.g.</w:t>
      </w:r>
      <w:r w:rsidR="001756B2">
        <w:rPr>
          <w:rFonts w:ascii="Arial" w:hAnsi="Arial" w:cs="Arial"/>
          <w:sz w:val="24"/>
          <w:szCs w:val="24"/>
        </w:rPr>
        <w:t xml:space="preserve"> sportsman shows and festivals) and initiatives that support student success to completion of degree and/or credential.</w:t>
      </w:r>
    </w:p>
    <w:p w14:paraId="4FBBB2B8" w14:textId="77777777" w:rsidR="008511E5" w:rsidRPr="008F3BB8" w:rsidRDefault="008511E5" w:rsidP="00E360FC">
      <w:pPr>
        <w:pStyle w:val="ListParagraph"/>
        <w:numPr>
          <w:ilvl w:val="0"/>
          <w:numId w:val="3"/>
        </w:numPr>
        <w:spacing w:after="0" w:line="240" w:lineRule="auto"/>
        <w:ind w:left="720" w:right="-14"/>
        <w:contextualSpacing w:val="0"/>
        <w:rPr>
          <w:rFonts w:ascii="Arial" w:hAnsi="Arial" w:cs="Arial"/>
          <w:sz w:val="24"/>
          <w:szCs w:val="24"/>
        </w:rPr>
      </w:pPr>
      <w:r w:rsidRPr="008F3BB8">
        <w:rPr>
          <w:rFonts w:ascii="Arial" w:hAnsi="Arial" w:cs="Arial"/>
          <w:sz w:val="24"/>
          <w:szCs w:val="24"/>
        </w:rPr>
        <w:t xml:space="preserve">Collaborate with the faculty to build and promote an honors program with early admissions acceptance, confirmation period, and priority </w:t>
      </w:r>
      <w:r w:rsidRPr="008F3BB8">
        <w:rPr>
          <w:rFonts w:ascii="Arial" w:hAnsi="Arial" w:cs="Arial"/>
          <w:sz w:val="24"/>
          <w:szCs w:val="24"/>
        </w:rPr>
        <w:lastRenderedPageBreak/>
        <w:t>housing selection.</w:t>
      </w:r>
    </w:p>
    <w:p w14:paraId="49F8B6C2" w14:textId="7E43F0FA" w:rsidR="008511E5" w:rsidRPr="008F3BB8" w:rsidRDefault="008511E5" w:rsidP="00E360FC">
      <w:pPr>
        <w:pStyle w:val="ListParagraph"/>
        <w:numPr>
          <w:ilvl w:val="0"/>
          <w:numId w:val="3"/>
        </w:numPr>
        <w:spacing w:after="0" w:line="240" w:lineRule="auto"/>
        <w:ind w:left="720" w:right="-14"/>
        <w:contextualSpacing w:val="0"/>
        <w:rPr>
          <w:rFonts w:ascii="Arial" w:hAnsi="Arial" w:cs="Arial"/>
          <w:sz w:val="24"/>
          <w:szCs w:val="24"/>
        </w:rPr>
      </w:pPr>
      <w:r w:rsidRPr="008F3BB8">
        <w:rPr>
          <w:rFonts w:ascii="Arial" w:hAnsi="Arial" w:cs="Arial"/>
          <w:sz w:val="24"/>
          <w:szCs w:val="24"/>
        </w:rPr>
        <w:t xml:space="preserve">Collaborate with the </w:t>
      </w:r>
      <w:r w:rsidR="00E54644">
        <w:rPr>
          <w:rFonts w:ascii="Arial" w:hAnsi="Arial" w:cs="Arial"/>
          <w:sz w:val="24"/>
          <w:szCs w:val="24"/>
        </w:rPr>
        <w:t>Dean of Academic Affairs</w:t>
      </w:r>
      <w:r w:rsidRPr="008F3BB8">
        <w:rPr>
          <w:rFonts w:ascii="Arial" w:hAnsi="Arial" w:cs="Arial"/>
          <w:sz w:val="24"/>
          <w:szCs w:val="24"/>
        </w:rPr>
        <w:t xml:space="preserve"> to implement and guarantee 48-hour turnaround for transcript evaluations for transfer students.  </w:t>
      </w:r>
    </w:p>
    <w:p w14:paraId="658808D1" w14:textId="77777777" w:rsidR="008511E5" w:rsidRPr="008F3BB8" w:rsidRDefault="008511E5" w:rsidP="00E360FC">
      <w:pPr>
        <w:pStyle w:val="ListParagraph"/>
        <w:numPr>
          <w:ilvl w:val="0"/>
          <w:numId w:val="3"/>
        </w:numPr>
        <w:spacing w:after="0" w:line="240" w:lineRule="auto"/>
        <w:ind w:left="720" w:right="-14"/>
        <w:contextualSpacing w:val="0"/>
        <w:rPr>
          <w:rFonts w:ascii="Arial" w:hAnsi="Arial" w:cs="Arial"/>
          <w:sz w:val="24"/>
          <w:szCs w:val="24"/>
        </w:rPr>
      </w:pPr>
      <w:r w:rsidRPr="008F3BB8">
        <w:rPr>
          <w:rFonts w:ascii="Arial" w:hAnsi="Arial" w:cs="Arial"/>
          <w:sz w:val="24"/>
          <w:szCs w:val="24"/>
        </w:rPr>
        <w:t xml:space="preserve">Establish a method for systematically tracking student and parent satisfaction, plus where students first learned about </w:t>
      </w:r>
      <w:r w:rsidR="00053BF1" w:rsidRPr="008F3BB8">
        <w:rPr>
          <w:rFonts w:ascii="Arial" w:hAnsi="Arial" w:cs="Arial"/>
          <w:sz w:val="24"/>
          <w:szCs w:val="24"/>
        </w:rPr>
        <w:t>WCCC</w:t>
      </w:r>
      <w:r w:rsidRPr="008F3BB8">
        <w:rPr>
          <w:rFonts w:ascii="Arial" w:hAnsi="Arial" w:cs="Arial"/>
          <w:sz w:val="24"/>
          <w:szCs w:val="24"/>
        </w:rPr>
        <w:t xml:space="preserve">. </w:t>
      </w:r>
    </w:p>
    <w:p w14:paraId="2EC719AF" w14:textId="74CE4D50" w:rsidR="008511E5" w:rsidRPr="008F3BB8" w:rsidRDefault="00E950DC" w:rsidP="00E360FC">
      <w:pPr>
        <w:pStyle w:val="ListParagraph"/>
        <w:numPr>
          <w:ilvl w:val="0"/>
          <w:numId w:val="3"/>
        </w:numPr>
        <w:spacing w:after="0" w:line="240" w:lineRule="auto"/>
        <w:ind w:left="720" w:right="-14"/>
        <w:contextualSpacing w:val="0"/>
        <w:rPr>
          <w:rFonts w:ascii="Arial" w:hAnsi="Arial" w:cs="Arial"/>
          <w:sz w:val="24"/>
          <w:szCs w:val="24"/>
        </w:rPr>
      </w:pPr>
      <w:r>
        <w:rPr>
          <w:rFonts w:ascii="Arial" w:hAnsi="Arial" w:cs="Arial"/>
          <w:sz w:val="24"/>
          <w:szCs w:val="24"/>
        </w:rPr>
        <w:t>Hire and t</w:t>
      </w:r>
      <w:r w:rsidR="008511E5" w:rsidRPr="008F3BB8">
        <w:rPr>
          <w:rFonts w:ascii="Arial" w:hAnsi="Arial" w:cs="Arial"/>
          <w:sz w:val="24"/>
          <w:szCs w:val="24"/>
        </w:rPr>
        <w:t>rain student ambassadors and update their working materials.</w:t>
      </w:r>
    </w:p>
    <w:p w14:paraId="27312DA9" w14:textId="589A2225" w:rsidR="00DA6940" w:rsidRDefault="008511E5" w:rsidP="00E360FC">
      <w:pPr>
        <w:pStyle w:val="ListParagraph"/>
        <w:numPr>
          <w:ilvl w:val="0"/>
          <w:numId w:val="3"/>
        </w:numPr>
        <w:spacing w:after="0" w:line="240" w:lineRule="auto"/>
        <w:ind w:left="720" w:right="-14"/>
        <w:contextualSpacing w:val="0"/>
        <w:rPr>
          <w:rFonts w:ascii="Arial" w:hAnsi="Arial" w:cs="Arial"/>
          <w:sz w:val="24"/>
          <w:szCs w:val="24"/>
        </w:rPr>
      </w:pPr>
      <w:r w:rsidRPr="00EB2260">
        <w:rPr>
          <w:rFonts w:ascii="Arial" w:hAnsi="Arial" w:cs="Arial"/>
          <w:sz w:val="24"/>
          <w:szCs w:val="24"/>
        </w:rPr>
        <w:t>Continue to collaborate with campus departments to participate in admissions and recruitment activities.</w:t>
      </w:r>
    </w:p>
    <w:p w14:paraId="2C1CBAC9" w14:textId="1E264268" w:rsidR="00F27135" w:rsidRDefault="00F27135">
      <w:pPr>
        <w:widowControl/>
        <w:spacing w:after="0" w:line="240" w:lineRule="auto"/>
        <w:rPr>
          <w:rFonts w:ascii="Arial" w:hAnsi="Arial" w:cs="Arial"/>
          <w:sz w:val="24"/>
          <w:szCs w:val="24"/>
        </w:rPr>
      </w:pPr>
      <w:r>
        <w:rPr>
          <w:rFonts w:ascii="Arial" w:hAnsi="Arial" w:cs="Arial"/>
          <w:sz w:val="24"/>
          <w:szCs w:val="24"/>
        </w:rPr>
        <w:br w:type="page"/>
      </w:r>
    </w:p>
    <w:p w14:paraId="110A0E99" w14:textId="3A7E0FDE" w:rsidR="00BD513A" w:rsidRPr="008F3BB8" w:rsidRDefault="00BD513A" w:rsidP="00284B6F">
      <w:pPr>
        <w:spacing w:after="0" w:line="240" w:lineRule="auto"/>
        <w:jc w:val="center"/>
        <w:rPr>
          <w:rFonts w:ascii="Arial" w:hAnsi="Arial" w:cs="Arial"/>
          <w:b/>
          <w:bCs/>
          <w:color w:val="4472C4"/>
          <w:sz w:val="28"/>
          <w:szCs w:val="32"/>
        </w:rPr>
      </w:pPr>
      <w:r w:rsidRPr="008F3BB8">
        <w:rPr>
          <w:rFonts w:ascii="Arial" w:hAnsi="Arial" w:cs="Arial"/>
          <w:b/>
          <w:bCs/>
          <w:color w:val="4472C4"/>
          <w:sz w:val="28"/>
          <w:szCs w:val="32"/>
        </w:rPr>
        <w:lastRenderedPageBreak/>
        <w:t>Recruitment and Student Success Strategies</w:t>
      </w:r>
    </w:p>
    <w:p w14:paraId="49DEB423" w14:textId="77777777" w:rsidR="00BD513A" w:rsidRPr="00795226" w:rsidRDefault="00BD513A" w:rsidP="001241D1">
      <w:pPr>
        <w:spacing w:after="0" w:line="240" w:lineRule="auto"/>
        <w:ind w:left="-360" w:right="-14"/>
        <w:rPr>
          <w:rFonts w:ascii="Arial" w:hAnsi="Arial" w:cs="Arial"/>
          <w:sz w:val="24"/>
          <w:szCs w:val="28"/>
        </w:rPr>
      </w:pPr>
      <w:r>
        <w:rPr>
          <w:rFonts w:ascii="Arial" w:hAnsi="Arial" w:cs="Arial"/>
          <w:b/>
          <w:bCs/>
          <w:noProof/>
          <w:color w:val="4472C4"/>
          <w:sz w:val="24"/>
          <w:szCs w:val="28"/>
        </w:rPr>
        <mc:AlternateContent>
          <mc:Choice Requires="wpi">
            <w:drawing>
              <wp:anchor distT="0" distB="0" distL="114300" distR="114300" simplePos="0" relativeHeight="251810304" behindDoc="0" locked="0" layoutInCell="1" allowOverlap="1" wp14:anchorId="7D713992" wp14:editId="7BBA8E72">
                <wp:simplePos x="0" y="0"/>
                <wp:positionH relativeFrom="column">
                  <wp:posOffset>8818890</wp:posOffset>
                </wp:positionH>
                <wp:positionV relativeFrom="paragraph">
                  <wp:posOffset>1929882</wp:posOffset>
                </wp:positionV>
                <wp:extent cx="16920" cy="60840"/>
                <wp:effectExtent l="38100" t="38100" r="40640" b="53975"/>
                <wp:wrapNone/>
                <wp:docPr id="7" name="Ink 7"/>
                <wp:cNvGraphicFramePr/>
                <a:graphic xmlns:a="http://schemas.openxmlformats.org/drawingml/2006/main">
                  <a:graphicData uri="http://schemas.microsoft.com/office/word/2010/wordprocessingInk">
                    <w14:contentPart bwMode="auto" r:id="rId35">
                      <w14:nvContentPartPr>
                        <w14:cNvContentPartPr/>
                      </w14:nvContentPartPr>
                      <w14:xfrm>
                        <a:off x="0" y="0"/>
                        <a:ext cx="16920" cy="6084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AB01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693.7pt;margin-top:151.25pt;width:2.75pt;height:6.25pt;z-index:251810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">
                <v:imagedata r:id="rId36" o:title=""/>
              </v:shape>
            </w:pict>
          </mc:Fallback>
        </mc:AlternateContent>
      </w:r>
      <w:r w:rsidRPr="008F3BB8">
        <w:rPr>
          <w:rFonts w:ascii="Arial" w:hAnsi="Arial" w:cs="Arial"/>
          <w:b/>
          <w:bCs/>
          <w:color w:val="4472C4"/>
          <w:sz w:val="24"/>
          <w:szCs w:val="28"/>
        </w:rPr>
        <w:t>1</w:t>
      </w:r>
      <w:r>
        <w:rPr>
          <w:rFonts w:ascii="Arial" w:hAnsi="Arial" w:cs="Arial"/>
          <w:b/>
          <w:bCs/>
          <w:color w:val="4472C4"/>
          <w:sz w:val="24"/>
          <w:szCs w:val="28"/>
        </w:rPr>
        <w:t>.</w:t>
      </w:r>
      <w:r w:rsidRPr="008F3BB8">
        <w:rPr>
          <w:rFonts w:ascii="Arial" w:hAnsi="Arial" w:cs="Arial"/>
          <w:b/>
          <w:bCs/>
          <w:color w:val="4472C4"/>
          <w:sz w:val="24"/>
          <w:szCs w:val="28"/>
        </w:rPr>
        <w:t xml:space="preserve">  Student Support and Customer Service</w:t>
      </w:r>
    </w:p>
    <w:tbl>
      <w:tblPr>
        <w:tblpPr w:leftFromText="180" w:rightFromText="180" w:vertAnchor="text" w:horzAnchor="margin" w:tblpX="-355" w:tblpY="256"/>
        <w:tblOverlap w:val="never"/>
        <w:tblW w:w="10965" w:type="dxa"/>
        <w:tblLayout w:type="fixed"/>
        <w:tblCellMar>
          <w:left w:w="0" w:type="dxa"/>
          <w:right w:w="0" w:type="dxa"/>
        </w:tblCellMar>
        <w:tblLook w:val="01E0" w:firstRow="1" w:lastRow="1" w:firstColumn="1" w:lastColumn="1" w:noHBand="0" w:noVBand="0"/>
      </w:tblPr>
      <w:tblGrid>
        <w:gridCol w:w="1705"/>
        <w:gridCol w:w="3780"/>
        <w:gridCol w:w="3060"/>
        <w:gridCol w:w="900"/>
        <w:gridCol w:w="1520"/>
      </w:tblGrid>
      <w:tr w:rsidR="00BD513A" w:rsidRPr="008F3BB8" w14:paraId="2C897318" w14:textId="77777777" w:rsidTr="00187255">
        <w:trPr>
          <w:trHeight w:hRule="exact" w:val="372"/>
        </w:trPr>
        <w:tc>
          <w:tcPr>
            <w:tcW w:w="1705" w:type="dxa"/>
            <w:tcBorders>
              <w:top w:val="single" w:sz="4" w:space="0" w:color="000000"/>
              <w:left w:val="single" w:sz="4" w:space="0" w:color="000000"/>
              <w:bottom w:val="single" w:sz="4" w:space="0" w:color="000000"/>
              <w:right w:val="single" w:sz="4" w:space="0" w:color="000000"/>
            </w:tcBorders>
          </w:tcPr>
          <w:p w14:paraId="7FB17129" w14:textId="0E99F1E3" w:rsidR="00BD513A" w:rsidRPr="008F3BB8" w:rsidRDefault="009B6622" w:rsidP="001241D1">
            <w:pPr>
              <w:spacing w:after="0" w:line="240" w:lineRule="auto"/>
              <w:ind w:left="102" w:right="-14"/>
              <w:rPr>
                <w:rFonts w:ascii="Arial" w:hAnsi="Arial" w:cs="Arial"/>
                <w:b/>
              </w:rPr>
            </w:pPr>
            <w:r>
              <w:rPr>
                <w:rFonts w:ascii="Arial" w:hAnsi="Arial" w:cs="Arial"/>
                <w:b/>
                <w:bCs/>
                <w:spacing w:val="-1"/>
              </w:rPr>
              <w:t>Program</w:t>
            </w:r>
          </w:p>
        </w:tc>
        <w:tc>
          <w:tcPr>
            <w:tcW w:w="3780" w:type="dxa"/>
            <w:tcBorders>
              <w:top w:val="single" w:sz="4" w:space="0" w:color="000000"/>
              <w:left w:val="single" w:sz="4" w:space="0" w:color="000000"/>
              <w:bottom w:val="single" w:sz="4" w:space="0" w:color="000000"/>
              <w:right w:val="single" w:sz="4" w:space="0" w:color="000000"/>
            </w:tcBorders>
          </w:tcPr>
          <w:p w14:paraId="554F38EA" w14:textId="77777777" w:rsidR="00BD513A" w:rsidRPr="008F3BB8" w:rsidRDefault="00BD513A" w:rsidP="001241D1">
            <w:pPr>
              <w:spacing w:after="0" w:line="240" w:lineRule="auto"/>
              <w:ind w:left="102" w:right="-14"/>
              <w:rPr>
                <w:rFonts w:ascii="Arial" w:hAnsi="Arial" w:cs="Arial"/>
                <w:b/>
              </w:rPr>
            </w:pPr>
            <w:r w:rsidRPr="008F3BB8">
              <w:rPr>
                <w:rFonts w:ascii="Arial" w:hAnsi="Arial" w:cs="Arial"/>
                <w:b/>
                <w:bCs/>
              </w:rPr>
              <w:t>Objectives</w:t>
            </w:r>
          </w:p>
        </w:tc>
        <w:tc>
          <w:tcPr>
            <w:tcW w:w="3060" w:type="dxa"/>
            <w:tcBorders>
              <w:top w:val="single" w:sz="4" w:space="0" w:color="000000"/>
              <w:left w:val="single" w:sz="4" w:space="0" w:color="000000"/>
              <w:bottom w:val="single" w:sz="4" w:space="0" w:color="000000"/>
              <w:right w:val="single" w:sz="4" w:space="0" w:color="000000"/>
            </w:tcBorders>
          </w:tcPr>
          <w:p w14:paraId="5B474F22" w14:textId="77777777" w:rsidR="00BD513A" w:rsidRPr="008F3BB8" w:rsidRDefault="00BD513A" w:rsidP="001241D1">
            <w:pPr>
              <w:spacing w:after="0" w:line="240" w:lineRule="auto"/>
              <w:ind w:left="90" w:right="-14"/>
              <w:rPr>
                <w:rFonts w:ascii="Arial" w:hAnsi="Arial" w:cs="Arial"/>
                <w:b/>
              </w:rPr>
            </w:pPr>
            <w:r w:rsidRPr="008F3BB8">
              <w:rPr>
                <w:rFonts w:ascii="Arial" w:hAnsi="Arial" w:cs="Arial"/>
                <w:b/>
                <w:bCs/>
              </w:rPr>
              <w:t>Action Plan</w:t>
            </w:r>
          </w:p>
        </w:tc>
        <w:tc>
          <w:tcPr>
            <w:tcW w:w="900" w:type="dxa"/>
            <w:tcBorders>
              <w:top w:val="single" w:sz="4" w:space="0" w:color="000000"/>
              <w:left w:val="single" w:sz="4" w:space="0" w:color="000000"/>
              <w:bottom w:val="single" w:sz="4" w:space="0" w:color="000000"/>
              <w:right w:val="single" w:sz="4" w:space="0" w:color="000000"/>
            </w:tcBorders>
          </w:tcPr>
          <w:p w14:paraId="59B3BB4B" w14:textId="77777777" w:rsidR="00BD513A" w:rsidRPr="008F3BB8" w:rsidRDefault="00BD513A" w:rsidP="001241D1">
            <w:pPr>
              <w:spacing w:after="0" w:line="240" w:lineRule="auto"/>
              <w:ind w:left="100" w:right="-14"/>
              <w:rPr>
                <w:rFonts w:ascii="Arial" w:hAnsi="Arial" w:cs="Arial"/>
                <w:b/>
              </w:rPr>
            </w:pPr>
            <w:r>
              <w:rPr>
                <w:rFonts w:ascii="Arial" w:hAnsi="Arial" w:cs="Arial"/>
                <w:b/>
                <w:bCs/>
                <w:spacing w:val="-1"/>
              </w:rPr>
              <w:t>Time</w:t>
            </w:r>
          </w:p>
        </w:tc>
        <w:tc>
          <w:tcPr>
            <w:tcW w:w="1520" w:type="dxa"/>
            <w:tcBorders>
              <w:top w:val="single" w:sz="4" w:space="0" w:color="000000"/>
              <w:left w:val="single" w:sz="4" w:space="0" w:color="000000"/>
              <w:bottom w:val="single" w:sz="4" w:space="0" w:color="000000"/>
              <w:right w:val="single" w:sz="4" w:space="0" w:color="000000"/>
            </w:tcBorders>
          </w:tcPr>
          <w:p w14:paraId="5F251452" w14:textId="77777777" w:rsidR="00BD513A" w:rsidRPr="008F3BB8" w:rsidRDefault="00BD513A" w:rsidP="001241D1">
            <w:pPr>
              <w:spacing w:after="0" w:line="240" w:lineRule="auto"/>
              <w:ind w:left="102" w:right="-14"/>
              <w:rPr>
                <w:rFonts w:ascii="Arial" w:hAnsi="Arial" w:cs="Arial"/>
                <w:b/>
              </w:rPr>
            </w:pPr>
            <w:r>
              <w:rPr>
                <w:rFonts w:ascii="Arial" w:hAnsi="Arial" w:cs="Arial"/>
                <w:b/>
                <w:bCs/>
              </w:rPr>
              <w:t>Office</w:t>
            </w:r>
          </w:p>
        </w:tc>
      </w:tr>
      <w:tr w:rsidR="00BD513A" w:rsidRPr="008F3BB8" w14:paraId="2DB72537" w14:textId="77777777" w:rsidTr="00187255">
        <w:trPr>
          <w:trHeight w:hRule="exact" w:val="2335"/>
        </w:trPr>
        <w:tc>
          <w:tcPr>
            <w:tcW w:w="1705" w:type="dxa"/>
            <w:tcBorders>
              <w:top w:val="single" w:sz="4" w:space="0" w:color="000000"/>
              <w:left w:val="single" w:sz="4" w:space="0" w:color="000000"/>
              <w:bottom w:val="single" w:sz="4" w:space="0" w:color="000000"/>
              <w:right w:val="single" w:sz="4" w:space="0" w:color="000000"/>
            </w:tcBorders>
          </w:tcPr>
          <w:p w14:paraId="30112960" w14:textId="77777777" w:rsidR="00BD513A" w:rsidRPr="008F3BB8" w:rsidRDefault="00BD513A" w:rsidP="001241D1">
            <w:pPr>
              <w:spacing w:after="0" w:line="240" w:lineRule="auto"/>
              <w:ind w:left="102" w:right="-20"/>
              <w:rPr>
                <w:rFonts w:ascii="Arial" w:hAnsi="Arial" w:cs="Arial"/>
              </w:rPr>
            </w:pPr>
            <w:r w:rsidRPr="008F3BB8">
              <w:rPr>
                <w:rFonts w:ascii="Arial" w:hAnsi="Arial" w:cs="Arial"/>
              </w:rPr>
              <w:t>Empower staff to streamline processes</w:t>
            </w:r>
          </w:p>
          <w:p w14:paraId="1D6D108F" w14:textId="77777777" w:rsidR="00BD513A" w:rsidRPr="008F3BB8" w:rsidRDefault="00BD513A" w:rsidP="001241D1">
            <w:pPr>
              <w:spacing w:after="0" w:line="240" w:lineRule="auto"/>
              <w:ind w:left="102" w:right="-20"/>
              <w:rPr>
                <w:rFonts w:ascii="Arial" w:hAnsi="Arial" w:cs="Arial"/>
              </w:rPr>
            </w:pPr>
            <w:r w:rsidRPr="008F3BB8">
              <w:rPr>
                <w:rFonts w:ascii="Arial" w:hAnsi="Arial" w:cs="Arial"/>
              </w:rPr>
              <w:t>that deter students from enrolling or retaining at WCCC.</w:t>
            </w:r>
          </w:p>
        </w:tc>
        <w:tc>
          <w:tcPr>
            <w:tcW w:w="3780" w:type="dxa"/>
            <w:tcBorders>
              <w:top w:val="single" w:sz="4" w:space="0" w:color="000000"/>
              <w:left w:val="single" w:sz="4" w:space="0" w:color="000000"/>
              <w:bottom w:val="single" w:sz="4" w:space="0" w:color="000000"/>
              <w:right w:val="single" w:sz="4" w:space="0" w:color="000000"/>
            </w:tcBorders>
          </w:tcPr>
          <w:p w14:paraId="7C20F8C4" w14:textId="77777777" w:rsidR="00BD513A" w:rsidRPr="008F3BB8" w:rsidRDefault="00BD513A" w:rsidP="00E360FC">
            <w:pPr>
              <w:numPr>
                <w:ilvl w:val="0"/>
                <w:numId w:val="2"/>
              </w:numPr>
              <w:spacing w:after="0" w:line="240" w:lineRule="auto"/>
              <w:ind w:left="365" w:hanging="270"/>
              <w:rPr>
                <w:rFonts w:ascii="Arial" w:hAnsi="Arial" w:cs="Arial"/>
              </w:rPr>
            </w:pPr>
            <w:r w:rsidRPr="008F3BB8">
              <w:rPr>
                <w:rFonts w:ascii="Arial" w:hAnsi="Arial" w:cs="Arial"/>
                <w:spacing w:val="1"/>
              </w:rPr>
              <w:t xml:space="preserve">Increase staff engagement in solving challenges to student enrollment and retention. </w:t>
            </w:r>
          </w:p>
          <w:p w14:paraId="17F46799" w14:textId="77777777" w:rsidR="00BD513A" w:rsidRPr="008F3BB8" w:rsidRDefault="00BD513A" w:rsidP="00E360FC">
            <w:pPr>
              <w:numPr>
                <w:ilvl w:val="0"/>
                <w:numId w:val="2"/>
              </w:numPr>
              <w:spacing w:after="0" w:line="240" w:lineRule="auto"/>
              <w:ind w:left="365" w:hanging="270"/>
              <w:rPr>
                <w:rFonts w:ascii="Arial" w:hAnsi="Arial" w:cs="Arial"/>
              </w:rPr>
            </w:pPr>
            <w:r w:rsidRPr="008F3BB8">
              <w:rPr>
                <w:rFonts w:ascii="Arial" w:hAnsi="Arial" w:cs="Arial"/>
                <w:spacing w:val="1"/>
              </w:rPr>
              <w:t>Provide staff with time to work with students.</w:t>
            </w:r>
          </w:p>
          <w:p w14:paraId="16371DBE" w14:textId="77777777" w:rsidR="00BD513A" w:rsidRPr="008F3BB8" w:rsidRDefault="00BD513A" w:rsidP="00E360FC">
            <w:pPr>
              <w:numPr>
                <w:ilvl w:val="0"/>
                <w:numId w:val="2"/>
              </w:numPr>
              <w:spacing w:after="0" w:line="240" w:lineRule="auto"/>
              <w:ind w:left="365" w:hanging="270"/>
              <w:rPr>
                <w:rFonts w:ascii="Arial" w:hAnsi="Arial" w:cs="Arial"/>
              </w:rPr>
            </w:pPr>
            <w:r w:rsidRPr="008F3BB8">
              <w:rPr>
                <w:rFonts w:ascii="Arial" w:hAnsi="Arial" w:cs="Arial"/>
                <w:spacing w:val="1"/>
              </w:rPr>
              <w:t xml:space="preserve">Elevate customer service to ensure student’s needs are met. </w:t>
            </w:r>
          </w:p>
        </w:tc>
        <w:tc>
          <w:tcPr>
            <w:tcW w:w="3060" w:type="dxa"/>
            <w:tcBorders>
              <w:top w:val="single" w:sz="4" w:space="0" w:color="000000"/>
              <w:left w:val="single" w:sz="4" w:space="0" w:color="000000"/>
              <w:bottom w:val="single" w:sz="4" w:space="0" w:color="000000"/>
              <w:right w:val="single" w:sz="4" w:space="0" w:color="000000"/>
            </w:tcBorders>
          </w:tcPr>
          <w:p w14:paraId="5B7CCE99" w14:textId="77777777" w:rsidR="00BD513A" w:rsidRPr="008F3BB8" w:rsidRDefault="00BD513A" w:rsidP="00E360FC">
            <w:pPr>
              <w:pStyle w:val="ListParagraph"/>
              <w:numPr>
                <w:ilvl w:val="0"/>
                <w:numId w:val="2"/>
              </w:numPr>
              <w:spacing w:after="0" w:line="240" w:lineRule="auto"/>
              <w:ind w:left="180" w:right="128" w:hanging="180"/>
              <w:rPr>
                <w:rFonts w:ascii="Arial" w:hAnsi="Arial" w:cs="Arial"/>
              </w:rPr>
            </w:pPr>
            <w:r>
              <w:rPr>
                <w:rFonts w:ascii="Arial" w:hAnsi="Arial" w:cs="Arial"/>
                <w:spacing w:val="-1"/>
              </w:rPr>
              <w:t>Crosstrain staff to understand processes for each area and have a foundational level of how operations interact with each other and students.</w:t>
            </w:r>
          </w:p>
          <w:p w14:paraId="5E0EB5D9" w14:textId="0B803A3F" w:rsidR="00BD513A" w:rsidRPr="00CE7495" w:rsidRDefault="00BD513A" w:rsidP="00E360FC">
            <w:pPr>
              <w:pStyle w:val="ListParagraph"/>
              <w:numPr>
                <w:ilvl w:val="0"/>
                <w:numId w:val="2"/>
              </w:numPr>
              <w:spacing w:after="0" w:line="240" w:lineRule="auto"/>
              <w:ind w:left="180" w:right="128" w:hanging="180"/>
              <w:rPr>
                <w:rFonts w:ascii="Arial" w:hAnsi="Arial" w:cs="Arial"/>
              </w:rPr>
            </w:pPr>
            <w:r w:rsidRPr="008F3BB8">
              <w:rPr>
                <w:rFonts w:ascii="Arial" w:hAnsi="Arial" w:cs="Arial"/>
                <w:spacing w:val="-1"/>
              </w:rPr>
              <w:t>Examine process</w:t>
            </w:r>
            <w:r w:rsidR="00930957">
              <w:rPr>
                <w:rFonts w:ascii="Arial" w:hAnsi="Arial" w:cs="Arial"/>
                <w:spacing w:val="-1"/>
              </w:rPr>
              <w:t>es</w:t>
            </w:r>
            <w:r w:rsidRPr="008F3BB8">
              <w:rPr>
                <w:rFonts w:ascii="Arial" w:hAnsi="Arial" w:cs="Arial"/>
                <w:spacing w:val="-1"/>
              </w:rPr>
              <w:t xml:space="preserve"> for enrollment and streamline, where necessary.</w:t>
            </w:r>
          </w:p>
          <w:p w14:paraId="75631FBE" w14:textId="77777777" w:rsidR="00BD513A" w:rsidRPr="00A90040" w:rsidRDefault="00BD513A" w:rsidP="00E360FC">
            <w:pPr>
              <w:pStyle w:val="ListParagraph"/>
              <w:numPr>
                <w:ilvl w:val="0"/>
                <w:numId w:val="2"/>
              </w:numPr>
              <w:spacing w:after="0" w:line="240" w:lineRule="auto"/>
              <w:ind w:left="180" w:right="128" w:hanging="180"/>
              <w:rPr>
                <w:rFonts w:ascii="Arial" w:hAnsi="Arial" w:cs="Arial"/>
              </w:rPr>
            </w:pPr>
          </w:p>
          <w:p w14:paraId="76C5BB06" w14:textId="77777777" w:rsidR="00BD513A" w:rsidRPr="008F3BB8" w:rsidRDefault="00BD513A" w:rsidP="00E360FC">
            <w:pPr>
              <w:pStyle w:val="ListParagraph"/>
              <w:numPr>
                <w:ilvl w:val="0"/>
                <w:numId w:val="2"/>
              </w:numPr>
              <w:spacing w:after="0" w:line="240" w:lineRule="auto"/>
              <w:ind w:left="180" w:right="128" w:hanging="180"/>
              <w:rPr>
                <w:rFonts w:ascii="Arial" w:hAnsi="Arial" w:cs="Arial"/>
              </w:rPr>
            </w:pPr>
            <w:r>
              <w:rPr>
                <w:rFonts w:ascii="Arial" w:hAnsi="Arial" w:cs="Arial"/>
              </w:rPr>
              <w:t>Train staff on customer service.</w:t>
            </w:r>
          </w:p>
        </w:tc>
        <w:tc>
          <w:tcPr>
            <w:tcW w:w="900" w:type="dxa"/>
            <w:tcBorders>
              <w:top w:val="single" w:sz="4" w:space="0" w:color="000000"/>
              <w:left w:val="single" w:sz="4" w:space="0" w:color="000000"/>
              <w:bottom w:val="single" w:sz="4" w:space="0" w:color="000000"/>
              <w:right w:val="single" w:sz="4" w:space="0" w:color="000000"/>
            </w:tcBorders>
          </w:tcPr>
          <w:p w14:paraId="1AA4D0E4" w14:textId="77777777" w:rsidR="00BD513A" w:rsidRPr="008F3BB8" w:rsidRDefault="00BD513A" w:rsidP="001241D1">
            <w:pPr>
              <w:spacing w:after="0" w:line="240" w:lineRule="auto"/>
              <w:ind w:left="90" w:right="-20"/>
              <w:rPr>
                <w:rFonts w:ascii="Arial" w:hAnsi="Arial" w:cs="Arial"/>
                <w:spacing w:val="-1"/>
              </w:rPr>
            </w:pPr>
            <w:r>
              <w:rPr>
                <w:rFonts w:ascii="Arial" w:hAnsi="Arial" w:cs="Arial"/>
                <w:spacing w:val="-1"/>
              </w:rPr>
              <w:t>F 2018</w:t>
            </w:r>
          </w:p>
          <w:p w14:paraId="3FEE6A1C" w14:textId="28160A22" w:rsidR="00BD513A" w:rsidRPr="008F3BB8" w:rsidRDefault="00DC5652" w:rsidP="001241D1">
            <w:pPr>
              <w:spacing w:after="0" w:line="240" w:lineRule="auto"/>
              <w:ind w:left="90" w:right="-20"/>
              <w:rPr>
                <w:rFonts w:ascii="Arial" w:hAnsi="Arial" w:cs="Arial"/>
                <w:spacing w:val="-1"/>
              </w:rPr>
            </w:pPr>
            <w:r>
              <w:rPr>
                <w:rFonts w:ascii="Arial" w:hAnsi="Arial" w:cs="Arial"/>
                <w:spacing w:val="-1"/>
              </w:rPr>
              <w:t>S</w:t>
            </w:r>
            <w:r w:rsidR="00F43EBD">
              <w:rPr>
                <w:rFonts w:ascii="Arial" w:hAnsi="Arial" w:cs="Arial"/>
                <w:spacing w:val="-1"/>
              </w:rPr>
              <w:t>p</w:t>
            </w:r>
            <w:r w:rsidR="00BD513A">
              <w:rPr>
                <w:rFonts w:ascii="Arial" w:hAnsi="Arial" w:cs="Arial"/>
                <w:spacing w:val="-1"/>
              </w:rPr>
              <w:t xml:space="preserve"> 2019</w:t>
            </w:r>
          </w:p>
          <w:p w14:paraId="38697F40" w14:textId="77777777" w:rsidR="00BD513A" w:rsidRPr="008F3BB8" w:rsidRDefault="00BD513A" w:rsidP="001241D1">
            <w:pPr>
              <w:spacing w:after="0" w:line="240" w:lineRule="auto"/>
              <w:ind w:left="90" w:right="-20"/>
              <w:rPr>
                <w:rFonts w:ascii="Arial" w:hAnsi="Arial" w:cs="Arial"/>
                <w:spacing w:val="-1"/>
              </w:rPr>
            </w:pPr>
          </w:p>
        </w:tc>
        <w:tc>
          <w:tcPr>
            <w:tcW w:w="1520" w:type="dxa"/>
            <w:tcBorders>
              <w:top w:val="single" w:sz="4" w:space="0" w:color="000000"/>
              <w:left w:val="single" w:sz="4" w:space="0" w:color="000000"/>
              <w:bottom w:val="single" w:sz="4" w:space="0" w:color="000000"/>
              <w:right w:val="single" w:sz="4" w:space="0" w:color="000000"/>
            </w:tcBorders>
          </w:tcPr>
          <w:p w14:paraId="4243943D"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spacing w:val="-1"/>
              </w:rPr>
            </w:pPr>
            <w:r w:rsidRPr="008F3BB8">
              <w:rPr>
                <w:rFonts w:ascii="Arial" w:hAnsi="Arial" w:cs="Arial"/>
                <w:spacing w:val="-1"/>
              </w:rPr>
              <w:t>Admissions</w:t>
            </w:r>
          </w:p>
          <w:p w14:paraId="359AC7C5"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spacing w:val="-1"/>
              </w:rPr>
            </w:pPr>
            <w:r w:rsidRPr="008F3BB8">
              <w:rPr>
                <w:rFonts w:ascii="Arial" w:hAnsi="Arial" w:cs="Arial"/>
                <w:spacing w:val="-1"/>
              </w:rPr>
              <w:t>Financial Aid</w:t>
            </w:r>
          </w:p>
          <w:p w14:paraId="0DEEA1B8"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spacing w:val="-1"/>
              </w:rPr>
            </w:pPr>
            <w:r w:rsidRPr="008F3BB8">
              <w:rPr>
                <w:rFonts w:ascii="Arial" w:hAnsi="Arial" w:cs="Arial"/>
                <w:spacing w:val="-1"/>
              </w:rPr>
              <w:t>Academic Affairs</w:t>
            </w:r>
          </w:p>
          <w:p w14:paraId="10E96BF5" w14:textId="77777777" w:rsidR="00E5686D" w:rsidRDefault="00E5686D"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 xml:space="preserve">Enrollment and Student Services </w:t>
            </w:r>
          </w:p>
          <w:p w14:paraId="16BEB875" w14:textId="5F7E7207" w:rsidR="00BD513A" w:rsidRPr="00FA05EE" w:rsidRDefault="00BD513A" w:rsidP="00FA05EE">
            <w:pPr>
              <w:spacing w:after="0" w:line="240" w:lineRule="auto"/>
              <w:ind w:right="-20"/>
              <w:rPr>
                <w:rFonts w:ascii="Arial" w:hAnsi="Arial" w:cs="Arial"/>
                <w:spacing w:val="-1"/>
              </w:rPr>
            </w:pPr>
          </w:p>
        </w:tc>
      </w:tr>
      <w:tr w:rsidR="00BD513A" w:rsidRPr="008F3BB8" w14:paraId="10D7F6C2" w14:textId="77777777" w:rsidTr="008042A2">
        <w:trPr>
          <w:trHeight w:hRule="exact" w:val="4959"/>
        </w:trPr>
        <w:tc>
          <w:tcPr>
            <w:tcW w:w="1705" w:type="dxa"/>
            <w:tcBorders>
              <w:top w:val="single" w:sz="4" w:space="0" w:color="000000"/>
              <w:left w:val="single" w:sz="4" w:space="0" w:color="000000"/>
              <w:bottom w:val="single" w:sz="4" w:space="0" w:color="000000"/>
              <w:right w:val="single" w:sz="4" w:space="0" w:color="000000"/>
            </w:tcBorders>
          </w:tcPr>
          <w:p w14:paraId="661B781C" w14:textId="4033630E" w:rsidR="00BD513A" w:rsidRPr="008F3BB8" w:rsidRDefault="00BD513A" w:rsidP="001241D1">
            <w:pPr>
              <w:spacing w:after="0" w:line="240" w:lineRule="auto"/>
              <w:ind w:left="102" w:right="-20"/>
              <w:rPr>
                <w:rFonts w:ascii="Arial" w:hAnsi="Arial" w:cs="Arial"/>
              </w:rPr>
            </w:pPr>
            <w:r>
              <w:rPr>
                <w:rFonts w:ascii="Arial" w:hAnsi="Arial" w:cs="Arial"/>
              </w:rPr>
              <w:t>Develop a marketing and communications</w:t>
            </w:r>
            <w:r w:rsidR="008E0166">
              <w:rPr>
                <w:rFonts w:ascii="Arial" w:hAnsi="Arial" w:cs="Arial"/>
              </w:rPr>
              <w:t xml:space="preserve"> plan</w:t>
            </w:r>
            <w:r>
              <w:rPr>
                <w:rFonts w:ascii="Arial" w:hAnsi="Arial" w:cs="Arial"/>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46DBAECD" w14:textId="1E200732" w:rsidR="00BD513A" w:rsidRDefault="00BD513A" w:rsidP="00E360FC">
            <w:pPr>
              <w:numPr>
                <w:ilvl w:val="0"/>
                <w:numId w:val="2"/>
              </w:numPr>
              <w:spacing w:after="0" w:line="240" w:lineRule="auto"/>
              <w:ind w:left="365" w:hanging="270"/>
              <w:rPr>
                <w:rFonts w:ascii="Arial" w:hAnsi="Arial" w:cs="Arial"/>
                <w:spacing w:val="1"/>
              </w:rPr>
            </w:pPr>
            <w:r>
              <w:rPr>
                <w:rFonts w:ascii="Arial" w:hAnsi="Arial" w:cs="Arial"/>
                <w:spacing w:val="1"/>
              </w:rPr>
              <w:t>To increase awareness of WCCC</w:t>
            </w:r>
            <w:r w:rsidR="00607DDE">
              <w:rPr>
                <w:rFonts w:ascii="Arial" w:hAnsi="Arial" w:cs="Arial"/>
                <w:spacing w:val="1"/>
              </w:rPr>
              <w:t>’</w:t>
            </w:r>
            <w:r>
              <w:rPr>
                <w:rFonts w:ascii="Arial" w:hAnsi="Arial" w:cs="Arial"/>
                <w:spacing w:val="1"/>
              </w:rPr>
              <w:t>s history, vitality to the Calais. St. Croix, and Washington Count</w:t>
            </w:r>
            <w:r w:rsidR="00C83D84">
              <w:rPr>
                <w:rFonts w:ascii="Arial" w:hAnsi="Arial" w:cs="Arial"/>
                <w:spacing w:val="1"/>
              </w:rPr>
              <w:t>y</w:t>
            </w:r>
            <w:r>
              <w:rPr>
                <w:rFonts w:ascii="Arial" w:hAnsi="Arial" w:cs="Arial"/>
                <w:spacing w:val="1"/>
              </w:rPr>
              <w:t xml:space="preserve"> communities; programs; student support services; and career placements.</w:t>
            </w:r>
          </w:p>
          <w:p w14:paraId="74CDC623" w14:textId="68DB7215" w:rsidR="00BD513A" w:rsidRDefault="000D5D0E" w:rsidP="00E360FC">
            <w:pPr>
              <w:numPr>
                <w:ilvl w:val="0"/>
                <w:numId w:val="2"/>
              </w:numPr>
              <w:spacing w:after="0" w:line="240" w:lineRule="auto"/>
              <w:ind w:left="365" w:hanging="270"/>
              <w:rPr>
                <w:rFonts w:ascii="Arial" w:hAnsi="Arial" w:cs="Arial"/>
                <w:spacing w:val="1"/>
              </w:rPr>
            </w:pPr>
            <w:r>
              <w:rPr>
                <w:rFonts w:ascii="Arial" w:hAnsi="Arial" w:cs="Arial"/>
                <w:spacing w:val="1"/>
              </w:rPr>
              <w:t>To increase awareness of WCCC’s</w:t>
            </w:r>
            <w:r w:rsidR="00BD513A">
              <w:rPr>
                <w:rFonts w:ascii="Arial" w:hAnsi="Arial" w:cs="Arial"/>
                <w:spacing w:val="1"/>
              </w:rPr>
              <w:t xml:space="preserve"> liberal arts program and how the program transfers to other institutions.</w:t>
            </w:r>
          </w:p>
          <w:p w14:paraId="15371A7D" w14:textId="77777777" w:rsidR="00BD513A" w:rsidRPr="008F3BB8" w:rsidRDefault="00BD513A" w:rsidP="00E360FC">
            <w:pPr>
              <w:numPr>
                <w:ilvl w:val="0"/>
                <w:numId w:val="2"/>
              </w:numPr>
              <w:spacing w:after="0" w:line="240" w:lineRule="auto"/>
              <w:ind w:left="365" w:hanging="270"/>
              <w:rPr>
                <w:rFonts w:ascii="Arial" w:hAnsi="Arial" w:cs="Arial"/>
                <w:spacing w:val="1"/>
              </w:rPr>
            </w:pPr>
            <w:r>
              <w:rPr>
                <w:rFonts w:ascii="Arial" w:hAnsi="Arial" w:cs="Arial"/>
                <w:spacing w:val="1"/>
              </w:rPr>
              <w:t>To increase enrollment and credit hours sold.</w:t>
            </w:r>
          </w:p>
        </w:tc>
        <w:tc>
          <w:tcPr>
            <w:tcW w:w="3060" w:type="dxa"/>
            <w:tcBorders>
              <w:top w:val="single" w:sz="4" w:space="0" w:color="000000"/>
              <w:left w:val="single" w:sz="4" w:space="0" w:color="000000"/>
              <w:bottom w:val="single" w:sz="4" w:space="0" w:color="000000"/>
              <w:right w:val="single" w:sz="4" w:space="0" w:color="000000"/>
            </w:tcBorders>
          </w:tcPr>
          <w:p w14:paraId="7DFFE4EE" w14:textId="77777777" w:rsidR="00BD513A" w:rsidRDefault="00BD513A" w:rsidP="00E360FC">
            <w:pPr>
              <w:pStyle w:val="ListParagraph"/>
              <w:numPr>
                <w:ilvl w:val="0"/>
                <w:numId w:val="2"/>
              </w:numPr>
              <w:spacing w:after="0" w:line="240" w:lineRule="auto"/>
              <w:ind w:left="180" w:right="128" w:hanging="180"/>
              <w:rPr>
                <w:rFonts w:ascii="Arial" w:hAnsi="Arial" w:cs="Arial"/>
                <w:spacing w:val="-1"/>
              </w:rPr>
            </w:pPr>
            <w:r>
              <w:rPr>
                <w:rFonts w:ascii="Arial" w:hAnsi="Arial" w:cs="Arial"/>
                <w:spacing w:val="-1"/>
              </w:rPr>
              <w:t>Implement a marketing and communications plan.</w:t>
            </w:r>
          </w:p>
          <w:p w14:paraId="14D558BF" w14:textId="77777777" w:rsidR="00BD513A" w:rsidRDefault="00BD513A" w:rsidP="00E360FC">
            <w:pPr>
              <w:pStyle w:val="ListParagraph"/>
              <w:numPr>
                <w:ilvl w:val="0"/>
                <w:numId w:val="2"/>
              </w:numPr>
              <w:spacing w:after="0" w:line="240" w:lineRule="auto"/>
              <w:ind w:left="180" w:right="128" w:hanging="180"/>
              <w:rPr>
                <w:rFonts w:ascii="Arial" w:hAnsi="Arial" w:cs="Arial"/>
                <w:spacing w:val="-1"/>
              </w:rPr>
            </w:pPr>
            <w:r w:rsidRPr="008F3BB8">
              <w:rPr>
                <w:rFonts w:ascii="Arial" w:hAnsi="Arial" w:cs="Arial"/>
                <w:spacing w:val="-1"/>
              </w:rPr>
              <w:t xml:space="preserve">Create strategic social media outlets and continuously update for current students to receive information including a Class of 20XX Facebook </w:t>
            </w:r>
            <w:r>
              <w:rPr>
                <w:rFonts w:ascii="Arial" w:hAnsi="Arial" w:cs="Arial"/>
                <w:spacing w:val="-1"/>
              </w:rPr>
              <w:t>pages and WCCC Instagram account focused on daily/weekly life at WCCC.</w:t>
            </w:r>
          </w:p>
          <w:p w14:paraId="5CFE6F27" w14:textId="2EE277F1" w:rsidR="00C86978" w:rsidRDefault="00C86978" w:rsidP="00E360FC">
            <w:pPr>
              <w:pStyle w:val="ListParagraph"/>
              <w:numPr>
                <w:ilvl w:val="0"/>
                <w:numId w:val="2"/>
              </w:numPr>
              <w:spacing w:after="0" w:line="240" w:lineRule="auto"/>
              <w:ind w:left="180" w:right="128" w:hanging="180"/>
              <w:rPr>
                <w:rFonts w:ascii="Arial" w:hAnsi="Arial" w:cs="Arial"/>
                <w:spacing w:val="-1"/>
              </w:rPr>
            </w:pPr>
            <w:r>
              <w:rPr>
                <w:rFonts w:ascii="Arial" w:hAnsi="Arial" w:cs="Arial"/>
                <w:spacing w:val="-1"/>
              </w:rPr>
              <w:t xml:space="preserve">Implement the use of WCCC mascot for the promotion of programs, financial aid, scholarships, transfer programs—Soaring Back; </w:t>
            </w:r>
            <w:r w:rsidR="005C7409">
              <w:rPr>
                <w:rFonts w:ascii="Arial" w:hAnsi="Arial" w:cs="Arial"/>
                <w:spacing w:val="-1"/>
              </w:rPr>
              <w:t>Eagles Soar Scholarship</w:t>
            </w:r>
            <w:r w:rsidR="00E47921">
              <w:rPr>
                <w:rFonts w:ascii="Arial" w:hAnsi="Arial" w:cs="Arial"/>
                <w:spacing w:val="-1"/>
              </w:rPr>
              <w:t>.</w:t>
            </w:r>
          </w:p>
        </w:tc>
        <w:tc>
          <w:tcPr>
            <w:tcW w:w="900" w:type="dxa"/>
            <w:tcBorders>
              <w:top w:val="single" w:sz="4" w:space="0" w:color="000000"/>
              <w:left w:val="single" w:sz="4" w:space="0" w:color="000000"/>
              <w:bottom w:val="single" w:sz="4" w:space="0" w:color="000000"/>
              <w:right w:val="single" w:sz="4" w:space="0" w:color="000000"/>
            </w:tcBorders>
          </w:tcPr>
          <w:p w14:paraId="27FB0C34" w14:textId="77777777" w:rsidR="00BD513A" w:rsidRDefault="00BD513A" w:rsidP="001241D1">
            <w:pPr>
              <w:spacing w:after="0" w:line="240" w:lineRule="auto"/>
              <w:ind w:left="90" w:right="-20"/>
              <w:rPr>
                <w:rFonts w:ascii="Arial" w:hAnsi="Arial" w:cs="Arial"/>
                <w:spacing w:val="-1"/>
              </w:rPr>
            </w:pPr>
            <w:r>
              <w:rPr>
                <w:rFonts w:ascii="Arial" w:hAnsi="Arial" w:cs="Arial"/>
                <w:spacing w:val="-1"/>
              </w:rPr>
              <w:t>F 2018</w:t>
            </w:r>
          </w:p>
          <w:p w14:paraId="650FE2FB" w14:textId="2784AE0E" w:rsidR="00BD513A" w:rsidRDefault="00DC5652" w:rsidP="001241D1">
            <w:pPr>
              <w:spacing w:after="0" w:line="240" w:lineRule="auto"/>
              <w:ind w:left="90" w:right="-20"/>
              <w:rPr>
                <w:rFonts w:ascii="Arial" w:hAnsi="Arial" w:cs="Arial"/>
                <w:spacing w:val="-1"/>
              </w:rPr>
            </w:pPr>
            <w:r>
              <w:rPr>
                <w:rFonts w:ascii="Arial" w:hAnsi="Arial" w:cs="Arial"/>
                <w:spacing w:val="-1"/>
              </w:rPr>
              <w:t>S</w:t>
            </w:r>
            <w:r w:rsidR="00F43EBD">
              <w:rPr>
                <w:rFonts w:ascii="Arial" w:hAnsi="Arial" w:cs="Arial"/>
                <w:spacing w:val="-1"/>
              </w:rPr>
              <w:t>p</w:t>
            </w:r>
            <w:r w:rsidR="00BD513A">
              <w:rPr>
                <w:rFonts w:ascii="Arial" w:hAnsi="Arial" w:cs="Arial"/>
                <w:spacing w:val="-1"/>
              </w:rPr>
              <w:t xml:space="preserve"> 2019</w:t>
            </w:r>
          </w:p>
        </w:tc>
        <w:tc>
          <w:tcPr>
            <w:tcW w:w="1520" w:type="dxa"/>
            <w:tcBorders>
              <w:top w:val="single" w:sz="4" w:space="0" w:color="000000"/>
              <w:left w:val="single" w:sz="4" w:space="0" w:color="000000"/>
              <w:bottom w:val="single" w:sz="4" w:space="0" w:color="000000"/>
              <w:right w:val="single" w:sz="4" w:space="0" w:color="000000"/>
            </w:tcBorders>
          </w:tcPr>
          <w:p w14:paraId="2D83AAF3" w14:textId="3125F521" w:rsidR="00BD513A" w:rsidRDefault="0055029F"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 xml:space="preserve">Enrollment and Student Services </w:t>
            </w:r>
          </w:p>
          <w:p w14:paraId="2F41F81B"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Public Relations</w:t>
            </w:r>
          </w:p>
        </w:tc>
      </w:tr>
      <w:tr w:rsidR="00BD513A" w:rsidRPr="008F3BB8" w14:paraId="257175A1" w14:textId="77777777" w:rsidTr="00187255">
        <w:trPr>
          <w:trHeight w:hRule="exact" w:val="4851"/>
        </w:trPr>
        <w:tc>
          <w:tcPr>
            <w:tcW w:w="1705" w:type="dxa"/>
            <w:tcBorders>
              <w:top w:val="single" w:sz="4" w:space="0" w:color="000000"/>
              <w:left w:val="single" w:sz="4" w:space="0" w:color="000000"/>
              <w:bottom w:val="single" w:sz="4" w:space="0" w:color="000000"/>
              <w:right w:val="single" w:sz="4" w:space="0" w:color="000000"/>
            </w:tcBorders>
          </w:tcPr>
          <w:p w14:paraId="482226E0" w14:textId="77777777" w:rsidR="00BD513A" w:rsidRPr="008F3BB8" w:rsidRDefault="00BD513A" w:rsidP="001241D1">
            <w:pPr>
              <w:spacing w:after="0" w:line="240" w:lineRule="auto"/>
              <w:ind w:left="102" w:right="180"/>
              <w:rPr>
                <w:rFonts w:ascii="Arial" w:hAnsi="Arial" w:cs="Arial"/>
              </w:rPr>
            </w:pPr>
            <w:r>
              <w:rPr>
                <w:rFonts w:ascii="Arial" w:hAnsi="Arial" w:cs="Arial"/>
                <w:spacing w:val="1"/>
              </w:rPr>
              <w:t>Enhance dual enrollment and concurrent student opportunities and success.</w:t>
            </w:r>
          </w:p>
        </w:tc>
        <w:tc>
          <w:tcPr>
            <w:tcW w:w="3780" w:type="dxa"/>
            <w:tcBorders>
              <w:top w:val="single" w:sz="4" w:space="0" w:color="000000"/>
              <w:left w:val="single" w:sz="4" w:space="0" w:color="000000"/>
              <w:bottom w:val="single" w:sz="4" w:space="0" w:color="000000"/>
              <w:right w:val="single" w:sz="4" w:space="0" w:color="000000"/>
            </w:tcBorders>
          </w:tcPr>
          <w:p w14:paraId="613A3444" w14:textId="77777777" w:rsidR="00BD513A" w:rsidRDefault="00BD513A" w:rsidP="00E360FC">
            <w:pPr>
              <w:numPr>
                <w:ilvl w:val="0"/>
                <w:numId w:val="19"/>
              </w:numPr>
              <w:spacing w:after="0" w:line="240" w:lineRule="auto"/>
              <w:ind w:left="360" w:right="103" w:hanging="270"/>
              <w:rPr>
                <w:rFonts w:ascii="Arial" w:hAnsi="Arial" w:cs="Arial"/>
              </w:rPr>
            </w:pPr>
            <w:r>
              <w:rPr>
                <w:rFonts w:ascii="Arial" w:hAnsi="Arial" w:cs="Arial"/>
              </w:rPr>
              <w:t>To increase the number of high school students that participate in pre-college enrollment on the WCCC or with WCCC students in high school courses as mentors.</w:t>
            </w:r>
          </w:p>
          <w:p w14:paraId="10F40D31" w14:textId="77777777" w:rsidR="00BD513A" w:rsidRDefault="00BD513A" w:rsidP="00E360FC">
            <w:pPr>
              <w:numPr>
                <w:ilvl w:val="0"/>
                <w:numId w:val="19"/>
              </w:numPr>
              <w:spacing w:after="0" w:line="240" w:lineRule="auto"/>
              <w:ind w:left="360" w:right="103" w:hanging="270"/>
              <w:rPr>
                <w:rFonts w:ascii="Arial" w:hAnsi="Arial" w:cs="Arial"/>
              </w:rPr>
            </w:pPr>
            <w:r>
              <w:rPr>
                <w:rFonts w:ascii="Arial" w:hAnsi="Arial" w:cs="Arial"/>
              </w:rPr>
              <w:t>To increase the pipeline from pre-college high school programs to WCCC matriculated students by 1.5% over the next three years and 2% after the initial three years.</w:t>
            </w:r>
          </w:p>
          <w:p w14:paraId="7DAAC745" w14:textId="77777777" w:rsidR="00BD513A" w:rsidRDefault="00BD513A" w:rsidP="00E360FC">
            <w:pPr>
              <w:numPr>
                <w:ilvl w:val="0"/>
                <w:numId w:val="19"/>
              </w:numPr>
              <w:spacing w:after="0" w:line="240" w:lineRule="auto"/>
              <w:ind w:left="360" w:right="103" w:hanging="270"/>
              <w:rPr>
                <w:rFonts w:ascii="Arial" w:hAnsi="Arial" w:cs="Arial"/>
              </w:rPr>
            </w:pPr>
            <w:r>
              <w:rPr>
                <w:rFonts w:ascii="Arial" w:hAnsi="Arial" w:cs="Arial"/>
              </w:rPr>
              <w:t xml:space="preserve">To increase the number of high school students who are proficient in English and mathematics that enter WCCC prepared for gateway courses. </w:t>
            </w:r>
          </w:p>
          <w:p w14:paraId="1BABA44B" w14:textId="77777777" w:rsidR="00BD513A" w:rsidRDefault="00BD513A" w:rsidP="001241D1">
            <w:pPr>
              <w:spacing w:after="0" w:line="240" w:lineRule="auto"/>
              <w:ind w:right="103"/>
              <w:rPr>
                <w:rFonts w:ascii="Arial" w:hAnsi="Arial" w:cs="Arial"/>
              </w:rPr>
            </w:pPr>
          </w:p>
          <w:p w14:paraId="22CA9F66" w14:textId="77777777" w:rsidR="00BD513A" w:rsidRDefault="00BD513A" w:rsidP="001241D1">
            <w:pPr>
              <w:spacing w:after="0" w:line="240" w:lineRule="auto"/>
              <w:ind w:right="103"/>
              <w:rPr>
                <w:rFonts w:ascii="Arial" w:hAnsi="Arial" w:cs="Arial"/>
              </w:rPr>
            </w:pPr>
          </w:p>
          <w:p w14:paraId="5251D0D7" w14:textId="77777777" w:rsidR="00BD513A" w:rsidRDefault="00BD513A" w:rsidP="001241D1">
            <w:pPr>
              <w:spacing w:after="0" w:line="240" w:lineRule="auto"/>
              <w:ind w:right="103"/>
              <w:rPr>
                <w:rFonts w:ascii="Arial" w:hAnsi="Arial" w:cs="Arial"/>
              </w:rPr>
            </w:pPr>
          </w:p>
          <w:p w14:paraId="27C59835" w14:textId="77777777" w:rsidR="00BD513A" w:rsidRDefault="00BD513A" w:rsidP="001241D1">
            <w:pPr>
              <w:spacing w:after="0" w:line="240" w:lineRule="auto"/>
              <w:ind w:right="103"/>
              <w:rPr>
                <w:rFonts w:ascii="Arial" w:hAnsi="Arial" w:cs="Arial"/>
              </w:rPr>
            </w:pPr>
          </w:p>
          <w:p w14:paraId="626CE366" w14:textId="77777777" w:rsidR="00BD513A" w:rsidRPr="00E47062" w:rsidRDefault="00BD513A" w:rsidP="001241D1">
            <w:pPr>
              <w:spacing w:after="0" w:line="240" w:lineRule="auto"/>
              <w:ind w:right="103"/>
              <w:rPr>
                <w:rFonts w:ascii="Arial" w:hAnsi="Arial" w:cs="Arial"/>
              </w:rPr>
            </w:pPr>
          </w:p>
        </w:tc>
        <w:tc>
          <w:tcPr>
            <w:tcW w:w="3060" w:type="dxa"/>
            <w:tcBorders>
              <w:top w:val="single" w:sz="4" w:space="0" w:color="000000"/>
              <w:left w:val="single" w:sz="4" w:space="0" w:color="000000"/>
              <w:bottom w:val="single" w:sz="4" w:space="0" w:color="000000"/>
              <w:right w:val="single" w:sz="4" w:space="0" w:color="000000"/>
            </w:tcBorders>
          </w:tcPr>
          <w:p w14:paraId="065C9819" w14:textId="77777777" w:rsidR="00BD513A" w:rsidRDefault="00BD513A" w:rsidP="00E360FC">
            <w:pPr>
              <w:pStyle w:val="ListParagraph"/>
              <w:numPr>
                <w:ilvl w:val="0"/>
                <w:numId w:val="2"/>
              </w:numPr>
              <w:spacing w:after="0" w:line="240" w:lineRule="auto"/>
              <w:ind w:left="180" w:right="-20" w:hanging="180"/>
              <w:rPr>
                <w:rFonts w:ascii="Arial" w:hAnsi="Arial" w:cs="Arial"/>
                <w:spacing w:val="-1"/>
              </w:rPr>
            </w:pPr>
            <w:r w:rsidRPr="008F3BB8">
              <w:rPr>
                <w:rFonts w:ascii="Arial" w:hAnsi="Arial" w:cs="Arial"/>
                <w:spacing w:val="-1"/>
              </w:rPr>
              <w:t>Collaborate with Washington County schools to enhance</w:t>
            </w:r>
            <w:r>
              <w:rPr>
                <w:rFonts w:ascii="Arial" w:hAnsi="Arial" w:cs="Arial"/>
                <w:spacing w:val="-1"/>
              </w:rPr>
              <w:t xml:space="preserve"> concurrent and dual enrollment opportunities for students including the expansion of high school students on campus; supplemental instruction for high school students using WCCC peers; and </w:t>
            </w:r>
          </w:p>
          <w:p w14:paraId="2943BAF8" w14:textId="77777777" w:rsidR="00BD513A" w:rsidRDefault="00BD513A"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Examine the creation of a trade, technical, medical based credential/certificate that a dual enrollment/ concurrent student who earn upon completion of selected courses and their high school graduation.</w:t>
            </w:r>
          </w:p>
          <w:p w14:paraId="20B07860" w14:textId="77777777" w:rsidR="00BD513A" w:rsidRPr="008F3BB8" w:rsidRDefault="00BD513A" w:rsidP="001241D1">
            <w:pPr>
              <w:pStyle w:val="ListParagraph"/>
              <w:spacing w:after="0" w:line="240" w:lineRule="auto"/>
              <w:ind w:left="180" w:right="-20"/>
              <w:rPr>
                <w:rFonts w:ascii="Arial" w:hAnsi="Arial" w:cs="Arial"/>
                <w:spacing w:val="-1"/>
              </w:rPr>
            </w:pPr>
          </w:p>
        </w:tc>
        <w:tc>
          <w:tcPr>
            <w:tcW w:w="900" w:type="dxa"/>
            <w:tcBorders>
              <w:top w:val="single" w:sz="4" w:space="0" w:color="000000"/>
              <w:left w:val="single" w:sz="4" w:space="0" w:color="000000"/>
              <w:bottom w:val="single" w:sz="4" w:space="0" w:color="000000"/>
              <w:right w:val="single" w:sz="4" w:space="0" w:color="000000"/>
            </w:tcBorders>
          </w:tcPr>
          <w:p w14:paraId="4D896ED7" w14:textId="77777777" w:rsidR="00F43EBD" w:rsidRPr="008F3BB8" w:rsidRDefault="00F43EBD" w:rsidP="00F43EBD">
            <w:pPr>
              <w:spacing w:after="0" w:line="240" w:lineRule="auto"/>
              <w:ind w:left="90" w:right="-20"/>
              <w:rPr>
                <w:rFonts w:ascii="Arial" w:hAnsi="Arial" w:cs="Arial"/>
                <w:spacing w:val="-1"/>
              </w:rPr>
            </w:pPr>
            <w:r>
              <w:rPr>
                <w:rFonts w:ascii="Arial" w:hAnsi="Arial" w:cs="Arial"/>
                <w:spacing w:val="-1"/>
              </w:rPr>
              <w:t>F 2018</w:t>
            </w:r>
          </w:p>
          <w:p w14:paraId="2C6E1AAE" w14:textId="77777777" w:rsidR="00F43EBD" w:rsidRPr="008F3BB8" w:rsidRDefault="00F43EBD" w:rsidP="00F43EBD">
            <w:pPr>
              <w:spacing w:after="0" w:line="240" w:lineRule="auto"/>
              <w:ind w:left="90" w:right="-20"/>
              <w:rPr>
                <w:rFonts w:ascii="Arial" w:hAnsi="Arial" w:cs="Arial"/>
                <w:spacing w:val="-1"/>
              </w:rPr>
            </w:pPr>
            <w:r>
              <w:rPr>
                <w:rFonts w:ascii="Arial" w:hAnsi="Arial" w:cs="Arial"/>
                <w:spacing w:val="-1"/>
              </w:rPr>
              <w:t>Sp 2019</w:t>
            </w:r>
          </w:p>
          <w:p w14:paraId="110ED0DD" w14:textId="77777777" w:rsidR="00BD513A" w:rsidRDefault="00BD513A" w:rsidP="001241D1">
            <w:pPr>
              <w:spacing w:after="0" w:line="240" w:lineRule="auto"/>
              <w:ind w:right="-20"/>
              <w:rPr>
                <w:rFonts w:ascii="Arial" w:hAnsi="Arial" w:cs="Arial"/>
              </w:rPr>
            </w:pPr>
          </w:p>
          <w:p w14:paraId="006F64E9" w14:textId="77777777" w:rsidR="00BD513A" w:rsidRDefault="00BD513A" w:rsidP="001241D1">
            <w:pPr>
              <w:spacing w:after="0" w:line="240" w:lineRule="auto"/>
              <w:ind w:right="-20"/>
              <w:rPr>
                <w:rFonts w:ascii="Arial" w:hAnsi="Arial" w:cs="Arial"/>
              </w:rPr>
            </w:pPr>
            <w:r>
              <w:rPr>
                <w:rFonts w:ascii="Arial" w:hAnsi="Arial" w:cs="Arial"/>
              </w:rPr>
              <w:t>Launch:</w:t>
            </w:r>
          </w:p>
          <w:p w14:paraId="4C7F0214" w14:textId="77777777" w:rsidR="00BD513A" w:rsidRPr="008F3BB8" w:rsidRDefault="00BD513A" w:rsidP="001241D1">
            <w:pPr>
              <w:spacing w:after="0" w:line="240" w:lineRule="auto"/>
              <w:ind w:right="-20"/>
              <w:rPr>
                <w:rFonts w:ascii="Arial" w:hAnsi="Arial" w:cs="Arial"/>
              </w:rPr>
            </w:pPr>
            <w:r>
              <w:rPr>
                <w:rFonts w:ascii="Arial" w:hAnsi="Arial" w:cs="Arial"/>
              </w:rPr>
              <w:t>2019-2020 Academic Year</w:t>
            </w:r>
          </w:p>
        </w:tc>
        <w:tc>
          <w:tcPr>
            <w:tcW w:w="1520" w:type="dxa"/>
            <w:tcBorders>
              <w:top w:val="single" w:sz="4" w:space="0" w:color="000000"/>
              <w:left w:val="single" w:sz="4" w:space="0" w:color="000000"/>
              <w:bottom w:val="single" w:sz="4" w:space="0" w:color="000000"/>
              <w:right w:val="single" w:sz="4" w:space="0" w:color="000000"/>
            </w:tcBorders>
          </w:tcPr>
          <w:p w14:paraId="41ED8E34" w14:textId="77777777" w:rsidR="000F2C1A" w:rsidRDefault="000F2C1A"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 xml:space="preserve">Enrollment and Student Services </w:t>
            </w:r>
          </w:p>
          <w:p w14:paraId="1EF8B064" w14:textId="77777777" w:rsidR="00BD513A" w:rsidRDefault="00BD513A" w:rsidP="00E360FC">
            <w:pPr>
              <w:pStyle w:val="ListParagraph"/>
              <w:numPr>
                <w:ilvl w:val="0"/>
                <w:numId w:val="2"/>
              </w:numPr>
              <w:spacing w:after="0" w:line="240" w:lineRule="auto"/>
              <w:ind w:left="180" w:right="-20" w:hanging="180"/>
              <w:rPr>
                <w:rFonts w:ascii="Arial" w:hAnsi="Arial" w:cs="Arial"/>
              </w:rPr>
            </w:pPr>
            <w:r>
              <w:rPr>
                <w:rFonts w:ascii="Arial" w:hAnsi="Arial" w:cs="Arial"/>
              </w:rPr>
              <w:t>Academic Affairs</w:t>
            </w:r>
          </w:p>
          <w:p w14:paraId="4593B59C" w14:textId="77777777" w:rsidR="00BD513A" w:rsidRDefault="00BD513A" w:rsidP="00E360FC">
            <w:pPr>
              <w:pStyle w:val="ListParagraph"/>
              <w:numPr>
                <w:ilvl w:val="0"/>
                <w:numId w:val="2"/>
              </w:numPr>
              <w:spacing w:after="0" w:line="240" w:lineRule="auto"/>
              <w:ind w:left="180" w:right="-20" w:hanging="180"/>
              <w:rPr>
                <w:rFonts w:ascii="Arial" w:hAnsi="Arial" w:cs="Arial"/>
              </w:rPr>
            </w:pPr>
            <w:r>
              <w:rPr>
                <w:rFonts w:ascii="Arial" w:hAnsi="Arial" w:cs="Arial"/>
              </w:rPr>
              <w:t>JMG</w:t>
            </w:r>
          </w:p>
          <w:p w14:paraId="4EAAEDE0" w14:textId="77777777" w:rsidR="00BD513A" w:rsidRPr="00466D2F" w:rsidRDefault="00BD513A" w:rsidP="00E360FC">
            <w:pPr>
              <w:pStyle w:val="ListParagraph"/>
              <w:numPr>
                <w:ilvl w:val="0"/>
                <w:numId w:val="2"/>
              </w:numPr>
              <w:spacing w:after="0" w:line="240" w:lineRule="auto"/>
              <w:ind w:left="180" w:right="-20" w:hanging="180"/>
              <w:rPr>
                <w:rFonts w:ascii="Arial" w:hAnsi="Arial" w:cs="Arial"/>
              </w:rPr>
            </w:pPr>
            <w:r>
              <w:rPr>
                <w:rFonts w:ascii="Arial" w:hAnsi="Arial" w:cs="Arial"/>
              </w:rPr>
              <w:t>TRIO</w:t>
            </w:r>
          </w:p>
          <w:p w14:paraId="0E7479CD" w14:textId="77777777" w:rsidR="00BD513A" w:rsidRPr="008F3BB8" w:rsidRDefault="00BD513A" w:rsidP="001241D1">
            <w:pPr>
              <w:pStyle w:val="ListParagraph"/>
              <w:spacing w:after="0" w:line="240" w:lineRule="auto"/>
              <w:ind w:left="180" w:right="-20"/>
              <w:rPr>
                <w:rFonts w:ascii="Arial" w:hAnsi="Arial" w:cs="Arial"/>
              </w:rPr>
            </w:pPr>
          </w:p>
        </w:tc>
      </w:tr>
      <w:tr w:rsidR="00BD513A" w:rsidRPr="008F3BB8" w14:paraId="6F8B366D" w14:textId="77777777" w:rsidTr="00187255">
        <w:trPr>
          <w:trHeight w:hRule="exact" w:val="3429"/>
        </w:trPr>
        <w:tc>
          <w:tcPr>
            <w:tcW w:w="1705" w:type="dxa"/>
            <w:tcBorders>
              <w:top w:val="single" w:sz="4" w:space="0" w:color="000000"/>
              <w:left w:val="single" w:sz="4" w:space="0" w:color="000000"/>
              <w:bottom w:val="single" w:sz="4" w:space="0" w:color="000000"/>
              <w:right w:val="single" w:sz="4" w:space="0" w:color="000000"/>
            </w:tcBorders>
          </w:tcPr>
          <w:p w14:paraId="0CBA7842" w14:textId="77777777" w:rsidR="00BD513A" w:rsidRDefault="00BD513A" w:rsidP="001241D1">
            <w:pPr>
              <w:spacing w:after="0" w:line="240" w:lineRule="auto"/>
              <w:ind w:left="102" w:right="180"/>
              <w:rPr>
                <w:rFonts w:ascii="Arial" w:hAnsi="Arial" w:cs="Arial"/>
                <w:spacing w:val="1"/>
              </w:rPr>
            </w:pPr>
            <w:r>
              <w:rPr>
                <w:rFonts w:ascii="Arial" w:hAnsi="Arial" w:cs="Arial"/>
                <w:spacing w:val="1"/>
              </w:rPr>
              <w:t>Evaluate Student and</w:t>
            </w:r>
            <w:r w:rsidRPr="008F3BB8">
              <w:rPr>
                <w:rFonts w:ascii="Arial" w:hAnsi="Arial" w:cs="Arial"/>
                <w:spacing w:val="1"/>
              </w:rPr>
              <w:t xml:space="preserve"> Academic Support Services</w:t>
            </w:r>
          </w:p>
        </w:tc>
        <w:tc>
          <w:tcPr>
            <w:tcW w:w="3780" w:type="dxa"/>
            <w:tcBorders>
              <w:top w:val="single" w:sz="4" w:space="0" w:color="000000"/>
              <w:left w:val="single" w:sz="4" w:space="0" w:color="000000"/>
              <w:bottom w:val="single" w:sz="4" w:space="0" w:color="000000"/>
              <w:right w:val="single" w:sz="4" w:space="0" w:color="000000"/>
            </w:tcBorders>
          </w:tcPr>
          <w:p w14:paraId="68A43C7D" w14:textId="77777777" w:rsidR="00BD513A" w:rsidRPr="00924972" w:rsidRDefault="00BD513A" w:rsidP="00E360FC">
            <w:pPr>
              <w:numPr>
                <w:ilvl w:val="0"/>
                <w:numId w:val="19"/>
              </w:numPr>
              <w:spacing w:after="0" w:line="240" w:lineRule="auto"/>
              <w:ind w:left="360" w:right="103" w:hanging="270"/>
              <w:rPr>
                <w:rFonts w:ascii="Arial" w:hAnsi="Arial" w:cs="Arial"/>
              </w:rPr>
            </w:pPr>
            <w:r w:rsidRPr="00924972">
              <w:rPr>
                <w:rFonts w:ascii="Arial" w:hAnsi="Arial" w:cs="Arial"/>
              </w:rPr>
              <w:t>To provide underprepared students with transitional support.</w:t>
            </w:r>
          </w:p>
          <w:p w14:paraId="7FB1704E" w14:textId="77777777" w:rsidR="00BD513A" w:rsidRDefault="00BD513A" w:rsidP="00E360FC">
            <w:pPr>
              <w:numPr>
                <w:ilvl w:val="0"/>
                <w:numId w:val="19"/>
              </w:numPr>
              <w:spacing w:after="0" w:line="240" w:lineRule="auto"/>
              <w:ind w:left="360" w:right="103" w:hanging="270"/>
              <w:rPr>
                <w:rFonts w:ascii="Arial" w:hAnsi="Arial" w:cs="Arial"/>
              </w:rPr>
            </w:pPr>
            <w:r>
              <w:rPr>
                <w:rFonts w:ascii="Arial" w:hAnsi="Arial" w:cs="Arial"/>
              </w:rPr>
              <w:t>To provide students with holistic support services (tutoring, advising, support) that enhances student learning.</w:t>
            </w:r>
          </w:p>
          <w:p w14:paraId="552E6BED" w14:textId="77777777" w:rsidR="00BD513A" w:rsidRDefault="00BD513A" w:rsidP="00E360FC">
            <w:pPr>
              <w:numPr>
                <w:ilvl w:val="0"/>
                <w:numId w:val="19"/>
              </w:numPr>
              <w:spacing w:after="0" w:line="240" w:lineRule="auto"/>
              <w:ind w:left="360" w:right="103" w:hanging="270"/>
              <w:rPr>
                <w:rFonts w:ascii="Arial" w:hAnsi="Arial" w:cs="Arial"/>
              </w:rPr>
            </w:pPr>
            <w:r>
              <w:rPr>
                <w:rFonts w:ascii="Arial" w:hAnsi="Arial" w:cs="Arial"/>
              </w:rPr>
              <w:t>To streamline student and academic support services that enables students to have one overarching case manager while collaborating with other support personnel.</w:t>
            </w:r>
          </w:p>
          <w:p w14:paraId="70EF4C38" w14:textId="77777777" w:rsidR="00BD513A" w:rsidRDefault="00BD513A" w:rsidP="001241D1">
            <w:pPr>
              <w:spacing w:after="0" w:line="240" w:lineRule="auto"/>
              <w:ind w:right="103"/>
              <w:rPr>
                <w:rFonts w:ascii="Arial" w:hAnsi="Arial" w:cs="Arial"/>
              </w:rPr>
            </w:pPr>
          </w:p>
          <w:p w14:paraId="274BFA7B" w14:textId="77777777" w:rsidR="00BD513A" w:rsidRDefault="00BD513A" w:rsidP="001241D1">
            <w:pPr>
              <w:spacing w:after="0" w:line="240" w:lineRule="auto"/>
              <w:ind w:right="103"/>
              <w:rPr>
                <w:rFonts w:ascii="Arial" w:hAnsi="Arial" w:cs="Arial"/>
              </w:rPr>
            </w:pPr>
          </w:p>
          <w:p w14:paraId="28D4F729" w14:textId="77777777" w:rsidR="00BD513A" w:rsidRDefault="00BD513A" w:rsidP="001241D1">
            <w:pPr>
              <w:spacing w:after="0" w:line="240" w:lineRule="auto"/>
              <w:ind w:right="103"/>
              <w:rPr>
                <w:rFonts w:ascii="Arial" w:hAnsi="Arial" w:cs="Arial"/>
              </w:rPr>
            </w:pPr>
          </w:p>
          <w:p w14:paraId="0D1A9566" w14:textId="77777777" w:rsidR="00BD513A" w:rsidRDefault="00BD513A" w:rsidP="001241D1">
            <w:pPr>
              <w:spacing w:after="0" w:line="240" w:lineRule="auto"/>
              <w:ind w:right="103"/>
              <w:rPr>
                <w:rFonts w:ascii="Arial" w:hAnsi="Arial" w:cs="Arial"/>
              </w:rPr>
            </w:pPr>
          </w:p>
          <w:p w14:paraId="4FE211B1" w14:textId="77777777" w:rsidR="00BD513A" w:rsidRPr="00924972" w:rsidRDefault="00BD513A" w:rsidP="001241D1">
            <w:pPr>
              <w:spacing w:after="0" w:line="240" w:lineRule="auto"/>
              <w:ind w:left="360" w:right="103"/>
              <w:rPr>
                <w:rFonts w:ascii="Arial" w:hAnsi="Arial" w:cs="Arial"/>
              </w:rPr>
            </w:pPr>
          </w:p>
        </w:tc>
        <w:tc>
          <w:tcPr>
            <w:tcW w:w="3060" w:type="dxa"/>
            <w:tcBorders>
              <w:top w:val="single" w:sz="4" w:space="0" w:color="000000"/>
              <w:left w:val="single" w:sz="4" w:space="0" w:color="000000"/>
              <w:bottom w:val="single" w:sz="4" w:space="0" w:color="000000"/>
              <w:right w:val="single" w:sz="4" w:space="0" w:color="000000"/>
            </w:tcBorders>
          </w:tcPr>
          <w:p w14:paraId="0A289E68" w14:textId="4FFCBBE8" w:rsidR="00BD513A" w:rsidRDefault="00BD513A"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 xml:space="preserve">Evaluate </w:t>
            </w:r>
            <w:r w:rsidR="007D5339">
              <w:rPr>
                <w:rFonts w:ascii="Arial" w:hAnsi="Arial" w:cs="Arial"/>
                <w:spacing w:val="-1"/>
              </w:rPr>
              <w:t>curr</w:t>
            </w:r>
            <w:r w:rsidR="00D9662F">
              <w:rPr>
                <w:rFonts w:ascii="Arial" w:hAnsi="Arial" w:cs="Arial"/>
                <w:spacing w:val="-1"/>
              </w:rPr>
              <w:t>ent support service</w:t>
            </w:r>
            <w:r w:rsidR="007D5339">
              <w:rPr>
                <w:rFonts w:ascii="Arial" w:hAnsi="Arial" w:cs="Arial"/>
                <w:spacing w:val="-1"/>
              </w:rPr>
              <w:t xml:space="preserve"> structures and organization of services—TRIO, JMG</w:t>
            </w:r>
            <w:r w:rsidR="00D9662F">
              <w:rPr>
                <w:rFonts w:ascii="Arial" w:hAnsi="Arial" w:cs="Arial"/>
                <w:spacing w:val="-1"/>
              </w:rPr>
              <w:t>, EMBARK, Student Success Team, Student intervention team—and create a plan to realign support services.</w:t>
            </w:r>
          </w:p>
          <w:p w14:paraId="2483EA65" w14:textId="77777777" w:rsidR="00D9662F" w:rsidRDefault="00D9662F"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Create and implement a continuous evaluation model.</w:t>
            </w:r>
          </w:p>
          <w:p w14:paraId="2ECD9083" w14:textId="26511C3C" w:rsidR="00D9662F" w:rsidRPr="00D9662F" w:rsidRDefault="00D9662F" w:rsidP="00D9662F">
            <w:pPr>
              <w:pStyle w:val="ListParagraph"/>
              <w:spacing w:after="0" w:line="240" w:lineRule="auto"/>
              <w:ind w:left="180" w:right="-20"/>
              <w:rPr>
                <w:rFonts w:ascii="Arial" w:hAnsi="Arial" w:cs="Arial"/>
                <w:spacing w:val="-1"/>
              </w:rPr>
            </w:pPr>
          </w:p>
        </w:tc>
        <w:tc>
          <w:tcPr>
            <w:tcW w:w="900" w:type="dxa"/>
            <w:tcBorders>
              <w:top w:val="single" w:sz="4" w:space="0" w:color="000000"/>
              <w:left w:val="single" w:sz="4" w:space="0" w:color="000000"/>
              <w:bottom w:val="single" w:sz="4" w:space="0" w:color="000000"/>
              <w:right w:val="single" w:sz="4" w:space="0" w:color="000000"/>
            </w:tcBorders>
          </w:tcPr>
          <w:p w14:paraId="1F2DC9EF" w14:textId="77777777" w:rsidR="00BD513A" w:rsidRDefault="00BD513A" w:rsidP="001241D1">
            <w:pPr>
              <w:spacing w:after="0" w:line="240" w:lineRule="auto"/>
              <w:ind w:left="90" w:right="-20"/>
              <w:rPr>
                <w:rFonts w:ascii="Arial" w:hAnsi="Arial" w:cs="Arial"/>
                <w:spacing w:val="-1"/>
              </w:rPr>
            </w:pPr>
          </w:p>
        </w:tc>
        <w:tc>
          <w:tcPr>
            <w:tcW w:w="1520" w:type="dxa"/>
            <w:tcBorders>
              <w:top w:val="single" w:sz="4" w:space="0" w:color="000000"/>
              <w:left w:val="single" w:sz="4" w:space="0" w:color="000000"/>
              <w:bottom w:val="single" w:sz="4" w:space="0" w:color="000000"/>
              <w:right w:val="single" w:sz="4" w:space="0" w:color="000000"/>
            </w:tcBorders>
          </w:tcPr>
          <w:p w14:paraId="14B2B29F" w14:textId="77777777" w:rsidR="00DE6FFA" w:rsidRDefault="00DE6FFA"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 xml:space="preserve">Enrollment and Student Services </w:t>
            </w:r>
          </w:p>
          <w:p w14:paraId="3AA88F38" w14:textId="2EC81B9B" w:rsidR="00BD513A" w:rsidRDefault="00A836E3" w:rsidP="00E360FC">
            <w:pPr>
              <w:pStyle w:val="ListParagraph"/>
              <w:numPr>
                <w:ilvl w:val="0"/>
                <w:numId w:val="2"/>
              </w:numPr>
              <w:spacing w:after="0" w:line="240" w:lineRule="auto"/>
              <w:ind w:left="180" w:right="-20" w:hanging="180"/>
              <w:rPr>
                <w:rFonts w:ascii="Arial" w:hAnsi="Arial" w:cs="Arial"/>
              </w:rPr>
            </w:pPr>
            <w:r>
              <w:rPr>
                <w:rFonts w:ascii="Arial" w:hAnsi="Arial" w:cs="Arial"/>
              </w:rPr>
              <w:t xml:space="preserve">Academic Affairs </w:t>
            </w:r>
          </w:p>
        </w:tc>
      </w:tr>
      <w:tr w:rsidR="00BD513A" w:rsidRPr="008F3BB8" w14:paraId="4935FA49" w14:textId="77777777" w:rsidTr="00187255">
        <w:trPr>
          <w:trHeight w:hRule="exact" w:val="4600"/>
        </w:trPr>
        <w:tc>
          <w:tcPr>
            <w:tcW w:w="1705" w:type="dxa"/>
            <w:tcBorders>
              <w:top w:val="single" w:sz="4" w:space="0" w:color="000000"/>
              <w:left w:val="single" w:sz="4" w:space="0" w:color="000000"/>
              <w:bottom w:val="single" w:sz="4" w:space="0" w:color="000000"/>
              <w:right w:val="single" w:sz="4" w:space="0" w:color="000000"/>
            </w:tcBorders>
          </w:tcPr>
          <w:p w14:paraId="4AB3E0B1" w14:textId="77777777" w:rsidR="00BD513A" w:rsidRPr="008F3BB8" w:rsidRDefault="00BD513A" w:rsidP="001241D1">
            <w:pPr>
              <w:spacing w:after="0" w:line="240" w:lineRule="auto"/>
              <w:ind w:left="102" w:right="180"/>
              <w:rPr>
                <w:rFonts w:ascii="Arial" w:hAnsi="Arial" w:cs="Arial"/>
                <w:spacing w:val="1"/>
              </w:rPr>
            </w:pPr>
            <w:r w:rsidRPr="008F3BB8">
              <w:rPr>
                <w:rFonts w:ascii="Arial" w:hAnsi="Arial" w:cs="Arial"/>
                <w:spacing w:val="1"/>
              </w:rPr>
              <w:lastRenderedPageBreak/>
              <w:t xml:space="preserve">Enhance Student Support using technology </w:t>
            </w:r>
          </w:p>
        </w:tc>
        <w:tc>
          <w:tcPr>
            <w:tcW w:w="3780" w:type="dxa"/>
            <w:tcBorders>
              <w:top w:val="single" w:sz="4" w:space="0" w:color="000000"/>
              <w:left w:val="single" w:sz="4" w:space="0" w:color="000000"/>
              <w:bottom w:val="single" w:sz="4" w:space="0" w:color="000000"/>
              <w:right w:val="single" w:sz="4" w:space="0" w:color="000000"/>
            </w:tcBorders>
          </w:tcPr>
          <w:p w14:paraId="71BFD21F" w14:textId="63F70EA3" w:rsidR="00BD513A" w:rsidRPr="008F3BB8" w:rsidRDefault="003F0C0E" w:rsidP="00E360FC">
            <w:pPr>
              <w:numPr>
                <w:ilvl w:val="0"/>
                <w:numId w:val="19"/>
              </w:numPr>
              <w:spacing w:after="0" w:line="240" w:lineRule="auto"/>
              <w:ind w:left="360" w:right="103" w:hanging="270"/>
              <w:rPr>
                <w:rFonts w:ascii="Arial" w:hAnsi="Arial" w:cs="Arial"/>
              </w:rPr>
            </w:pPr>
            <w:r>
              <w:rPr>
                <w:rFonts w:ascii="Arial" w:hAnsi="Arial" w:cs="Arial"/>
              </w:rPr>
              <w:t>To ensure cross-</w:t>
            </w:r>
            <w:r w:rsidR="00BD513A" w:rsidRPr="008F3BB8">
              <w:rPr>
                <w:rFonts w:ascii="Arial" w:hAnsi="Arial" w:cs="Arial"/>
              </w:rPr>
              <w:t>campus notification of individual student’s academic and co-curricular challenges.</w:t>
            </w:r>
          </w:p>
          <w:p w14:paraId="66ECD7B6" w14:textId="0563F53D" w:rsidR="00BD513A" w:rsidRDefault="00BD513A" w:rsidP="00E360FC">
            <w:pPr>
              <w:numPr>
                <w:ilvl w:val="0"/>
                <w:numId w:val="19"/>
              </w:numPr>
              <w:spacing w:after="0" w:line="240" w:lineRule="auto"/>
              <w:ind w:left="360" w:right="103" w:hanging="270"/>
              <w:rPr>
                <w:rFonts w:ascii="Arial" w:hAnsi="Arial" w:cs="Arial"/>
              </w:rPr>
            </w:pPr>
            <w:r w:rsidRPr="008F3BB8">
              <w:rPr>
                <w:rFonts w:ascii="Arial" w:hAnsi="Arial" w:cs="Arial"/>
              </w:rPr>
              <w:t xml:space="preserve">To review information in a holistic manner and to create proactive steps that intervenes and addresses student’s concerns and challenges. </w:t>
            </w:r>
          </w:p>
          <w:p w14:paraId="271C430D" w14:textId="77777777" w:rsidR="00BD513A" w:rsidRPr="00B64E53" w:rsidRDefault="00BD513A" w:rsidP="00E360FC">
            <w:pPr>
              <w:numPr>
                <w:ilvl w:val="0"/>
                <w:numId w:val="19"/>
              </w:numPr>
              <w:spacing w:after="0" w:line="240" w:lineRule="auto"/>
              <w:ind w:left="360" w:right="103" w:hanging="270"/>
              <w:rPr>
                <w:rFonts w:ascii="Arial" w:hAnsi="Arial" w:cs="Arial"/>
              </w:rPr>
            </w:pPr>
            <w:r w:rsidRPr="00B64E53">
              <w:rPr>
                <w:rFonts w:ascii="Arial" w:hAnsi="Arial" w:cs="Arial"/>
              </w:rPr>
              <w:t>To provide students with information on their preferred platforms to increase student interaction, positive campus climate, and increase awareness of support services.</w:t>
            </w:r>
          </w:p>
        </w:tc>
        <w:tc>
          <w:tcPr>
            <w:tcW w:w="3060" w:type="dxa"/>
            <w:tcBorders>
              <w:top w:val="single" w:sz="4" w:space="0" w:color="000000"/>
              <w:left w:val="single" w:sz="4" w:space="0" w:color="000000"/>
              <w:bottom w:val="single" w:sz="4" w:space="0" w:color="000000"/>
              <w:right w:val="single" w:sz="4" w:space="0" w:color="000000"/>
            </w:tcBorders>
          </w:tcPr>
          <w:p w14:paraId="02450CB6"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Expand on the implementation of</w:t>
            </w:r>
            <w:r w:rsidRPr="008F3BB8">
              <w:rPr>
                <w:rFonts w:ascii="Arial" w:hAnsi="Arial" w:cs="Arial"/>
                <w:spacing w:val="-1"/>
              </w:rPr>
              <w:t xml:space="preserve"> the academic and student </w:t>
            </w:r>
            <w:r>
              <w:rPr>
                <w:rFonts w:ascii="Arial" w:hAnsi="Arial" w:cs="Arial"/>
                <w:spacing w:val="-1"/>
              </w:rPr>
              <w:t>retention</w:t>
            </w:r>
            <w:r w:rsidRPr="008F3BB8">
              <w:rPr>
                <w:rFonts w:ascii="Arial" w:hAnsi="Arial" w:cs="Arial"/>
                <w:spacing w:val="-1"/>
              </w:rPr>
              <w:t xml:space="preserve"> software for faculty and staff to p</w:t>
            </w:r>
            <w:r>
              <w:rPr>
                <w:rFonts w:ascii="Arial" w:hAnsi="Arial" w:cs="Arial"/>
                <w:spacing w:val="-1"/>
              </w:rPr>
              <w:t>rovide information on students (Jenzabar).</w:t>
            </w:r>
          </w:p>
          <w:p w14:paraId="2E05646E"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Develop a marketing and communication plan for Jenzabar.</w:t>
            </w:r>
          </w:p>
          <w:p w14:paraId="1FEAA04A" w14:textId="2F388AE6" w:rsidR="00BD513A" w:rsidRPr="008F3BB8" w:rsidRDefault="00D9662F"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Review and recommend software that tracks student tutoring and interaction with student support services. This will support</w:t>
            </w:r>
            <w:r w:rsidR="00141ECF">
              <w:rPr>
                <w:rFonts w:ascii="Arial" w:hAnsi="Arial" w:cs="Arial"/>
                <w:spacing w:val="-1"/>
              </w:rPr>
              <w:t xml:space="preserve"> the evaluation </w:t>
            </w:r>
            <w:r w:rsidR="00AC7531">
              <w:rPr>
                <w:rFonts w:ascii="Arial" w:hAnsi="Arial" w:cs="Arial"/>
                <w:spacing w:val="-1"/>
              </w:rPr>
              <w:t xml:space="preserve">and the continuous improvement of services. </w:t>
            </w:r>
          </w:p>
        </w:tc>
        <w:tc>
          <w:tcPr>
            <w:tcW w:w="900" w:type="dxa"/>
            <w:tcBorders>
              <w:top w:val="single" w:sz="4" w:space="0" w:color="000000"/>
              <w:left w:val="single" w:sz="4" w:space="0" w:color="000000"/>
              <w:bottom w:val="single" w:sz="4" w:space="0" w:color="000000"/>
              <w:right w:val="single" w:sz="4" w:space="0" w:color="000000"/>
            </w:tcBorders>
          </w:tcPr>
          <w:p w14:paraId="0713F693" w14:textId="5B3317D8" w:rsidR="00BD513A" w:rsidRPr="008F3BB8" w:rsidRDefault="009F0FA1" w:rsidP="001241D1">
            <w:pPr>
              <w:spacing w:after="0" w:line="240" w:lineRule="auto"/>
              <w:ind w:right="-20"/>
              <w:rPr>
                <w:rFonts w:ascii="Arial" w:hAnsi="Arial" w:cs="Arial"/>
                <w:spacing w:val="-1"/>
              </w:rPr>
            </w:pPr>
            <w:r>
              <w:rPr>
                <w:rFonts w:ascii="Arial" w:hAnsi="Arial" w:cs="Arial"/>
                <w:spacing w:val="-1"/>
              </w:rPr>
              <w:t>On-going</w:t>
            </w:r>
          </w:p>
          <w:p w14:paraId="23E72804" w14:textId="77777777" w:rsidR="00BD513A" w:rsidRPr="008F3BB8" w:rsidRDefault="00BD513A" w:rsidP="001241D1">
            <w:pPr>
              <w:spacing w:after="0" w:line="240" w:lineRule="auto"/>
              <w:ind w:right="-20"/>
              <w:rPr>
                <w:rFonts w:ascii="Arial" w:hAnsi="Arial" w:cs="Arial"/>
                <w:spacing w:val="-1"/>
              </w:rPr>
            </w:pPr>
          </w:p>
          <w:p w14:paraId="75F6E749" w14:textId="77777777" w:rsidR="00BD513A" w:rsidRPr="008F3BB8" w:rsidRDefault="00BD513A" w:rsidP="001241D1">
            <w:pPr>
              <w:spacing w:after="0" w:line="240" w:lineRule="auto"/>
              <w:ind w:right="-20"/>
              <w:rPr>
                <w:rFonts w:ascii="Arial" w:hAnsi="Arial" w:cs="Arial"/>
                <w:spacing w:val="-1"/>
              </w:rPr>
            </w:pPr>
          </w:p>
          <w:p w14:paraId="1C13C073" w14:textId="77777777" w:rsidR="00BD513A" w:rsidRPr="008F3BB8" w:rsidRDefault="00BD513A" w:rsidP="001241D1">
            <w:pPr>
              <w:spacing w:after="0" w:line="240" w:lineRule="auto"/>
              <w:ind w:right="-20"/>
              <w:rPr>
                <w:rFonts w:ascii="Arial" w:hAnsi="Arial" w:cs="Arial"/>
                <w:spacing w:val="-1"/>
              </w:rPr>
            </w:pPr>
          </w:p>
          <w:p w14:paraId="3CCAC907" w14:textId="77777777" w:rsidR="00BD513A" w:rsidRPr="008F3BB8" w:rsidRDefault="00BD513A" w:rsidP="001241D1">
            <w:pPr>
              <w:spacing w:after="0" w:line="240" w:lineRule="auto"/>
              <w:ind w:right="-20"/>
              <w:rPr>
                <w:rFonts w:ascii="Arial" w:hAnsi="Arial" w:cs="Arial"/>
                <w:spacing w:val="-1"/>
              </w:rPr>
            </w:pPr>
          </w:p>
          <w:p w14:paraId="4A8EF5CC" w14:textId="77777777" w:rsidR="00BD513A" w:rsidRPr="008F3BB8" w:rsidRDefault="00BD513A" w:rsidP="001241D1">
            <w:pPr>
              <w:spacing w:after="0" w:line="240" w:lineRule="auto"/>
              <w:ind w:right="-20"/>
              <w:rPr>
                <w:rFonts w:ascii="Arial" w:hAnsi="Arial" w:cs="Arial"/>
                <w:spacing w:val="-1"/>
              </w:rPr>
            </w:pPr>
          </w:p>
          <w:p w14:paraId="69786E4B" w14:textId="77777777" w:rsidR="00BD513A" w:rsidRPr="008F3BB8" w:rsidRDefault="00BD513A" w:rsidP="001241D1">
            <w:pPr>
              <w:spacing w:after="0" w:line="240" w:lineRule="auto"/>
              <w:ind w:right="-20"/>
              <w:rPr>
                <w:rFonts w:ascii="Arial" w:hAnsi="Arial" w:cs="Arial"/>
                <w:spacing w:val="-1"/>
              </w:rPr>
            </w:pPr>
          </w:p>
          <w:p w14:paraId="4C2C359F" w14:textId="77777777" w:rsidR="00BD513A" w:rsidRPr="008F3BB8" w:rsidRDefault="00BD513A" w:rsidP="001241D1">
            <w:pPr>
              <w:spacing w:after="0" w:line="240" w:lineRule="auto"/>
              <w:ind w:right="-20"/>
              <w:rPr>
                <w:rFonts w:ascii="Arial" w:hAnsi="Arial" w:cs="Arial"/>
                <w:spacing w:val="-1"/>
              </w:rPr>
            </w:pPr>
          </w:p>
        </w:tc>
        <w:tc>
          <w:tcPr>
            <w:tcW w:w="1520" w:type="dxa"/>
            <w:tcBorders>
              <w:top w:val="single" w:sz="4" w:space="0" w:color="000000"/>
              <w:left w:val="single" w:sz="4" w:space="0" w:color="000000"/>
              <w:bottom w:val="single" w:sz="4" w:space="0" w:color="000000"/>
              <w:right w:val="single" w:sz="4" w:space="0" w:color="000000"/>
            </w:tcBorders>
          </w:tcPr>
          <w:p w14:paraId="5711F0B3"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rPr>
            </w:pPr>
            <w:r w:rsidRPr="008F3BB8">
              <w:rPr>
                <w:rFonts w:ascii="Arial" w:hAnsi="Arial" w:cs="Arial"/>
              </w:rPr>
              <w:t>Academic Affairs</w:t>
            </w:r>
          </w:p>
          <w:p w14:paraId="664BD7FE"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rPr>
            </w:pPr>
            <w:r w:rsidRPr="008F3BB8">
              <w:rPr>
                <w:rFonts w:ascii="Arial" w:hAnsi="Arial" w:cs="Arial"/>
              </w:rPr>
              <w:t xml:space="preserve">Student and Enrollment Services </w:t>
            </w:r>
          </w:p>
          <w:p w14:paraId="06AA2ABB"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rPr>
            </w:pPr>
            <w:r w:rsidRPr="008F3BB8">
              <w:rPr>
                <w:rFonts w:ascii="Arial" w:hAnsi="Arial" w:cs="Arial"/>
              </w:rPr>
              <w:t>Admissions</w:t>
            </w:r>
          </w:p>
        </w:tc>
      </w:tr>
      <w:tr w:rsidR="00BD513A" w:rsidRPr="008F3BB8" w14:paraId="495F10DF" w14:textId="77777777" w:rsidTr="00C61B0F">
        <w:trPr>
          <w:trHeight w:hRule="exact" w:val="5571"/>
        </w:trPr>
        <w:tc>
          <w:tcPr>
            <w:tcW w:w="1705" w:type="dxa"/>
            <w:tcBorders>
              <w:top w:val="single" w:sz="4" w:space="0" w:color="000000"/>
              <w:left w:val="single" w:sz="4" w:space="0" w:color="000000"/>
              <w:bottom w:val="single" w:sz="4" w:space="0" w:color="000000"/>
              <w:right w:val="single" w:sz="4" w:space="0" w:color="000000"/>
            </w:tcBorders>
          </w:tcPr>
          <w:p w14:paraId="01AA337D" w14:textId="59C27C1C" w:rsidR="00701749" w:rsidRDefault="00C61B0F" w:rsidP="001241D1">
            <w:pPr>
              <w:spacing w:after="0" w:line="240" w:lineRule="auto"/>
              <w:ind w:left="102" w:right="180"/>
              <w:rPr>
                <w:rFonts w:ascii="Arial" w:hAnsi="Arial" w:cs="Arial"/>
                <w:spacing w:val="1"/>
              </w:rPr>
            </w:pPr>
            <w:r>
              <w:rPr>
                <w:rFonts w:ascii="Arial" w:hAnsi="Arial" w:cs="Arial"/>
                <w:spacing w:val="1"/>
              </w:rPr>
              <w:t>Evaluate</w:t>
            </w:r>
            <w:r w:rsidR="00BD513A" w:rsidRPr="008F3BB8">
              <w:rPr>
                <w:rFonts w:ascii="Arial" w:hAnsi="Arial" w:cs="Arial"/>
                <w:spacing w:val="1"/>
              </w:rPr>
              <w:t xml:space="preserve"> the</w:t>
            </w:r>
            <w:r w:rsidR="00DA1B68">
              <w:rPr>
                <w:rFonts w:ascii="Arial" w:hAnsi="Arial" w:cs="Arial"/>
                <w:spacing w:val="1"/>
              </w:rPr>
              <w:t xml:space="preserve"> effectiveness of</w:t>
            </w:r>
            <w:r w:rsidR="00BD513A" w:rsidRPr="008F3BB8">
              <w:rPr>
                <w:rFonts w:ascii="Arial" w:hAnsi="Arial" w:cs="Arial"/>
                <w:spacing w:val="1"/>
              </w:rPr>
              <w:t xml:space="preserve"> first-year experience, especially the first-year seminar to reflect the needs of individual student populations</w:t>
            </w:r>
            <w:r w:rsidR="00BD513A">
              <w:rPr>
                <w:rFonts w:ascii="Arial" w:hAnsi="Arial" w:cs="Arial"/>
                <w:spacing w:val="1"/>
              </w:rPr>
              <w:t xml:space="preserve"> and to address current gaps between what students know and what student</w:t>
            </w:r>
            <w:r w:rsidR="003F207E">
              <w:rPr>
                <w:rFonts w:ascii="Arial" w:hAnsi="Arial" w:cs="Arial"/>
                <w:spacing w:val="1"/>
              </w:rPr>
              <w:t>s</w:t>
            </w:r>
          </w:p>
          <w:p w14:paraId="36CF9EC2" w14:textId="73182E04" w:rsidR="00BD513A" w:rsidRPr="008F3BB8" w:rsidRDefault="00BD513A" w:rsidP="001241D1">
            <w:pPr>
              <w:spacing w:after="0" w:line="240" w:lineRule="auto"/>
              <w:ind w:left="102" w:right="180"/>
              <w:rPr>
                <w:rFonts w:ascii="Arial" w:hAnsi="Arial" w:cs="Arial"/>
                <w:spacing w:val="1"/>
              </w:rPr>
            </w:pPr>
            <w:r>
              <w:rPr>
                <w:rFonts w:ascii="Arial" w:hAnsi="Arial" w:cs="Arial"/>
                <w:spacing w:val="1"/>
              </w:rPr>
              <w:t>need to know.</w:t>
            </w:r>
          </w:p>
        </w:tc>
        <w:tc>
          <w:tcPr>
            <w:tcW w:w="3780" w:type="dxa"/>
            <w:tcBorders>
              <w:top w:val="single" w:sz="4" w:space="0" w:color="000000"/>
              <w:left w:val="single" w:sz="4" w:space="0" w:color="000000"/>
              <w:bottom w:val="single" w:sz="4" w:space="0" w:color="000000"/>
              <w:right w:val="single" w:sz="4" w:space="0" w:color="000000"/>
            </w:tcBorders>
          </w:tcPr>
          <w:p w14:paraId="560A42F4" w14:textId="77777777" w:rsidR="00BD513A" w:rsidRPr="008F3BB8" w:rsidRDefault="00BD513A" w:rsidP="00E360FC">
            <w:pPr>
              <w:numPr>
                <w:ilvl w:val="0"/>
                <w:numId w:val="19"/>
              </w:numPr>
              <w:spacing w:after="0" w:line="240" w:lineRule="auto"/>
              <w:ind w:left="360" w:right="103" w:hanging="270"/>
              <w:rPr>
                <w:rFonts w:ascii="Arial" w:hAnsi="Arial" w:cs="Arial"/>
              </w:rPr>
            </w:pPr>
            <w:r w:rsidRPr="008F3BB8">
              <w:rPr>
                <w:rFonts w:ascii="Arial" w:hAnsi="Arial" w:cs="Arial"/>
              </w:rPr>
              <w:t>To prepare students for college based work by increasing their academic and co-curricular skill sets.</w:t>
            </w:r>
          </w:p>
          <w:p w14:paraId="62B7799C" w14:textId="0F80B0FC" w:rsidR="00BD513A" w:rsidRDefault="00BD513A" w:rsidP="00E360FC">
            <w:pPr>
              <w:numPr>
                <w:ilvl w:val="0"/>
                <w:numId w:val="19"/>
              </w:numPr>
              <w:spacing w:after="0" w:line="240" w:lineRule="auto"/>
              <w:ind w:left="360" w:right="103" w:hanging="270"/>
              <w:rPr>
                <w:rFonts w:ascii="Arial" w:hAnsi="Arial" w:cs="Arial"/>
              </w:rPr>
            </w:pPr>
            <w:r w:rsidRPr="008F3BB8">
              <w:rPr>
                <w:rFonts w:ascii="Arial" w:hAnsi="Arial" w:cs="Arial"/>
              </w:rPr>
              <w:t xml:space="preserve">To </w:t>
            </w:r>
            <w:r w:rsidR="00043007">
              <w:rPr>
                <w:rFonts w:ascii="Arial" w:hAnsi="Arial" w:cs="Arial"/>
              </w:rPr>
              <w:t xml:space="preserve">assist </w:t>
            </w:r>
            <w:r w:rsidRPr="008F3BB8">
              <w:rPr>
                <w:rFonts w:ascii="Arial" w:hAnsi="Arial" w:cs="Arial"/>
              </w:rPr>
              <w:t>un</w:t>
            </w:r>
            <w:r w:rsidR="00F34B4D">
              <w:rPr>
                <w:rFonts w:ascii="Arial" w:hAnsi="Arial" w:cs="Arial"/>
              </w:rPr>
              <w:t>der</w:t>
            </w:r>
            <w:r w:rsidRPr="008F3BB8">
              <w:rPr>
                <w:rFonts w:ascii="Arial" w:hAnsi="Arial" w:cs="Arial"/>
              </w:rPr>
              <w:t>prepared students to achieve academi</w:t>
            </w:r>
            <w:r>
              <w:rPr>
                <w:rFonts w:ascii="Arial" w:hAnsi="Arial" w:cs="Arial"/>
              </w:rPr>
              <w:t xml:space="preserve">c progress by </w:t>
            </w:r>
            <w:r w:rsidR="00701749">
              <w:rPr>
                <w:rFonts w:ascii="Arial" w:hAnsi="Arial" w:cs="Arial"/>
              </w:rPr>
              <w:t>providing transition</w:t>
            </w:r>
            <w:r>
              <w:rPr>
                <w:rFonts w:ascii="Arial" w:hAnsi="Arial" w:cs="Arial"/>
              </w:rPr>
              <w:t xml:space="preserve">, life skill, and academic skills. </w:t>
            </w:r>
          </w:p>
          <w:p w14:paraId="33C12FE3" w14:textId="77777777" w:rsidR="00BD513A" w:rsidRDefault="00BD513A" w:rsidP="00E360FC">
            <w:pPr>
              <w:numPr>
                <w:ilvl w:val="0"/>
                <w:numId w:val="19"/>
              </w:numPr>
              <w:spacing w:after="0" w:line="240" w:lineRule="auto"/>
              <w:ind w:left="360" w:right="103" w:hanging="270"/>
              <w:rPr>
                <w:rFonts w:ascii="Arial" w:hAnsi="Arial" w:cs="Arial"/>
              </w:rPr>
            </w:pPr>
            <w:r>
              <w:rPr>
                <w:rFonts w:ascii="Arial" w:hAnsi="Arial" w:cs="Arial"/>
              </w:rPr>
              <w:t>To create a first-year experience course curriculum based on open source information.</w:t>
            </w:r>
          </w:p>
          <w:p w14:paraId="1556E59E" w14:textId="77777777" w:rsidR="00BD513A" w:rsidRDefault="00BD513A" w:rsidP="001241D1">
            <w:pPr>
              <w:spacing w:after="0" w:line="240" w:lineRule="auto"/>
              <w:ind w:right="103"/>
              <w:rPr>
                <w:rFonts w:ascii="Arial" w:hAnsi="Arial" w:cs="Arial"/>
              </w:rPr>
            </w:pPr>
          </w:p>
          <w:p w14:paraId="41B3A32F" w14:textId="77777777" w:rsidR="00BD513A" w:rsidRPr="008F3BB8" w:rsidRDefault="00BD513A" w:rsidP="001241D1">
            <w:pPr>
              <w:spacing w:after="0" w:line="240" w:lineRule="auto"/>
              <w:ind w:right="103"/>
              <w:rPr>
                <w:rFonts w:ascii="Arial" w:hAnsi="Arial" w:cs="Arial"/>
              </w:rPr>
            </w:pPr>
          </w:p>
        </w:tc>
        <w:tc>
          <w:tcPr>
            <w:tcW w:w="3060" w:type="dxa"/>
            <w:tcBorders>
              <w:top w:val="single" w:sz="4" w:space="0" w:color="000000"/>
              <w:left w:val="single" w:sz="4" w:space="0" w:color="000000"/>
              <w:bottom w:val="single" w:sz="4" w:space="0" w:color="000000"/>
              <w:right w:val="single" w:sz="4" w:space="0" w:color="000000"/>
            </w:tcBorders>
          </w:tcPr>
          <w:p w14:paraId="03E052CA" w14:textId="23005995" w:rsidR="000C73BA" w:rsidRDefault="00A41E33"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Evaluate the effectiveness of First-Year Experience programs—summer pre-boarding;</w:t>
            </w:r>
            <w:r w:rsidR="00AC45E9">
              <w:rPr>
                <w:rFonts w:ascii="Arial" w:hAnsi="Arial" w:cs="Arial"/>
                <w:spacing w:val="-1"/>
              </w:rPr>
              <w:t xml:space="preserve"> BRIDGE program;</w:t>
            </w:r>
            <w:r>
              <w:rPr>
                <w:rFonts w:ascii="Arial" w:hAnsi="Arial" w:cs="Arial"/>
                <w:spacing w:val="-1"/>
              </w:rPr>
              <w:t xml:space="preserve"> fall and spring orientation;</w:t>
            </w:r>
            <w:r w:rsidR="00DA0417">
              <w:rPr>
                <w:rFonts w:ascii="Arial" w:hAnsi="Arial" w:cs="Arial"/>
                <w:spacing w:val="-1"/>
              </w:rPr>
              <w:t xml:space="preserve"> FYE 100 course; and </w:t>
            </w:r>
            <w:r w:rsidR="000C73BA">
              <w:rPr>
                <w:rFonts w:ascii="Arial" w:hAnsi="Arial" w:cs="Arial"/>
                <w:spacing w:val="-1"/>
              </w:rPr>
              <w:t>residence hall orientation.</w:t>
            </w:r>
          </w:p>
          <w:p w14:paraId="2388122D" w14:textId="6FB2BB73" w:rsidR="00BD513A" w:rsidRDefault="00BD513A" w:rsidP="00E360FC">
            <w:pPr>
              <w:pStyle w:val="ListParagraph"/>
              <w:numPr>
                <w:ilvl w:val="0"/>
                <w:numId w:val="2"/>
              </w:numPr>
              <w:spacing w:after="0" w:line="240" w:lineRule="auto"/>
              <w:ind w:left="180" w:right="-20" w:hanging="180"/>
              <w:rPr>
                <w:rFonts w:ascii="Arial" w:hAnsi="Arial" w:cs="Arial"/>
                <w:spacing w:val="-1"/>
              </w:rPr>
            </w:pPr>
            <w:r w:rsidRPr="008F3BB8">
              <w:rPr>
                <w:rFonts w:ascii="Arial" w:hAnsi="Arial" w:cs="Arial"/>
                <w:spacing w:val="-1"/>
              </w:rPr>
              <w:t xml:space="preserve">Redesign first-year seminar to integrate with a student’s major and provide whole-student support </w:t>
            </w:r>
            <w:r w:rsidR="006356D9">
              <w:rPr>
                <w:rFonts w:ascii="Arial" w:hAnsi="Arial" w:cs="Arial"/>
                <w:spacing w:val="-1"/>
              </w:rPr>
              <w:t xml:space="preserve">and transitional </w:t>
            </w:r>
            <w:r w:rsidR="00CF364D">
              <w:rPr>
                <w:rFonts w:ascii="Arial" w:hAnsi="Arial" w:cs="Arial"/>
                <w:spacing w:val="-1"/>
              </w:rPr>
              <w:t>challenges</w:t>
            </w:r>
            <w:r w:rsidR="00CF364D" w:rsidRPr="008F3BB8">
              <w:rPr>
                <w:rFonts w:ascii="Arial" w:hAnsi="Arial" w:cs="Arial"/>
                <w:spacing w:val="-1"/>
              </w:rPr>
              <w:t xml:space="preserve"> (</w:t>
            </w:r>
            <w:r w:rsidRPr="008F3BB8">
              <w:rPr>
                <w:rFonts w:ascii="Arial" w:hAnsi="Arial" w:cs="Arial"/>
                <w:spacing w:val="-1"/>
              </w:rPr>
              <w:t>e.g. mental health, financial planning, study skills</w:t>
            </w:r>
            <w:r w:rsidR="00A35606">
              <w:rPr>
                <w:rFonts w:ascii="Arial" w:hAnsi="Arial" w:cs="Arial"/>
                <w:spacing w:val="-1"/>
              </w:rPr>
              <w:t xml:space="preserve">, decision-making, </w:t>
            </w:r>
            <w:r w:rsidR="00AF6831">
              <w:rPr>
                <w:rFonts w:ascii="Arial" w:hAnsi="Arial" w:cs="Arial"/>
                <w:color w:val="333333"/>
                <w:sz w:val="23"/>
                <w:szCs w:val="23"/>
              </w:rPr>
              <w:t>resiliency; critical thinking;</w:t>
            </w:r>
            <w:r w:rsidRPr="008F3BB8">
              <w:rPr>
                <w:rFonts w:ascii="Arial" w:hAnsi="Arial" w:cs="Arial"/>
                <w:spacing w:val="-1"/>
              </w:rPr>
              <w:t>)</w:t>
            </w:r>
            <w:r>
              <w:rPr>
                <w:rFonts w:ascii="Arial" w:hAnsi="Arial" w:cs="Arial"/>
                <w:spacing w:val="-1"/>
              </w:rPr>
              <w:t>.</w:t>
            </w:r>
          </w:p>
          <w:p w14:paraId="362E027E" w14:textId="77777777" w:rsidR="00BD513A" w:rsidRPr="00A22E05" w:rsidRDefault="00BD513A"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Evaluate the effectiveness of redesigned first-year experience course.</w:t>
            </w:r>
          </w:p>
        </w:tc>
        <w:tc>
          <w:tcPr>
            <w:tcW w:w="900" w:type="dxa"/>
            <w:tcBorders>
              <w:top w:val="single" w:sz="4" w:space="0" w:color="000000"/>
              <w:left w:val="single" w:sz="4" w:space="0" w:color="000000"/>
              <w:bottom w:val="single" w:sz="4" w:space="0" w:color="000000"/>
              <w:right w:val="single" w:sz="4" w:space="0" w:color="000000"/>
            </w:tcBorders>
          </w:tcPr>
          <w:p w14:paraId="59685EA7" w14:textId="77777777" w:rsidR="00F43EBD" w:rsidRPr="008F3BB8" w:rsidRDefault="00F43EBD" w:rsidP="00F43EBD">
            <w:pPr>
              <w:spacing w:after="0" w:line="240" w:lineRule="auto"/>
              <w:ind w:left="90" w:right="-20"/>
              <w:rPr>
                <w:rFonts w:ascii="Arial" w:hAnsi="Arial" w:cs="Arial"/>
                <w:spacing w:val="-1"/>
              </w:rPr>
            </w:pPr>
            <w:r>
              <w:rPr>
                <w:rFonts w:ascii="Arial" w:hAnsi="Arial" w:cs="Arial"/>
                <w:spacing w:val="-1"/>
              </w:rPr>
              <w:t>F 2018</w:t>
            </w:r>
          </w:p>
          <w:p w14:paraId="1404157F" w14:textId="77777777" w:rsidR="00F43EBD" w:rsidRPr="008F3BB8" w:rsidRDefault="00F43EBD" w:rsidP="00F43EBD">
            <w:pPr>
              <w:spacing w:after="0" w:line="240" w:lineRule="auto"/>
              <w:ind w:left="90" w:right="-20"/>
              <w:rPr>
                <w:rFonts w:ascii="Arial" w:hAnsi="Arial" w:cs="Arial"/>
                <w:spacing w:val="-1"/>
              </w:rPr>
            </w:pPr>
            <w:r>
              <w:rPr>
                <w:rFonts w:ascii="Arial" w:hAnsi="Arial" w:cs="Arial"/>
                <w:spacing w:val="-1"/>
              </w:rPr>
              <w:t>Sp 2019</w:t>
            </w:r>
          </w:p>
          <w:p w14:paraId="55FBAACD" w14:textId="294EA916" w:rsidR="00BD513A" w:rsidRPr="008F3BB8" w:rsidRDefault="00BD513A" w:rsidP="001241D1">
            <w:pPr>
              <w:spacing w:after="0" w:line="240" w:lineRule="auto"/>
              <w:ind w:right="-20"/>
              <w:rPr>
                <w:rFonts w:ascii="Arial" w:hAnsi="Arial" w:cs="Arial"/>
                <w:spacing w:val="-1"/>
              </w:rPr>
            </w:pPr>
          </w:p>
        </w:tc>
        <w:tc>
          <w:tcPr>
            <w:tcW w:w="1520" w:type="dxa"/>
            <w:tcBorders>
              <w:top w:val="single" w:sz="4" w:space="0" w:color="000000"/>
              <w:left w:val="single" w:sz="4" w:space="0" w:color="000000"/>
              <w:bottom w:val="single" w:sz="4" w:space="0" w:color="000000"/>
              <w:right w:val="single" w:sz="4" w:space="0" w:color="000000"/>
            </w:tcBorders>
          </w:tcPr>
          <w:p w14:paraId="5CA04740" w14:textId="77777777" w:rsidR="0015512F" w:rsidRDefault="0015512F"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 xml:space="preserve">Enrollment and Student Services </w:t>
            </w:r>
          </w:p>
          <w:p w14:paraId="15C1DD9A" w14:textId="77FE11C9" w:rsidR="00BD513A" w:rsidRPr="00CC760D" w:rsidRDefault="00BD513A" w:rsidP="00077B99">
            <w:pPr>
              <w:pStyle w:val="ListParagraph"/>
              <w:spacing w:after="0" w:line="240" w:lineRule="auto"/>
              <w:ind w:left="180" w:right="-20"/>
              <w:rPr>
                <w:rFonts w:ascii="Arial" w:hAnsi="Arial" w:cs="Arial"/>
              </w:rPr>
            </w:pPr>
          </w:p>
        </w:tc>
      </w:tr>
      <w:tr w:rsidR="00BD513A" w:rsidRPr="008F3BB8" w14:paraId="060FCFC1" w14:textId="77777777" w:rsidTr="00501011">
        <w:trPr>
          <w:trHeight w:hRule="exact" w:val="2799"/>
        </w:trPr>
        <w:tc>
          <w:tcPr>
            <w:tcW w:w="1705" w:type="dxa"/>
            <w:tcBorders>
              <w:top w:val="single" w:sz="4" w:space="0" w:color="000000"/>
              <w:left w:val="single" w:sz="4" w:space="0" w:color="000000"/>
              <w:bottom w:val="single" w:sz="4" w:space="0" w:color="000000"/>
              <w:right w:val="single" w:sz="4" w:space="0" w:color="000000"/>
            </w:tcBorders>
          </w:tcPr>
          <w:p w14:paraId="5909FD74" w14:textId="77777777" w:rsidR="00BD513A" w:rsidRDefault="00BD513A" w:rsidP="001241D1">
            <w:pPr>
              <w:spacing w:after="0" w:line="240" w:lineRule="auto"/>
              <w:ind w:left="102" w:right="180"/>
              <w:rPr>
                <w:rFonts w:ascii="Arial" w:hAnsi="Arial" w:cs="Arial"/>
                <w:spacing w:val="1"/>
              </w:rPr>
            </w:pPr>
            <w:r w:rsidRPr="008F3BB8">
              <w:rPr>
                <w:rFonts w:ascii="Arial" w:hAnsi="Arial" w:cs="Arial"/>
                <w:spacing w:val="1"/>
              </w:rPr>
              <w:t>Improve student engagement through the allocation of student spaces and enhanced, segmented programming</w:t>
            </w:r>
          </w:p>
          <w:p w14:paraId="792BE7CD" w14:textId="7F14B8FF" w:rsidR="00501011" w:rsidRPr="008F3BB8" w:rsidRDefault="00501011" w:rsidP="001241D1">
            <w:pPr>
              <w:spacing w:after="0" w:line="240" w:lineRule="auto"/>
              <w:ind w:left="102" w:right="180"/>
              <w:rPr>
                <w:rFonts w:ascii="Arial" w:hAnsi="Arial" w:cs="Arial"/>
                <w:spacing w:val="1"/>
              </w:rPr>
            </w:pPr>
          </w:p>
        </w:tc>
        <w:tc>
          <w:tcPr>
            <w:tcW w:w="3780" w:type="dxa"/>
            <w:tcBorders>
              <w:top w:val="single" w:sz="4" w:space="0" w:color="000000"/>
              <w:left w:val="single" w:sz="4" w:space="0" w:color="000000"/>
              <w:bottom w:val="single" w:sz="4" w:space="0" w:color="000000"/>
              <w:right w:val="single" w:sz="4" w:space="0" w:color="000000"/>
            </w:tcBorders>
          </w:tcPr>
          <w:p w14:paraId="61E59626" w14:textId="77777777" w:rsidR="00BD513A" w:rsidRDefault="00BD513A" w:rsidP="00E360FC">
            <w:pPr>
              <w:numPr>
                <w:ilvl w:val="0"/>
                <w:numId w:val="19"/>
              </w:numPr>
              <w:spacing w:after="0" w:line="240" w:lineRule="auto"/>
              <w:ind w:left="360" w:right="103" w:hanging="270"/>
              <w:rPr>
                <w:rFonts w:ascii="Arial" w:hAnsi="Arial" w:cs="Arial"/>
              </w:rPr>
            </w:pPr>
            <w:r w:rsidRPr="008F3BB8">
              <w:rPr>
                <w:rFonts w:ascii="Arial" w:hAnsi="Arial" w:cs="Arial"/>
              </w:rPr>
              <w:t>To design and implement spaces for students to build community through informal and formal programs.</w:t>
            </w:r>
          </w:p>
          <w:p w14:paraId="24689B23" w14:textId="6A7BADF7" w:rsidR="008208A6" w:rsidRPr="008F3BB8" w:rsidRDefault="008208A6" w:rsidP="00E360FC">
            <w:pPr>
              <w:numPr>
                <w:ilvl w:val="0"/>
                <w:numId w:val="19"/>
              </w:numPr>
              <w:spacing w:after="0" w:line="240" w:lineRule="auto"/>
              <w:ind w:left="360" w:right="103" w:hanging="270"/>
              <w:rPr>
                <w:rFonts w:ascii="Arial" w:hAnsi="Arial" w:cs="Arial"/>
              </w:rPr>
            </w:pPr>
            <w:r>
              <w:rPr>
                <w:rFonts w:ascii="Arial" w:hAnsi="Arial" w:cs="Arial"/>
              </w:rPr>
              <w:t>To implement learning outcomes related to student engagement programs.</w:t>
            </w:r>
          </w:p>
        </w:tc>
        <w:tc>
          <w:tcPr>
            <w:tcW w:w="3060" w:type="dxa"/>
            <w:tcBorders>
              <w:top w:val="single" w:sz="4" w:space="0" w:color="000000"/>
              <w:left w:val="single" w:sz="4" w:space="0" w:color="000000"/>
              <w:bottom w:val="single" w:sz="4" w:space="0" w:color="000000"/>
              <w:right w:val="single" w:sz="4" w:space="0" w:color="000000"/>
            </w:tcBorders>
          </w:tcPr>
          <w:p w14:paraId="5C144456"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spacing w:val="-1"/>
              </w:rPr>
            </w:pPr>
            <w:r w:rsidRPr="008F3BB8">
              <w:rPr>
                <w:rFonts w:ascii="Arial" w:hAnsi="Arial" w:cs="Arial"/>
                <w:spacing w:val="-1"/>
              </w:rPr>
              <w:t>Implement multiple spaces for students to build community including a student center</w:t>
            </w:r>
            <w:r>
              <w:rPr>
                <w:rFonts w:ascii="Arial" w:hAnsi="Arial" w:cs="Arial"/>
                <w:spacing w:val="-1"/>
              </w:rPr>
              <w:t xml:space="preserve"> and a commuter center space</w:t>
            </w:r>
            <w:r w:rsidRPr="008F3BB8">
              <w:rPr>
                <w:rFonts w:ascii="Arial" w:hAnsi="Arial" w:cs="Arial"/>
                <w:spacing w:val="-1"/>
              </w:rPr>
              <w:t xml:space="preserve">. </w:t>
            </w:r>
          </w:p>
          <w:p w14:paraId="45F948C1" w14:textId="77777777" w:rsidR="00BD513A" w:rsidRPr="009164C8" w:rsidRDefault="00BD513A" w:rsidP="009164C8">
            <w:pPr>
              <w:spacing w:after="0" w:line="240" w:lineRule="auto"/>
              <w:ind w:right="-20"/>
              <w:rPr>
                <w:rFonts w:ascii="Arial" w:hAnsi="Arial" w:cs="Arial"/>
                <w:spacing w:val="-1"/>
              </w:rPr>
            </w:pPr>
          </w:p>
        </w:tc>
        <w:tc>
          <w:tcPr>
            <w:tcW w:w="900" w:type="dxa"/>
            <w:tcBorders>
              <w:top w:val="single" w:sz="4" w:space="0" w:color="000000"/>
              <w:left w:val="single" w:sz="4" w:space="0" w:color="000000"/>
              <w:bottom w:val="single" w:sz="4" w:space="0" w:color="000000"/>
              <w:right w:val="single" w:sz="4" w:space="0" w:color="000000"/>
            </w:tcBorders>
          </w:tcPr>
          <w:p w14:paraId="0768F214" w14:textId="14780B92" w:rsidR="00BD513A" w:rsidRPr="008F3BB8" w:rsidRDefault="001915B9" w:rsidP="001241D1">
            <w:pPr>
              <w:spacing w:after="0" w:line="240" w:lineRule="auto"/>
              <w:ind w:right="-20"/>
              <w:rPr>
                <w:rFonts w:ascii="Arial" w:hAnsi="Arial" w:cs="Arial"/>
                <w:spacing w:val="-1"/>
              </w:rPr>
            </w:pPr>
            <w:r>
              <w:rPr>
                <w:rFonts w:ascii="Arial" w:hAnsi="Arial" w:cs="Arial"/>
                <w:spacing w:val="-1"/>
              </w:rPr>
              <w:t>F</w:t>
            </w:r>
            <w:r w:rsidR="00BD513A">
              <w:rPr>
                <w:rFonts w:ascii="Arial" w:hAnsi="Arial" w:cs="Arial"/>
                <w:spacing w:val="-1"/>
              </w:rPr>
              <w:t xml:space="preserve"> 2019</w:t>
            </w:r>
          </w:p>
        </w:tc>
        <w:tc>
          <w:tcPr>
            <w:tcW w:w="1520" w:type="dxa"/>
            <w:tcBorders>
              <w:top w:val="single" w:sz="4" w:space="0" w:color="000000"/>
              <w:left w:val="single" w:sz="4" w:space="0" w:color="000000"/>
              <w:bottom w:val="single" w:sz="4" w:space="0" w:color="000000"/>
              <w:right w:val="single" w:sz="4" w:space="0" w:color="000000"/>
            </w:tcBorders>
          </w:tcPr>
          <w:p w14:paraId="1D114571" w14:textId="024C3D39" w:rsidR="00BD513A" w:rsidRPr="008F3BB8" w:rsidRDefault="00A20C3F" w:rsidP="00E360FC">
            <w:pPr>
              <w:pStyle w:val="ListParagraph"/>
              <w:numPr>
                <w:ilvl w:val="0"/>
                <w:numId w:val="2"/>
              </w:numPr>
              <w:spacing w:after="0" w:line="240" w:lineRule="auto"/>
              <w:ind w:left="180" w:right="-20" w:hanging="180"/>
              <w:rPr>
                <w:rFonts w:ascii="Arial" w:hAnsi="Arial" w:cs="Arial"/>
              </w:rPr>
            </w:pPr>
            <w:r>
              <w:rPr>
                <w:rFonts w:ascii="Arial" w:hAnsi="Arial" w:cs="Arial"/>
                <w:spacing w:val="-1"/>
              </w:rPr>
              <w:t>Enrollment Management and Student Services</w:t>
            </w:r>
            <w:r w:rsidRPr="008F3BB8">
              <w:rPr>
                <w:rFonts w:ascii="Arial" w:hAnsi="Arial" w:cs="Arial"/>
              </w:rPr>
              <w:t xml:space="preserve"> </w:t>
            </w:r>
            <w:r w:rsidR="00BD513A" w:rsidRPr="008F3BB8">
              <w:rPr>
                <w:rFonts w:ascii="Arial" w:hAnsi="Arial" w:cs="Arial"/>
              </w:rPr>
              <w:t>Academic Affairs</w:t>
            </w:r>
          </w:p>
          <w:p w14:paraId="3AA1BC85"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rPr>
            </w:pPr>
            <w:r w:rsidRPr="008F3BB8">
              <w:rPr>
                <w:rFonts w:ascii="Arial" w:hAnsi="Arial" w:cs="Arial"/>
              </w:rPr>
              <w:t xml:space="preserve">Finance </w:t>
            </w:r>
          </w:p>
          <w:p w14:paraId="69CA0432"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rPr>
            </w:pPr>
            <w:r w:rsidRPr="008F3BB8">
              <w:rPr>
                <w:rFonts w:ascii="Arial" w:hAnsi="Arial" w:cs="Arial"/>
              </w:rPr>
              <w:t>Student Senate</w:t>
            </w:r>
          </w:p>
        </w:tc>
      </w:tr>
      <w:tr w:rsidR="00BD513A" w:rsidRPr="008F3BB8" w14:paraId="7598AEA7" w14:textId="77777777" w:rsidTr="004C7F2A">
        <w:trPr>
          <w:trHeight w:hRule="exact" w:val="4131"/>
        </w:trPr>
        <w:tc>
          <w:tcPr>
            <w:tcW w:w="1705" w:type="dxa"/>
            <w:tcBorders>
              <w:top w:val="single" w:sz="4" w:space="0" w:color="000000"/>
              <w:left w:val="single" w:sz="4" w:space="0" w:color="000000"/>
              <w:bottom w:val="single" w:sz="4" w:space="0" w:color="000000"/>
              <w:right w:val="single" w:sz="4" w:space="0" w:color="000000"/>
            </w:tcBorders>
          </w:tcPr>
          <w:p w14:paraId="27A1CD92" w14:textId="77777777" w:rsidR="00BD513A" w:rsidRPr="008F3BB8" w:rsidRDefault="00BD513A" w:rsidP="001241D1">
            <w:pPr>
              <w:spacing w:after="0" w:line="240" w:lineRule="auto"/>
              <w:ind w:left="102" w:right="180"/>
              <w:rPr>
                <w:rFonts w:ascii="Arial" w:hAnsi="Arial" w:cs="Arial"/>
                <w:spacing w:val="1"/>
              </w:rPr>
            </w:pPr>
            <w:r w:rsidRPr="008F3BB8">
              <w:rPr>
                <w:rFonts w:ascii="Arial" w:hAnsi="Arial" w:cs="Arial"/>
                <w:spacing w:val="1"/>
              </w:rPr>
              <w:t>Promote diversity and inclusion on campus</w:t>
            </w:r>
          </w:p>
        </w:tc>
        <w:tc>
          <w:tcPr>
            <w:tcW w:w="3780" w:type="dxa"/>
            <w:tcBorders>
              <w:top w:val="single" w:sz="4" w:space="0" w:color="000000"/>
              <w:left w:val="single" w:sz="4" w:space="0" w:color="000000"/>
              <w:bottom w:val="single" w:sz="4" w:space="0" w:color="000000"/>
              <w:right w:val="single" w:sz="4" w:space="0" w:color="000000"/>
            </w:tcBorders>
          </w:tcPr>
          <w:p w14:paraId="05582532" w14:textId="77777777" w:rsidR="00BD513A" w:rsidRPr="008F3BB8" w:rsidRDefault="00BD513A" w:rsidP="00E360FC">
            <w:pPr>
              <w:numPr>
                <w:ilvl w:val="0"/>
                <w:numId w:val="19"/>
              </w:numPr>
              <w:spacing w:after="0" w:line="240" w:lineRule="auto"/>
              <w:ind w:left="360" w:right="103" w:hanging="270"/>
              <w:rPr>
                <w:rFonts w:ascii="Arial" w:hAnsi="Arial" w:cs="Arial"/>
              </w:rPr>
            </w:pPr>
            <w:r w:rsidRPr="008F3BB8">
              <w:rPr>
                <w:rFonts w:ascii="Arial" w:hAnsi="Arial" w:cs="Arial"/>
              </w:rPr>
              <w:t xml:space="preserve">To increase diversity and inclusion and to build a diverse campus community. </w:t>
            </w:r>
          </w:p>
          <w:p w14:paraId="2197A9C3" w14:textId="77777777" w:rsidR="00BD513A" w:rsidRPr="008F3BB8" w:rsidRDefault="00BD513A" w:rsidP="00E360FC">
            <w:pPr>
              <w:numPr>
                <w:ilvl w:val="0"/>
                <w:numId w:val="19"/>
              </w:numPr>
              <w:spacing w:after="0" w:line="240" w:lineRule="auto"/>
              <w:ind w:left="360" w:right="103" w:hanging="270"/>
              <w:rPr>
                <w:rFonts w:ascii="Arial" w:hAnsi="Arial" w:cs="Arial"/>
              </w:rPr>
            </w:pPr>
            <w:r w:rsidRPr="008F3BB8">
              <w:rPr>
                <w:rFonts w:ascii="Arial" w:hAnsi="Arial" w:cs="Arial"/>
              </w:rPr>
              <w:t xml:space="preserve">To increase recruitment and retention of diverse student populations. </w:t>
            </w:r>
          </w:p>
        </w:tc>
        <w:tc>
          <w:tcPr>
            <w:tcW w:w="3060" w:type="dxa"/>
            <w:tcBorders>
              <w:top w:val="single" w:sz="4" w:space="0" w:color="000000"/>
              <w:left w:val="single" w:sz="4" w:space="0" w:color="000000"/>
              <w:bottom w:val="single" w:sz="4" w:space="0" w:color="000000"/>
              <w:right w:val="single" w:sz="4" w:space="0" w:color="000000"/>
            </w:tcBorders>
          </w:tcPr>
          <w:p w14:paraId="525852F7" w14:textId="21FAC1B9" w:rsidR="00BD513A" w:rsidRPr="008F3BB8" w:rsidRDefault="00BD513A"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Dedicate 5% of a staff member</w:t>
            </w:r>
            <w:r w:rsidR="00487C87">
              <w:rPr>
                <w:rFonts w:ascii="Arial" w:hAnsi="Arial" w:cs="Arial"/>
                <w:spacing w:val="-1"/>
              </w:rPr>
              <w:t>’s time</w:t>
            </w:r>
            <w:r>
              <w:rPr>
                <w:rFonts w:ascii="Arial" w:hAnsi="Arial" w:cs="Arial"/>
                <w:spacing w:val="-1"/>
              </w:rPr>
              <w:t xml:space="preserve"> committed to diversity and inclusion. </w:t>
            </w:r>
            <w:r w:rsidRPr="008F3BB8">
              <w:rPr>
                <w:rFonts w:ascii="Arial" w:hAnsi="Arial" w:cs="Arial"/>
                <w:spacing w:val="-1"/>
              </w:rPr>
              <w:t xml:space="preserve"> </w:t>
            </w:r>
          </w:p>
          <w:p w14:paraId="21739F41" w14:textId="35C1EEB4" w:rsidR="00BD513A" w:rsidRPr="008F3BB8" w:rsidRDefault="00BD513A" w:rsidP="00E360FC">
            <w:pPr>
              <w:pStyle w:val="ListParagraph"/>
              <w:numPr>
                <w:ilvl w:val="0"/>
                <w:numId w:val="2"/>
              </w:numPr>
              <w:spacing w:after="0" w:line="240" w:lineRule="auto"/>
              <w:ind w:left="180" w:right="-20" w:hanging="180"/>
              <w:rPr>
                <w:rFonts w:ascii="Arial" w:hAnsi="Arial" w:cs="Arial"/>
                <w:spacing w:val="-1"/>
              </w:rPr>
            </w:pPr>
            <w:r w:rsidRPr="008F3BB8">
              <w:rPr>
                <w:rFonts w:ascii="Arial" w:hAnsi="Arial" w:cs="Arial"/>
                <w:spacing w:val="-1"/>
              </w:rPr>
              <w:t xml:space="preserve">Increase diversity and inclusion programming on campus and support current </w:t>
            </w:r>
            <w:r w:rsidR="00AC45E9" w:rsidRPr="008F3BB8">
              <w:rPr>
                <w:rFonts w:ascii="Arial" w:hAnsi="Arial" w:cs="Arial"/>
                <w:spacing w:val="-1"/>
              </w:rPr>
              <w:t>diversity-based</w:t>
            </w:r>
            <w:r w:rsidRPr="008F3BB8">
              <w:rPr>
                <w:rFonts w:ascii="Arial" w:hAnsi="Arial" w:cs="Arial"/>
                <w:spacing w:val="-1"/>
              </w:rPr>
              <w:t xml:space="preserve"> student organizations to expand programming, advocacy, and inclusion. </w:t>
            </w:r>
          </w:p>
          <w:p w14:paraId="6BB14C10" w14:textId="77777777" w:rsidR="00BD513A" w:rsidRPr="008F3BB8" w:rsidRDefault="00BD513A" w:rsidP="00E360FC">
            <w:pPr>
              <w:pStyle w:val="ListParagraph"/>
              <w:numPr>
                <w:ilvl w:val="0"/>
                <w:numId w:val="2"/>
              </w:numPr>
              <w:spacing w:after="0" w:line="240" w:lineRule="auto"/>
              <w:ind w:left="180" w:right="-20" w:hanging="180"/>
              <w:rPr>
                <w:rFonts w:ascii="Arial" w:hAnsi="Arial" w:cs="Arial"/>
                <w:spacing w:val="-1"/>
              </w:rPr>
            </w:pPr>
            <w:r w:rsidRPr="008F3BB8">
              <w:rPr>
                <w:rFonts w:ascii="Arial" w:hAnsi="Arial" w:cs="Arial"/>
                <w:spacing w:val="-1"/>
              </w:rPr>
              <w:t>Expand recruitment territories t</w:t>
            </w:r>
            <w:r>
              <w:rPr>
                <w:rFonts w:ascii="Arial" w:hAnsi="Arial" w:cs="Arial"/>
                <w:spacing w:val="-1"/>
              </w:rPr>
              <w:t xml:space="preserve">hat include diverse populations including Lewiston-Auburn, Portland, and South Portland, Maine. </w:t>
            </w:r>
          </w:p>
        </w:tc>
        <w:tc>
          <w:tcPr>
            <w:tcW w:w="900" w:type="dxa"/>
            <w:tcBorders>
              <w:top w:val="single" w:sz="4" w:space="0" w:color="000000"/>
              <w:left w:val="single" w:sz="4" w:space="0" w:color="000000"/>
              <w:bottom w:val="single" w:sz="4" w:space="0" w:color="000000"/>
              <w:right w:val="single" w:sz="4" w:space="0" w:color="000000"/>
            </w:tcBorders>
          </w:tcPr>
          <w:p w14:paraId="0BBFFEA6" w14:textId="7272FDAB" w:rsidR="00BD513A" w:rsidRPr="008F3BB8" w:rsidRDefault="001915B9" w:rsidP="001241D1">
            <w:pPr>
              <w:spacing w:after="0" w:line="240" w:lineRule="auto"/>
              <w:ind w:right="-20"/>
              <w:rPr>
                <w:rFonts w:ascii="Arial" w:hAnsi="Arial" w:cs="Arial"/>
                <w:spacing w:val="-1"/>
              </w:rPr>
            </w:pPr>
            <w:r>
              <w:rPr>
                <w:rFonts w:ascii="Arial" w:hAnsi="Arial" w:cs="Arial"/>
                <w:spacing w:val="-1"/>
              </w:rPr>
              <w:t>Sp</w:t>
            </w:r>
            <w:r w:rsidR="00BD513A" w:rsidRPr="008F3BB8">
              <w:rPr>
                <w:rFonts w:ascii="Arial" w:hAnsi="Arial" w:cs="Arial"/>
                <w:spacing w:val="-1"/>
              </w:rPr>
              <w:t xml:space="preserve"> </w:t>
            </w:r>
            <w:r w:rsidR="001B2D4A">
              <w:rPr>
                <w:rFonts w:ascii="Arial" w:hAnsi="Arial" w:cs="Arial"/>
                <w:spacing w:val="-1"/>
              </w:rPr>
              <w:t>2019</w:t>
            </w:r>
          </w:p>
          <w:p w14:paraId="5F98CB18" w14:textId="74C9E49C" w:rsidR="00BD513A" w:rsidRPr="008F3BB8" w:rsidRDefault="000D30B1" w:rsidP="001241D1">
            <w:pPr>
              <w:spacing w:after="0" w:line="240" w:lineRule="auto"/>
              <w:ind w:right="-20"/>
              <w:rPr>
                <w:rFonts w:ascii="Arial" w:hAnsi="Arial" w:cs="Arial"/>
                <w:spacing w:val="-1"/>
              </w:rPr>
            </w:pPr>
            <w:r>
              <w:rPr>
                <w:rFonts w:ascii="Arial" w:hAnsi="Arial" w:cs="Arial"/>
                <w:spacing w:val="-1"/>
              </w:rPr>
              <w:t>On-going</w:t>
            </w:r>
          </w:p>
          <w:p w14:paraId="03B438AE" w14:textId="77777777" w:rsidR="00BD513A" w:rsidRPr="008F3BB8" w:rsidRDefault="00BD513A" w:rsidP="001241D1">
            <w:pPr>
              <w:spacing w:after="0" w:line="240" w:lineRule="auto"/>
              <w:ind w:right="-20"/>
              <w:rPr>
                <w:rFonts w:ascii="Arial" w:hAnsi="Arial" w:cs="Arial"/>
                <w:spacing w:val="-1"/>
              </w:rPr>
            </w:pPr>
          </w:p>
        </w:tc>
        <w:tc>
          <w:tcPr>
            <w:tcW w:w="1520" w:type="dxa"/>
            <w:tcBorders>
              <w:top w:val="single" w:sz="4" w:space="0" w:color="000000"/>
              <w:left w:val="single" w:sz="4" w:space="0" w:color="000000"/>
              <w:bottom w:val="single" w:sz="4" w:space="0" w:color="000000"/>
              <w:right w:val="single" w:sz="4" w:space="0" w:color="000000"/>
            </w:tcBorders>
          </w:tcPr>
          <w:p w14:paraId="77B854C3" w14:textId="3BC1C4F6" w:rsidR="00BD513A" w:rsidRPr="008F3BB8" w:rsidRDefault="00A20C3F" w:rsidP="001241D1">
            <w:pPr>
              <w:pStyle w:val="ListParagraph"/>
              <w:spacing w:after="0" w:line="240" w:lineRule="auto"/>
              <w:ind w:left="180" w:right="-20"/>
              <w:rPr>
                <w:rFonts w:ascii="Arial" w:hAnsi="Arial" w:cs="Arial"/>
              </w:rPr>
            </w:pPr>
            <w:r>
              <w:rPr>
                <w:rFonts w:ascii="Arial" w:hAnsi="Arial" w:cs="Arial"/>
                <w:spacing w:val="-1"/>
              </w:rPr>
              <w:t>Enrollment Management and Student Services</w:t>
            </w:r>
            <w:r w:rsidRPr="008F3BB8">
              <w:rPr>
                <w:rFonts w:ascii="Arial" w:hAnsi="Arial" w:cs="Arial"/>
              </w:rPr>
              <w:t xml:space="preserve"> </w:t>
            </w:r>
          </w:p>
        </w:tc>
      </w:tr>
    </w:tbl>
    <w:p w14:paraId="7BC8469F" w14:textId="0A522022" w:rsidR="00CE5548" w:rsidRDefault="00CE5548">
      <w:pPr>
        <w:widowControl/>
        <w:spacing w:after="0" w:line="240" w:lineRule="auto"/>
        <w:rPr>
          <w:rFonts w:ascii="Arial" w:hAnsi="Arial" w:cs="Arial"/>
          <w:sz w:val="24"/>
          <w:szCs w:val="24"/>
        </w:rPr>
      </w:pPr>
    </w:p>
    <w:p w14:paraId="5621E1DE" w14:textId="77777777" w:rsidR="00284B6F" w:rsidRDefault="00284B6F">
      <w:pPr>
        <w:widowControl/>
        <w:spacing w:after="0" w:line="240" w:lineRule="auto"/>
        <w:rPr>
          <w:rFonts w:ascii="Arial" w:hAnsi="Arial" w:cs="Arial"/>
          <w:b/>
          <w:bCs/>
          <w:color w:val="4472C4" w:themeColor="accent1"/>
          <w:sz w:val="28"/>
          <w:szCs w:val="32"/>
        </w:rPr>
      </w:pPr>
      <w:r>
        <w:rPr>
          <w:rFonts w:ascii="Arial" w:hAnsi="Arial" w:cs="Arial"/>
          <w:b/>
          <w:bCs/>
          <w:color w:val="4472C4" w:themeColor="accent1"/>
          <w:sz w:val="28"/>
          <w:szCs w:val="32"/>
        </w:rPr>
        <w:br w:type="page"/>
      </w:r>
    </w:p>
    <w:p w14:paraId="32AC77FD" w14:textId="251FF5B5" w:rsidR="00284B6F" w:rsidRPr="008F3BB8" w:rsidRDefault="00284B6F" w:rsidP="00284B6F">
      <w:pPr>
        <w:spacing w:after="0" w:line="240" w:lineRule="auto"/>
        <w:ind w:right="-20"/>
        <w:jc w:val="center"/>
        <w:rPr>
          <w:rFonts w:ascii="Arial" w:hAnsi="Arial" w:cs="Arial"/>
          <w:b/>
          <w:bCs/>
          <w:color w:val="4F6228"/>
          <w:sz w:val="28"/>
          <w:szCs w:val="32"/>
        </w:rPr>
      </w:pPr>
      <w:r w:rsidRPr="008F32F5">
        <w:rPr>
          <w:rFonts w:ascii="Arial" w:hAnsi="Arial" w:cs="Arial"/>
          <w:b/>
          <w:bCs/>
          <w:color w:val="4472C4" w:themeColor="accent1"/>
          <w:sz w:val="28"/>
          <w:szCs w:val="32"/>
        </w:rPr>
        <w:lastRenderedPageBreak/>
        <w:t>Marketing and Communications</w:t>
      </w:r>
    </w:p>
    <w:p w14:paraId="1D840526" w14:textId="77777777" w:rsidR="00284B6F" w:rsidRDefault="00284B6F" w:rsidP="00284B6F">
      <w:pPr>
        <w:spacing w:after="0" w:line="240" w:lineRule="auto"/>
        <w:ind w:right="-14"/>
        <w:jc w:val="center"/>
        <w:rPr>
          <w:rFonts w:ascii="Arial" w:hAnsi="Arial" w:cs="Arial"/>
          <w:sz w:val="24"/>
          <w:szCs w:val="24"/>
        </w:rPr>
      </w:pPr>
    </w:p>
    <w:p w14:paraId="6CC64663" w14:textId="4F98F4CB" w:rsidR="00284B6F" w:rsidRPr="00F27135" w:rsidRDefault="00284B6F" w:rsidP="00284B6F">
      <w:pPr>
        <w:spacing w:after="0" w:line="240" w:lineRule="auto"/>
        <w:ind w:right="-14"/>
        <w:rPr>
          <w:rFonts w:ascii="Arial" w:hAnsi="Arial" w:cs="Arial"/>
          <w:sz w:val="24"/>
          <w:szCs w:val="24"/>
        </w:rPr>
      </w:pPr>
      <w:r>
        <w:rPr>
          <w:rFonts w:ascii="Arial" w:hAnsi="Arial" w:cs="Arial"/>
          <w:sz w:val="24"/>
          <w:szCs w:val="24"/>
        </w:rPr>
        <w:t>Washington County Community College (WCCC) recognizes the importance of an effective strategic marketing plan that promotes the college, its mission, its brand, and its vitality to the Washington County communities. The Enrollment Management and Student Services division is responsible for managing the college’s marketing and communication efforts to promote and communicate the strategic mission of Washington County Community College in regard to admissions and enrollment. We are charged with promoting student success as well as presenting a consistent look and message for the college, while maintaining a positive image to our students and the community.</w:t>
      </w:r>
    </w:p>
    <w:p w14:paraId="0D873E07" w14:textId="77777777" w:rsidR="00284B6F" w:rsidRDefault="00284B6F" w:rsidP="00284B6F">
      <w:pPr>
        <w:spacing w:after="0" w:line="240" w:lineRule="auto"/>
        <w:ind w:right="-20"/>
        <w:rPr>
          <w:rFonts w:ascii="Arial" w:hAnsi="Arial" w:cs="Arial"/>
          <w:b/>
          <w:bCs/>
          <w:color w:val="4472C4"/>
          <w:spacing w:val="1"/>
          <w:sz w:val="28"/>
          <w:szCs w:val="24"/>
        </w:rPr>
      </w:pPr>
    </w:p>
    <w:p w14:paraId="186341FA" w14:textId="77777777" w:rsidR="00284B6F" w:rsidRDefault="00284B6F" w:rsidP="00284B6F">
      <w:pPr>
        <w:spacing w:after="0" w:line="240" w:lineRule="auto"/>
        <w:ind w:right="-20"/>
        <w:rPr>
          <w:rFonts w:ascii="Arial" w:hAnsi="Arial" w:cs="Arial"/>
          <w:b/>
          <w:bCs/>
          <w:color w:val="4472C4"/>
          <w:spacing w:val="1"/>
          <w:sz w:val="28"/>
          <w:szCs w:val="24"/>
        </w:rPr>
      </w:pPr>
      <w:r>
        <w:rPr>
          <w:rFonts w:ascii="Arial" w:hAnsi="Arial" w:cs="Arial"/>
          <w:b/>
          <w:bCs/>
          <w:color w:val="4472C4"/>
          <w:spacing w:val="1"/>
          <w:sz w:val="28"/>
          <w:szCs w:val="24"/>
        </w:rPr>
        <w:t>Key Message/Motto</w:t>
      </w:r>
    </w:p>
    <w:p w14:paraId="32E6C679" w14:textId="5F30A61C" w:rsidR="00284B6F" w:rsidRDefault="00284B6F" w:rsidP="00284B6F">
      <w:pPr>
        <w:spacing w:after="0" w:line="240" w:lineRule="auto"/>
        <w:ind w:right="-14"/>
        <w:rPr>
          <w:rFonts w:ascii="Arial" w:hAnsi="Arial" w:cs="Arial"/>
          <w:sz w:val="24"/>
          <w:szCs w:val="24"/>
        </w:rPr>
      </w:pPr>
      <w:r>
        <w:rPr>
          <w:rFonts w:ascii="Arial" w:hAnsi="Arial" w:cs="Arial"/>
          <w:sz w:val="24"/>
          <w:szCs w:val="24"/>
        </w:rPr>
        <w:t xml:space="preserve">In </w:t>
      </w:r>
      <w:r w:rsidR="00DE5D6D">
        <w:rPr>
          <w:rFonts w:ascii="Arial" w:hAnsi="Arial" w:cs="Arial"/>
          <w:sz w:val="24"/>
          <w:szCs w:val="24"/>
        </w:rPr>
        <w:t>2012</w:t>
      </w:r>
      <w:r>
        <w:rPr>
          <w:rFonts w:ascii="Arial" w:hAnsi="Arial" w:cs="Arial"/>
          <w:sz w:val="24"/>
          <w:szCs w:val="24"/>
        </w:rPr>
        <w:t xml:space="preserve"> the college adopted a motto of Discover Choices * Create Success. With the motto being </w:t>
      </w:r>
      <w:r w:rsidR="00DA251A">
        <w:rPr>
          <w:rFonts w:ascii="Arial" w:hAnsi="Arial" w:cs="Arial"/>
          <w:sz w:val="24"/>
          <w:szCs w:val="24"/>
        </w:rPr>
        <w:t>six year previous</w:t>
      </w:r>
      <w:r>
        <w:rPr>
          <w:rFonts w:ascii="Arial" w:hAnsi="Arial" w:cs="Arial"/>
          <w:sz w:val="24"/>
          <w:szCs w:val="24"/>
        </w:rPr>
        <w:t xml:space="preserve">, the college should evaluate whether the motto meets the current mission, vision, recruitment, and retention efforts. </w:t>
      </w:r>
    </w:p>
    <w:p w14:paraId="5A58E1B4" w14:textId="77777777" w:rsidR="00284B6F" w:rsidRDefault="00284B6F" w:rsidP="00284B6F">
      <w:pPr>
        <w:spacing w:after="0" w:line="240" w:lineRule="auto"/>
        <w:ind w:right="-14"/>
        <w:rPr>
          <w:rFonts w:ascii="Arial" w:hAnsi="Arial" w:cs="Arial"/>
          <w:sz w:val="24"/>
          <w:szCs w:val="24"/>
        </w:rPr>
      </w:pPr>
    </w:p>
    <w:p w14:paraId="1ED796C0" w14:textId="77777777" w:rsidR="00284B6F" w:rsidRDefault="00284B6F" w:rsidP="00284B6F">
      <w:pPr>
        <w:spacing w:after="0" w:line="240" w:lineRule="auto"/>
        <w:ind w:right="-20"/>
        <w:rPr>
          <w:rFonts w:ascii="Arial" w:hAnsi="Arial" w:cs="Arial"/>
          <w:b/>
          <w:bCs/>
          <w:color w:val="4472C4"/>
          <w:spacing w:val="1"/>
          <w:sz w:val="28"/>
          <w:szCs w:val="24"/>
        </w:rPr>
      </w:pPr>
      <w:r>
        <w:rPr>
          <w:rFonts w:ascii="Arial" w:hAnsi="Arial" w:cs="Arial"/>
          <w:b/>
          <w:bCs/>
          <w:color w:val="4472C4"/>
          <w:spacing w:val="1"/>
          <w:sz w:val="28"/>
          <w:szCs w:val="24"/>
        </w:rPr>
        <w:t>2019-2020 Marketing Theme</w:t>
      </w:r>
    </w:p>
    <w:p w14:paraId="4FBF0DDA" w14:textId="0FEEDF65" w:rsidR="00284B6F" w:rsidRDefault="00284B6F" w:rsidP="00284B6F">
      <w:pPr>
        <w:spacing w:after="0" w:line="240" w:lineRule="auto"/>
        <w:ind w:right="-14"/>
        <w:rPr>
          <w:rFonts w:ascii="Arial" w:hAnsi="Arial" w:cs="Arial"/>
          <w:sz w:val="24"/>
          <w:szCs w:val="24"/>
        </w:rPr>
      </w:pPr>
      <w:r>
        <w:rPr>
          <w:rFonts w:ascii="Arial" w:hAnsi="Arial" w:cs="Arial"/>
          <w:sz w:val="24"/>
          <w:szCs w:val="24"/>
        </w:rPr>
        <w:t xml:space="preserve">By March of 2019, the college will establish a marketing theme for the 2019-2020 enrollment cycle. </w:t>
      </w:r>
    </w:p>
    <w:p w14:paraId="6F8356AF" w14:textId="77777777" w:rsidR="00284B6F" w:rsidRDefault="00284B6F" w:rsidP="00284B6F">
      <w:pPr>
        <w:spacing w:after="0" w:line="240" w:lineRule="auto"/>
        <w:ind w:right="-14"/>
        <w:rPr>
          <w:rFonts w:ascii="Arial" w:hAnsi="Arial" w:cs="Arial"/>
          <w:sz w:val="24"/>
          <w:szCs w:val="24"/>
        </w:rPr>
      </w:pPr>
    </w:p>
    <w:p w14:paraId="1CA16665" w14:textId="77777777" w:rsidR="00284B6F" w:rsidRDefault="00284B6F" w:rsidP="00284B6F">
      <w:pPr>
        <w:spacing w:after="0" w:line="240" w:lineRule="auto"/>
        <w:ind w:right="-20"/>
        <w:rPr>
          <w:rFonts w:ascii="Arial" w:hAnsi="Arial" w:cs="Arial"/>
          <w:b/>
          <w:bCs/>
          <w:color w:val="4472C4"/>
          <w:spacing w:val="1"/>
          <w:sz w:val="28"/>
          <w:szCs w:val="24"/>
        </w:rPr>
      </w:pPr>
      <w:r>
        <w:rPr>
          <w:rFonts w:ascii="Arial" w:hAnsi="Arial" w:cs="Arial"/>
          <w:b/>
          <w:bCs/>
          <w:color w:val="4472C4"/>
          <w:spacing w:val="1"/>
          <w:sz w:val="28"/>
          <w:szCs w:val="24"/>
        </w:rPr>
        <w:t>Market Niche</w:t>
      </w:r>
    </w:p>
    <w:p w14:paraId="76E1FD0A" w14:textId="7BB6F717" w:rsidR="00284B6F" w:rsidRDefault="00284B6F" w:rsidP="00284B6F">
      <w:pPr>
        <w:spacing w:after="0" w:line="240" w:lineRule="auto"/>
        <w:ind w:right="-14"/>
        <w:rPr>
          <w:rFonts w:ascii="Arial" w:hAnsi="Arial" w:cs="Arial"/>
          <w:sz w:val="24"/>
          <w:szCs w:val="24"/>
        </w:rPr>
      </w:pPr>
      <w:r>
        <w:rPr>
          <w:rFonts w:ascii="Arial" w:hAnsi="Arial" w:cs="Arial"/>
          <w:sz w:val="24"/>
          <w:szCs w:val="24"/>
        </w:rPr>
        <w:t xml:space="preserve">WCCC is known as an </w:t>
      </w:r>
      <w:r w:rsidR="009C387F">
        <w:rPr>
          <w:rFonts w:ascii="Arial" w:hAnsi="Arial" w:cs="Arial"/>
          <w:sz w:val="24"/>
          <w:szCs w:val="24"/>
        </w:rPr>
        <w:t xml:space="preserve">open access </w:t>
      </w:r>
      <w:r>
        <w:rPr>
          <w:rFonts w:ascii="Arial" w:hAnsi="Arial" w:cs="Arial"/>
          <w:sz w:val="24"/>
          <w:szCs w:val="24"/>
        </w:rPr>
        <w:t xml:space="preserve">institution committed to academic success through strong academic programs—liberal arts, medical, technical, and trade—and co-curricular opportunities that support student success by reducing external barriers. </w:t>
      </w:r>
    </w:p>
    <w:p w14:paraId="56B56C5B" w14:textId="77777777" w:rsidR="00284B6F" w:rsidRDefault="00284B6F" w:rsidP="00284B6F">
      <w:pPr>
        <w:spacing w:after="0" w:line="240" w:lineRule="auto"/>
        <w:ind w:right="-14"/>
        <w:rPr>
          <w:rFonts w:ascii="Arial" w:hAnsi="Arial" w:cs="Arial"/>
          <w:sz w:val="24"/>
          <w:szCs w:val="24"/>
        </w:rPr>
      </w:pPr>
    </w:p>
    <w:p w14:paraId="090AC57D" w14:textId="77777777" w:rsidR="00284B6F" w:rsidRDefault="00284B6F" w:rsidP="00284B6F">
      <w:pPr>
        <w:spacing w:after="0" w:line="240" w:lineRule="auto"/>
        <w:ind w:right="-20"/>
        <w:rPr>
          <w:rFonts w:ascii="Arial" w:hAnsi="Arial" w:cs="Arial"/>
          <w:b/>
          <w:bCs/>
          <w:color w:val="4472C4"/>
          <w:spacing w:val="1"/>
          <w:sz w:val="28"/>
          <w:szCs w:val="24"/>
        </w:rPr>
      </w:pPr>
      <w:r>
        <w:rPr>
          <w:rFonts w:ascii="Arial" w:hAnsi="Arial" w:cs="Arial"/>
          <w:b/>
          <w:bCs/>
          <w:color w:val="4472C4"/>
          <w:spacing w:val="1"/>
          <w:sz w:val="28"/>
          <w:szCs w:val="24"/>
        </w:rPr>
        <w:t>Situational Analysis</w:t>
      </w:r>
    </w:p>
    <w:p w14:paraId="7D470B7F" w14:textId="7AA88D0C" w:rsidR="00284B6F" w:rsidRDefault="00284B6F" w:rsidP="00284B6F">
      <w:pPr>
        <w:spacing w:after="0" w:line="240" w:lineRule="auto"/>
        <w:ind w:right="-20"/>
        <w:rPr>
          <w:rFonts w:ascii="Arial" w:hAnsi="Arial" w:cs="Arial"/>
          <w:sz w:val="24"/>
          <w:szCs w:val="24"/>
        </w:rPr>
      </w:pPr>
      <w:r>
        <w:rPr>
          <w:rFonts w:ascii="Arial" w:hAnsi="Arial" w:cs="Arial"/>
          <w:sz w:val="24"/>
          <w:szCs w:val="24"/>
        </w:rPr>
        <w:t xml:space="preserve">As noted in WCCC’s Envision the Future and the strategic planning document WCCC is facing challenging demographics that impact student enrollment. Nationally, community colleges are facing similar challenges in enrollment along with decreasing number of high school graduate and an improving economy. While the college adapts to demographic and enrollment challenges, marketing efforts will focus heavily </w:t>
      </w:r>
      <w:r w:rsidR="004F48FE">
        <w:rPr>
          <w:rFonts w:ascii="Arial" w:hAnsi="Arial" w:cs="Arial"/>
          <w:sz w:val="24"/>
          <w:szCs w:val="24"/>
        </w:rPr>
        <w:t>on</w:t>
      </w:r>
      <w:r>
        <w:rPr>
          <w:rFonts w:ascii="Arial" w:hAnsi="Arial" w:cs="Arial"/>
          <w:sz w:val="24"/>
          <w:szCs w:val="24"/>
        </w:rPr>
        <w:t xml:space="preserve"> student recruitment and retention, as well as building relationships and partnerships with community, business, and governmental leaders. </w:t>
      </w:r>
    </w:p>
    <w:p w14:paraId="29910518" w14:textId="77777777" w:rsidR="00284B6F" w:rsidRDefault="00284B6F" w:rsidP="00284B6F">
      <w:pPr>
        <w:spacing w:after="0" w:line="240" w:lineRule="auto"/>
        <w:ind w:right="-20"/>
        <w:rPr>
          <w:rFonts w:ascii="Arial" w:hAnsi="Arial" w:cs="Arial"/>
          <w:sz w:val="24"/>
          <w:szCs w:val="24"/>
        </w:rPr>
      </w:pPr>
    </w:p>
    <w:p w14:paraId="3B7D2A3C" w14:textId="77777777" w:rsidR="00284B6F" w:rsidRDefault="00284B6F" w:rsidP="00284B6F">
      <w:pPr>
        <w:spacing w:after="0" w:line="240" w:lineRule="auto"/>
        <w:ind w:right="-20"/>
        <w:rPr>
          <w:rFonts w:ascii="Arial" w:hAnsi="Arial" w:cs="Arial"/>
          <w:b/>
          <w:bCs/>
          <w:color w:val="4472C4"/>
          <w:spacing w:val="1"/>
          <w:sz w:val="28"/>
          <w:szCs w:val="24"/>
        </w:rPr>
      </w:pPr>
      <w:r>
        <w:rPr>
          <w:rFonts w:ascii="Arial" w:hAnsi="Arial" w:cs="Arial"/>
          <w:b/>
          <w:bCs/>
          <w:color w:val="4472C4"/>
          <w:spacing w:val="1"/>
          <w:sz w:val="28"/>
          <w:szCs w:val="24"/>
        </w:rPr>
        <w:t>Target Audiences</w:t>
      </w:r>
    </w:p>
    <w:p w14:paraId="4BCA0255" w14:textId="77777777" w:rsidR="00284B6F" w:rsidRDefault="00284B6F" w:rsidP="00284B6F">
      <w:pPr>
        <w:spacing w:after="0" w:line="240" w:lineRule="auto"/>
        <w:ind w:right="-20"/>
        <w:rPr>
          <w:rFonts w:ascii="Arial" w:hAnsi="Arial" w:cs="Arial"/>
          <w:sz w:val="24"/>
          <w:szCs w:val="24"/>
        </w:rPr>
      </w:pPr>
      <w:r>
        <w:rPr>
          <w:rFonts w:ascii="Arial" w:hAnsi="Arial" w:cs="Arial"/>
          <w:sz w:val="24"/>
          <w:szCs w:val="24"/>
        </w:rPr>
        <w:t xml:space="preserve">By nature, a community college strives to serve the diverse needs of…. Our audiences include prospective students and their support networks; guidance counselors; transfer coordinators;  recent high school graduates, adult learners; and working professionals returning to complete a degree or add new credentials for future career aspirations; alumni, community members </w:t>
      </w:r>
      <w:r>
        <w:rPr>
          <w:rFonts w:ascii="Arial" w:hAnsi="Arial" w:cs="Arial"/>
          <w:sz w:val="24"/>
          <w:szCs w:val="24"/>
        </w:rPr>
        <w:lastRenderedPageBreak/>
        <w:t>that support the college’s events and programs; elected officials; potential employers; and those with no clear connection who might identify with WCCC. In order to prioritize our marketing efforts, the 2019-2020 plan will focus on the following segments:</w:t>
      </w:r>
    </w:p>
    <w:p w14:paraId="1FC85C1C" w14:textId="77777777" w:rsidR="00284B6F" w:rsidRDefault="00284B6F" w:rsidP="00E360FC">
      <w:pPr>
        <w:pStyle w:val="ListParagraph"/>
        <w:numPr>
          <w:ilvl w:val="0"/>
          <w:numId w:val="30"/>
        </w:numPr>
        <w:spacing w:after="0" w:line="240" w:lineRule="auto"/>
        <w:ind w:right="-20"/>
        <w:rPr>
          <w:rFonts w:ascii="Arial" w:hAnsi="Arial" w:cs="Arial"/>
          <w:sz w:val="24"/>
          <w:szCs w:val="24"/>
        </w:rPr>
      </w:pPr>
      <w:r>
        <w:rPr>
          <w:rFonts w:ascii="Arial" w:hAnsi="Arial" w:cs="Arial"/>
          <w:sz w:val="24"/>
          <w:szCs w:val="24"/>
        </w:rPr>
        <w:t>1: Traditional Aged Credit Students</w:t>
      </w:r>
    </w:p>
    <w:p w14:paraId="648260DB" w14:textId="77777777" w:rsidR="00284B6F" w:rsidRDefault="00284B6F" w:rsidP="00E360FC">
      <w:pPr>
        <w:pStyle w:val="ListParagraph"/>
        <w:numPr>
          <w:ilvl w:val="0"/>
          <w:numId w:val="30"/>
        </w:numPr>
        <w:spacing w:after="0" w:line="240" w:lineRule="auto"/>
        <w:ind w:right="-20"/>
        <w:rPr>
          <w:rFonts w:ascii="Arial" w:hAnsi="Arial" w:cs="Arial"/>
          <w:sz w:val="24"/>
          <w:szCs w:val="24"/>
        </w:rPr>
      </w:pPr>
      <w:r>
        <w:rPr>
          <w:rFonts w:ascii="Arial" w:hAnsi="Arial" w:cs="Arial"/>
          <w:sz w:val="24"/>
          <w:szCs w:val="24"/>
        </w:rPr>
        <w:t>2: Non-Traditional Aged Credit Students</w:t>
      </w:r>
    </w:p>
    <w:p w14:paraId="78CAA4B8" w14:textId="77777777" w:rsidR="00284B6F" w:rsidRPr="00006268" w:rsidRDefault="00284B6F" w:rsidP="00E360FC">
      <w:pPr>
        <w:pStyle w:val="ListParagraph"/>
        <w:numPr>
          <w:ilvl w:val="0"/>
          <w:numId w:val="30"/>
        </w:numPr>
        <w:spacing w:after="0" w:line="240" w:lineRule="auto"/>
        <w:ind w:right="-20"/>
        <w:rPr>
          <w:rFonts w:ascii="Arial" w:hAnsi="Arial" w:cs="Arial"/>
          <w:sz w:val="24"/>
          <w:szCs w:val="24"/>
        </w:rPr>
      </w:pPr>
      <w:r>
        <w:rPr>
          <w:rFonts w:ascii="Arial" w:hAnsi="Arial" w:cs="Arial"/>
          <w:sz w:val="24"/>
          <w:szCs w:val="24"/>
        </w:rPr>
        <w:t>3: Workforce Training and Development</w:t>
      </w:r>
      <w:r w:rsidRPr="00006268">
        <w:rPr>
          <w:rFonts w:ascii="Arial" w:hAnsi="Arial" w:cs="Arial"/>
          <w:sz w:val="24"/>
          <w:szCs w:val="24"/>
        </w:rPr>
        <w:t xml:space="preserve"> </w:t>
      </w:r>
    </w:p>
    <w:p w14:paraId="111E2E04" w14:textId="77777777" w:rsidR="00284B6F" w:rsidRDefault="00284B6F" w:rsidP="00284B6F">
      <w:pPr>
        <w:spacing w:after="0" w:line="240" w:lineRule="auto"/>
        <w:ind w:left="360" w:right="-20"/>
      </w:pPr>
    </w:p>
    <w:p w14:paraId="4DD81D01" w14:textId="77777777" w:rsidR="00284B6F" w:rsidRDefault="00284B6F" w:rsidP="00284B6F">
      <w:pPr>
        <w:spacing w:after="0" w:line="240" w:lineRule="auto"/>
        <w:ind w:right="-20"/>
        <w:rPr>
          <w:rFonts w:ascii="Arial" w:hAnsi="Arial" w:cs="Arial"/>
          <w:b/>
          <w:bCs/>
          <w:color w:val="4472C4"/>
          <w:spacing w:val="1"/>
          <w:sz w:val="28"/>
          <w:szCs w:val="24"/>
        </w:rPr>
      </w:pPr>
      <w:r>
        <w:rPr>
          <w:rFonts w:ascii="Arial" w:hAnsi="Arial" w:cs="Arial"/>
          <w:b/>
          <w:bCs/>
          <w:color w:val="4472C4"/>
          <w:spacing w:val="1"/>
          <w:sz w:val="28"/>
          <w:szCs w:val="24"/>
        </w:rPr>
        <w:t>Marketing Channels</w:t>
      </w:r>
    </w:p>
    <w:p w14:paraId="76DD8920" w14:textId="77777777" w:rsidR="00284B6F" w:rsidRDefault="00284B6F" w:rsidP="00284B6F">
      <w:pPr>
        <w:spacing w:after="0" w:line="240" w:lineRule="auto"/>
        <w:ind w:right="-20"/>
        <w:rPr>
          <w:rFonts w:ascii="Arial" w:hAnsi="Arial" w:cs="Arial"/>
          <w:sz w:val="24"/>
          <w:szCs w:val="24"/>
        </w:rPr>
      </w:pPr>
      <w:r>
        <w:rPr>
          <w:rFonts w:ascii="Arial" w:hAnsi="Arial" w:cs="Arial"/>
          <w:sz w:val="24"/>
          <w:szCs w:val="24"/>
        </w:rPr>
        <w:t>The college uses a variety of marketing channels. Below are current and future marketing channels.</w:t>
      </w:r>
    </w:p>
    <w:p w14:paraId="2BE281B1" w14:textId="77777777" w:rsidR="00284B6F" w:rsidRDefault="00284B6F" w:rsidP="00E360FC">
      <w:pPr>
        <w:pStyle w:val="ListParagraph"/>
        <w:numPr>
          <w:ilvl w:val="0"/>
          <w:numId w:val="26"/>
        </w:numPr>
        <w:spacing w:after="0" w:line="240" w:lineRule="auto"/>
        <w:ind w:right="-20"/>
        <w:rPr>
          <w:rFonts w:ascii="Arial" w:hAnsi="Arial" w:cs="Arial"/>
          <w:sz w:val="24"/>
          <w:szCs w:val="24"/>
        </w:rPr>
      </w:pPr>
      <w:r>
        <w:rPr>
          <w:rFonts w:ascii="Arial" w:hAnsi="Arial" w:cs="Arial"/>
          <w:sz w:val="24"/>
          <w:szCs w:val="24"/>
        </w:rPr>
        <w:t>Direct mail (postcards, fliers, alumni profiles, catalogues)</w:t>
      </w:r>
    </w:p>
    <w:p w14:paraId="2B9640E3" w14:textId="77777777" w:rsidR="00284B6F" w:rsidRDefault="00284B6F" w:rsidP="00E360FC">
      <w:pPr>
        <w:pStyle w:val="ListParagraph"/>
        <w:numPr>
          <w:ilvl w:val="0"/>
          <w:numId w:val="26"/>
        </w:numPr>
        <w:spacing w:after="0" w:line="240" w:lineRule="auto"/>
        <w:ind w:right="-20"/>
        <w:rPr>
          <w:rFonts w:ascii="Arial" w:hAnsi="Arial" w:cs="Arial"/>
          <w:sz w:val="24"/>
          <w:szCs w:val="24"/>
        </w:rPr>
      </w:pPr>
      <w:r>
        <w:rPr>
          <w:rFonts w:ascii="Arial" w:hAnsi="Arial" w:cs="Arial"/>
          <w:sz w:val="24"/>
          <w:szCs w:val="24"/>
        </w:rPr>
        <w:t>Radio (WQDY)</w:t>
      </w:r>
    </w:p>
    <w:p w14:paraId="3E441949" w14:textId="77777777" w:rsidR="00284B6F" w:rsidRDefault="00284B6F" w:rsidP="00E360FC">
      <w:pPr>
        <w:pStyle w:val="ListParagraph"/>
        <w:numPr>
          <w:ilvl w:val="0"/>
          <w:numId w:val="26"/>
        </w:numPr>
        <w:spacing w:after="0" w:line="240" w:lineRule="auto"/>
        <w:ind w:right="-20"/>
        <w:rPr>
          <w:rFonts w:ascii="Arial" w:hAnsi="Arial" w:cs="Arial"/>
          <w:sz w:val="24"/>
          <w:szCs w:val="24"/>
        </w:rPr>
      </w:pPr>
      <w:r>
        <w:rPr>
          <w:rFonts w:ascii="Arial" w:hAnsi="Arial" w:cs="Arial"/>
          <w:sz w:val="24"/>
          <w:szCs w:val="24"/>
        </w:rPr>
        <w:t>TV (Fox, Specturm, ABC, NBC)</w:t>
      </w:r>
    </w:p>
    <w:p w14:paraId="558AD0AC" w14:textId="77777777" w:rsidR="00284B6F" w:rsidRDefault="00284B6F" w:rsidP="00E360FC">
      <w:pPr>
        <w:pStyle w:val="ListParagraph"/>
        <w:numPr>
          <w:ilvl w:val="0"/>
          <w:numId w:val="26"/>
        </w:numPr>
        <w:spacing w:after="0" w:line="240" w:lineRule="auto"/>
        <w:ind w:right="-20"/>
        <w:rPr>
          <w:rFonts w:ascii="Arial" w:hAnsi="Arial" w:cs="Arial"/>
          <w:sz w:val="24"/>
          <w:szCs w:val="24"/>
        </w:rPr>
      </w:pPr>
      <w:r>
        <w:rPr>
          <w:rFonts w:ascii="Arial" w:hAnsi="Arial" w:cs="Arial"/>
          <w:sz w:val="24"/>
          <w:szCs w:val="24"/>
        </w:rPr>
        <w:t>Newsprint (Calais Advertiser, Quoddy Times, Machias Valley Observer, PaperTalks, County Wide, Bangor Daily News)</w:t>
      </w:r>
    </w:p>
    <w:p w14:paraId="49743771" w14:textId="77777777" w:rsidR="00284B6F" w:rsidRDefault="00284B6F" w:rsidP="00E360FC">
      <w:pPr>
        <w:pStyle w:val="ListParagraph"/>
        <w:numPr>
          <w:ilvl w:val="0"/>
          <w:numId w:val="26"/>
        </w:numPr>
        <w:spacing w:after="0" w:line="240" w:lineRule="auto"/>
        <w:ind w:right="-20"/>
        <w:rPr>
          <w:rFonts w:ascii="Arial" w:hAnsi="Arial" w:cs="Arial"/>
          <w:sz w:val="24"/>
          <w:szCs w:val="24"/>
        </w:rPr>
      </w:pPr>
      <w:r>
        <w:rPr>
          <w:rFonts w:ascii="Arial" w:hAnsi="Arial" w:cs="Arial"/>
          <w:sz w:val="24"/>
          <w:szCs w:val="24"/>
        </w:rPr>
        <w:t>Social Media (Facebook, Instagram, SnapChat, YouTube)</w:t>
      </w:r>
    </w:p>
    <w:p w14:paraId="0A7FC58B" w14:textId="77777777" w:rsidR="00284B6F" w:rsidRPr="00586FFF" w:rsidRDefault="00284B6F" w:rsidP="00E360FC">
      <w:pPr>
        <w:pStyle w:val="ListParagraph"/>
        <w:numPr>
          <w:ilvl w:val="0"/>
          <w:numId w:val="26"/>
        </w:numPr>
        <w:spacing w:after="0" w:line="240" w:lineRule="auto"/>
        <w:ind w:right="-20"/>
        <w:rPr>
          <w:rFonts w:ascii="Arial" w:hAnsi="Arial" w:cs="Arial"/>
          <w:sz w:val="24"/>
          <w:szCs w:val="24"/>
        </w:rPr>
      </w:pPr>
      <w:r>
        <w:rPr>
          <w:rFonts w:ascii="Arial" w:hAnsi="Arial" w:cs="Arial"/>
          <w:sz w:val="24"/>
          <w:szCs w:val="24"/>
        </w:rPr>
        <w:t>Other: Movie theater advertising, guidance counselor publications, local athletic posters and schedules.</w:t>
      </w:r>
    </w:p>
    <w:p w14:paraId="18E4ABFB" w14:textId="77777777" w:rsidR="0035695D" w:rsidRDefault="0035695D">
      <w:pPr>
        <w:widowControl/>
        <w:spacing w:after="0" w:line="240" w:lineRule="auto"/>
        <w:rPr>
          <w:rFonts w:ascii="Arial" w:hAnsi="Arial" w:cs="Arial"/>
          <w:sz w:val="24"/>
          <w:szCs w:val="24"/>
        </w:rPr>
      </w:pPr>
    </w:p>
    <w:p w14:paraId="40009C16" w14:textId="03564297" w:rsidR="00BD513A" w:rsidRPr="00BD513A" w:rsidRDefault="00BD513A" w:rsidP="00BD513A">
      <w:pPr>
        <w:spacing w:before="30" w:after="0" w:line="240" w:lineRule="auto"/>
        <w:ind w:right="-20"/>
        <w:jc w:val="center"/>
        <w:rPr>
          <w:rFonts w:ascii="Arial" w:hAnsi="Arial" w:cs="Arial"/>
          <w:b/>
          <w:bCs/>
          <w:color w:val="4472C4" w:themeColor="accent1"/>
          <w:sz w:val="28"/>
          <w:szCs w:val="32"/>
        </w:rPr>
      </w:pPr>
      <w:r w:rsidRPr="00BD513A">
        <w:rPr>
          <w:rFonts w:ascii="Arial" w:hAnsi="Arial" w:cs="Arial"/>
          <w:b/>
          <w:bCs/>
          <w:color w:val="4472C4" w:themeColor="accent1"/>
          <w:sz w:val="28"/>
          <w:szCs w:val="32"/>
        </w:rPr>
        <w:t xml:space="preserve">Enrollment </w:t>
      </w:r>
      <w:r w:rsidR="003020E0">
        <w:rPr>
          <w:rFonts w:ascii="Arial" w:hAnsi="Arial" w:cs="Arial"/>
          <w:b/>
          <w:bCs/>
          <w:color w:val="4472C4" w:themeColor="accent1"/>
          <w:sz w:val="28"/>
          <w:szCs w:val="32"/>
        </w:rPr>
        <w:t xml:space="preserve">Elements </w:t>
      </w:r>
    </w:p>
    <w:p w14:paraId="7270C7B7" w14:textId="77777777" w:rsidR="00BD513A" w:rsidRPr="00BD513A" w:rsidRDefault="00BD513A" w:rsidP="00BD513A">
      <w:pPr>
        <w:spacing w:after="0" w:line="240" w:lineRule="auto"/>
        <w:ind w:left="-270" w:right="-20"/>
        <w:rPr>
          <w:rFonts w:ascii="Arial" w:hAnsi="Arial" w:cs="Arial"/>
          <w:b/>
          <w:color w:val="4472C4" w:themeColor="accent1"/>
          <w:sz w:val="24"/>
          <w:szCs w:val="28"/>
        </w:rPr>
      </w:pPr>
      <w:r w:rsidRPr="00BD513A">
        <w:rPr>
          <w:rFonts w:ascii="Arial" w:hAnsi="Arial" w:cs="Arial"/>
          <w:b/>
          <w:bCs/>
          <w:color w:val="4472C4" w:themeColor="accent1"/>
          <w:sz w:val="24"/>
          <w:szCs w:val="28"/>
        </w:rPr>
        <w:t>1.  Concurrent and Dual Enrollment</w:t>
      </w:r>
      <w:r w:rsidRPr="00BD513A">
        <w:rPr>
          <w:rFonts w:ascii="Arial" w:hAnsi="Arial" w:cs="Arial"/>
          <w:b/>
          <w:bCs/>
          <w:color w:val="4472C4" w:themeColor="accent1"/>
          <w:spacing w:val="-3"/>
          <w:sz w:val="24"/>
          <w:szCs w:val="28"/>
        </w:rPr>
        <w:t xml:space="preserve"> </w:t>
      </w:r>
      <w:r w:rsidRPr="00BD513A">
        <w:rPr>
          <w:rFonts w:ascii="Arial" w:hAnsi="Arial" w:cs="Arial"/>
          <w:b/>
          <w:bCs/>
          <w:color w:val="4472C4" w:themeColor="accent1"/>
          <w:spacing w:val="-2"/>
          <w:sz w:val="24"/>
          <w:szCs w:val="28"/>
        </w:rPr>
        <w:t>a</w:t>
      </w:r>
      <w:r w:rsidRPr="00BD513A">
        <w:rPr>
          <w:rFonts w:ascii="Arial" w:hAnsi="Arial" w:cs="Arial"/>
          <w:b/>
          <w:bCs/>
          <w:color w:val="4472C4" w:themeColor="accent1"/>
          <w:spacing w:val="1"/>
          <w:sz w:val="24"/>
          <w:szCs w:val="28"/>
        </w:rPr>
        <w:t>w</w:t>
      </w:r>
      <w:r w:rsidRPr="00BD513A">
        <w:rPr>
          <w:rFonts w:ascii="Arial" w:hAnsi="Arial" w:cs="Arial"/>
          <w:b/>
          <w:bCs/>
          <w:color w:val="4472C4" w:themeColor="accent1"/>
          <w:spacing w:val="-1"/>
          <w:sz w:val="24"/>
          <w:szCs w:val="28"/>
        </w:rPr>
        <w:t>a</w:t>
      </w:r>
      <w:r w:rsidRPr="00BD513A">
        <w:rPr>
          <w:rFonts w:ascii="Arial" w:hAnsi="Arial" w:cs="Arial"/>
          <w:b/>
          <w:bCs/>
          <w:color w:val="4472C4" w:themeColor="accent1"/>
          <w:spacing w:val="1"/>
          <w:sz w:val="24"/>
          <w:szCs w:val="28"/>
        </w:rPr>
        <w:t>r</w:t>
      </w:r>
      <w:r w:rsidRPr="00BD513A">
        <w:rPr>
          <w:rFonts w:ascii="Arial" w:hAnsi="Arial" w:cs="Arial"/>
          <w:b/>
          <w:bCs/>
          <w:color w:val="4472C4" w:themeColor="accent1"/>
          <w:spacing w:val="-1"/>
          <w:sz w:val="24"/>
          <w:szCs w:val="28"/>
        </w:rPr>
        <w:t>ene</w:t>
      </w:r>
      <w:r w:rsidRPr="00BD513A">
        <w:rPr>
          <w:rFonts w:ascii="Arial" w:hAnsi="Arial" w:cs="Arial"/>
          <w:b/>
          <w:bCs/>
          <w:color w:val="4472C4" w:themeColor="accent1"/>
          <w:sz w:val="24"/>
          <w:szCs w:val="28"/>
        </w:rPr>
        <w:t>ss</w:t>
      </w:r>
      <w:r w:rsidRPr="00BD513A">
        <w:rPr>
          <w:rFonts w:ascii="Arial" w:hAnsi="Arial" w:cs="Arial"/>
          <w:b/>
          <w:bCs/>
          <w:color w:val="4472C4" w:themeColor="accent1"/>
          <w:spacing w:val="-1"/>
          <w:sz w:val="24"/>
          <w:szCs w:val="28"/>
        </w:rPr>
        <w:t xml:space="preserve"> </w:t>
      </w:r>
      <w:r w:rsidRPr="00BD513A">
        <w:rPr>
          <w:rFonts w:ascii="Arial" w:hAnsi="Arial" w:cs="Arial"/>
          <w:b/>
          <w:bCs/>
          <w:color w:val="4472C4" w:themeColor="accent1"/>
          <w:spacing w:val="-2"/>
          <w:sz w:val="24"/>
          <w:szCs w:val="28"/>
        </w:rPr>
        <w:t>r</w:t>
      </w:r>
      <w:r w:rsidRPr="00BD513A">
        <w:rPr>
          <w:rFonts w:ascii="Arial" w:hAnsi="Arial" w:cs="Arial"/>
          <w:b/>
          <w:bCs/>
          <w:color w:val="4472C4" w:themeColor="accent1"/>
          <w:spacing w:val="-1"/>
          <w:sz w:val="24"/>
          <w:szCs w:val="28"/>
        </w:rPr>
        <w:t>e</w:t>
      </w:r>
      <w:r w:rsidRPr="00BD513A">
        <w:rPr>
          <w:rFonts w:ascii="Arial" w:hAnsi="Arial" w:cs="Arial"/>
          <w:b/>
          <w:bCs/>
          <w:color w:val="4472C4" w:themeColor="accent1"/>
          <w:spacing w:val="1"/>
          <w:sz w:val="24"/>
          <w:szCs w:val="28"/>
        </w:rPr>
        <w:t>cr</w:t>
      </w:r>
      <w:r w:rsidRPr="00BD513A">
        <w:rPr>
          <w:rFonts w:ascii="Arial" w:hAnsi="Arial" w:cs="Arial"/>
          <w:b/>
          <w:bCs/>
          <w:color w:val="4472C4" w:themeColor="accent1"/>
          <w:spacing w:val="-1"/>
          <w:sz w:val="24"/>
          <w:szCs w:val="28"/>
        </w:rPr>
        <w:t>u</w:t>
      </w:r>
      <w:r w:rsidRPr="00BD513A">
        <w:rPr>
          <w:rFonts w:ascii="Arial" w:hAnsi="Arial" w:cs="Arial"/>
          <w:b/>
          <w:bCs/>
          <w:color w:val="4472C4" w:themeColor="accent1"/>
          <w:spacing w:val="1"/>
          <w:sz w:val="24"/>
          <w:szCs w:val="28"/>
        </w:rPr>
        <w:t>i</w:t>
      </w:r>
      <w:r w:rsidRPr="00BD513A">
        <w:rPr>
          <w:rFonts w:ascii="Arial" w:hAnsi="Arial" w:cs="Arial"/>
          <w:b/>
          <w:bCs/>
          <w:color w:val="4472C4" w:themeColor="accent1"/>
          <w:spacing w:val="-2"/>
          <w:sz w:val="24"/>
          <w:szCs w:val="28"/>
        </w:rPr>
        <w:t>t</w:t>
      </w:r>
      <w:r w:rsidRPr="00BD513A">
        <w:rPr>
          <w:rFonts w:ascii="Arial" w:hAnsi="Arial" w:cs="Arial"/>
          <w:b/>
          <w:bCs/>
          <w:color w:val="4472C4" w:themeColor="accent1"/>
          <w:sz w:val="24"/>
          <w:szCs w:val="28"/>
        </w:rPr>
        <w:t>me</w:t>
      </w:r>
      <w:r w:rsidRPr="00BD513A">
        <w:rPr>
          <w:rFonts w:ascii="Arial" w:hAnsi="Arial" w:cs="Arial"/>
          <w:b/>
          <w:bCs/>
          <w:color w:val="4472C4" w:themeColor="accent1"/>
          <w:spacing w:val="-1"/>
          <w:sz w:val="24"/>
          <w:szCs w:val="28"/>
        </w:rPr>
        <w:t>n</w:t>
      </w:r>
      <w:r w:rsidRPr="00BD513A">
        <w:rPr>
          <w:rFonts w:ascii="Arial" w:hAnsi="Arial" w:cs="Arial"/>
          <w:b/>
          <w:bCs/>
          <w:color w:val="4472C4" w:themeColor="accent1"/>
          <w:spacing w:val="3"/>
          <w:sz w:val="24"/>
          <w:szCs w:val="28"/>
        </w:rPr>
        <w:t>t</w:t>
      </w:r>
    </w:p>
    <w:tbl>
      <w:tblPr>
        <w:tblW w:w="10890" w:type="dxa"/>
        <w:tblInd w:w="-275" w:type="dxa"/>
        <w:tblLayout w:type="fixed"/>
        <w:tblCellMar>
          <w:left w:w="0" w:type="dxa"/>
          <w:right w:w="0" w:type="dxa"/>
        </w:tblCellMar>
        <w:tblLook w:val="01E0" w:firstRow="1" w:lastRow="1" w:firstColumn="1" w:lastColumn="1" w:noHBand="0" w:noVBand="0"/>
      </w:tblPr>
      <w:tblGrid>
        <w:gridCol w:w="1890"/>
        <w:gridCol w:w="1350"/>
        <w:gridCol w:w="2700"/>
        <w:gridCol w:w="1170"/>
        <w:gridCol w:w="1710"/>
        <w:gridCol w:w="2070"/>
      </w:tblGrid>
      <w:tr w:rsidR="00F34CC2" w:rsidRPr="008F3BB8" w14:paraId="2EDBB1A1" w14:textId="77777777" w:rsidTr="00F34CC2">
        <w:trPr>
          <w:trHeight w:hRule="exact" w:val="636"/>
        </w:trPr>
        <w:tc>
          <w:tcPr>
            <w:tcW w:w="1890" w:type="dxa"/>
            <w:tcBorders>
              <w:top w:val="single" w:sz="4" w:space="0" w:color="000000"/>
              <w:left w:val="single" w:sz="4" w:space="0" w:color="000000"/>
              <w:bottom w:val="single" w:sz="4" w:space="0" w:color="000000"/>
              <w:right w:val="single" w:sz="4" w:space="0" w:color="000000"/>
            </w:tcBorders>
          </w:tcPr>
          <w:p w14:paraId="6BAA9B82" w14:textId="77777777" w:rsidR="00F34CC2" w:rsidRPr="008F3BB8" w:rsidRDefault="00F34CC2" w:rsidP="001241D1">
            <w:pPr>
              <w:spacing w:after="0" w:line="240" w:lineRule="auto"/>
              <w:ind w:left="102" w:right="-20"/>
              <w:rPr>
                <w:rFonts w:ascii="Arial" w:hAnsi="Arial" w:cs="Arial"/>
                <w:b/>
              </w:rPr>
            </w:pPr>
            <w:r w:rsidRPr="008F3BB8">
              <w:rPr>
                <w:rFonts w:ascii="Arial" w:hAnsi="Arial" w:cs="Arial"/>
                <w:b/>
                <w:bCs/>
                <w:spacing w:val="-1"/>
              </w:rPr>
              <w:t>Ac</w:t>
            </w:r>
            <w:r w:rsidRPr="008F3BB8">
              <w:rPr>
                <w:rFonts w:ascii="Arial" w:hAnsi="Arial" w:cs="Arial"/>
                <w:b/>
                <w:bCs/>
              </w:rPr>
              <w:t>t</w:t>
            </w:r>
            <w:r w:rsidRPr="008F3BB8">
              <w:rPr>
                <w:rFonts w:ascii="Arial" w:hAnsi="Arial" w:cs="Arial"/>
                <w:b/>
                <w:bCs/>
                <w:spacing w:val="1"/>
              </w:rPr>
              <w:t>i</w:t>
            </w:r>
            <w:r w:rsidRPr="008F3BB8">
              <w:rPr>
                <w:rFonts w:ascii="Arial" w:hAnsi="Arial" w:cs="Arial"/>
                <w:b/>
                <w:bCs/>
                <w:spacing w:val="-1"/>
              </w:rPr>
              <w:t>vi</w:t>
            </w:r>
            <w:r w:rsidRPr="008F3BB8">
              <w:rPr>
                <w:rFonts w:ascii="Arial" w:hAnsi="Arial" w:cs="Arial"/>
                <w:b/>
                <w:bCs/>
              </w:rPr>
              <w:t>ty</w:t>
            </w:r>
          </w:p>
        </w:tc>
        <w:tc>
          <w:tcPr>
            <w:tcW w:w="1350" w:type="dxa"/>
            <w:tcBorders>
              <w:top w:val="single" w:sz="4" w:space="0" w:color="000000"/>
              <w:left w:val="single" w:sz="4" w:space="0" w:color="000000"/>
              <w:bottom w:val="single" w:sz="4" w:space="0" w:color="000000"/>
              <w:right w:val="single" w:sz="4" w:space="0" w:color="000000"/>
            </w:tcBorders>
          </w:tcPr>
          <w:p w14:paraId="0B1CB6F3" w14:textId="77777777" w:rsidR="00F34CC2" w:rsidRPr="008F3BB8" w:rsidRDefault="00F34CC2" w:rsidP="001241D1">
            <w:pPr>
              <w:spacing w:after="0" w:line="240" w:lineRule="auto"/>
              <w:ind w:left="102" w:right="-20"/>
              <w:rPr>
                <w:rFonts w:ascii="Arial" w:hAnsi="Arial" w:cs="Arial"/>
                <w:b/>
              </w:rPr>
            </w:pPr>
            <w:r w:rsidRPr="008F3BB8">
              <w:rPr>
                <w:rFonts w:ascii="Arial" w:hAnsi="Arial" w:cs="Arial"/>
                <w:b/>
                <w:bCs/>
              </w:rPr>
              <w:t>Tar</w:t>
            </w:r>
            <w:r w:rsidRPr="008F3BB8">
              <w:rPr>
                <w:rFonts w:ascii="Arial" w:hAnsi="Arial" w:cs="Arial"/>
                <w:b/>
                <w:bCs/>
                <w:spacing w:val="1"/>
              </w:rPr>
              <w:t>g</w:t>
            </w:r>
            <w:r w:rsidRPr="008F3BB8">
              <w:rPr>
                <w:rFonts w:ascii="Arial" w:hAnsi="Arial" w:cs="Arial"/>
                <w:b/>
                <w:bCs/>
              </w:rPr>
              <w:t>et</w:t>
            </w:r>
            <w:r w:rsidRPr="008F3BB8">
              <w:rPr>
                <w:rFonts w:ascii="Arial" w:hAnsi="Arial" w:cs="Arial"/>
                <w:b/>
                <w:bCs/>
                <w:spacing w:val="-1"/>
              </w:rPr>
              <w:t xml:space="preserve"> </w:t>
            </w:r>
            <w:r w:rsidRPr="008F3BB8">
              <w:rPr>
                <w:rFonts w:ascii="Arial" w:hAnsi="Arial" w:cs="Arial"/>
                <w:b/>
                <w:bCs/>
                <w:spacing w:val="1"/>
              </w:rPr>
              <w:t>M</w:t>
            </w:r>
            <w:r w:rsidRPr="008F3BB8">
              <w:rPr>
                <w:rFonts w:ascii="Arial" w:hAnsi="Arial" w:cs="Arial"/>
                <w:b/>
                <w:bCs/>
                <w:spacing w:val="-2"/>
              </w:rPr>
              <w:t>a</w:t>
            </w:r>
            <w:r w:rsidRPr="008F3BB8">
              <w:rPr>
                <w:rFonts w:ascii="Arial" w:hAnsi="Arial" w:cs="Arial"/>
                <w:b/>
                <w:bCs/>
                <w:spacing w:val="1"/>
              </w:rPr>
              <w:t>r</w:t>
            </w:r>
            <w:r w:rsidRPr="008F3BB8">
              <w:rPr>
                <w:rFonts w:ascii="Arial" w:hAnsi="Arial" w:cs="Arial"/>
                <w:b/>
                <w:bCs/>
              </w:rPr>
              <w:t>ket</w:t>
            </w:r>
          </w:p>
        </w:tc>
        <w:tc>
          <w:tcPr>
            <w:tcW w:w="2700" w:type="dxa"/>
            <w:tcBorders>
              <w:top w:val="single" w:sz="4" w:space="0" w:color="000000"/>
              <w:left w:val="single" w:sz="4" w:space="0" w:color="000000"/>
              <w:bottom w:val="single" w:sz="4" w:space="0" w:color="000000"/>
              <w:right w:val="single" w:sz="4" w:space="0" w:color="000000"/>
            </w:tcBorders>
          </w:tcPr>
          <w:p w14:paraId="67A35155" w14:textId="77777777" w:rsidR="00F34CC2" w:rsidRPr="008F3BB8" w:rsidRDefault="00F34CC2" w:rsidP="001241D1">
            <w:pPr>
              <w:spacing w:after="0" w:line="240" w:lineRule="auto"/>
              <w:ind w:left="102" w:right="-20"/>
              <w:rPr>
                <w:rFonts w:ascii="Arial" w:hAnsi="Arial" w:cs="Arial"/>
                <w:b/>
              </w:rPr>
            </w:pPr>
            <w:r w:rsidRPr="008F3BB8">
              <w:rPr>
                <w:rFonts w:ascii="Arial" w:hAnsi="Arial" w:cs="Arial"/>
                <w:b/>
                <w:bCs/>
              </w:rPr>
              <w:t>Purp</w:t>
            </w:r>
            <w:r w:rsidRPr="008F3BB8">
              <w:rPr>
                <w:rFonts w:ascii="Arial" w:hAnsi="Arial" w:cs="Arial"/>
                <w:b/>
                <w:bCs/>
                <w:spacing w:val="-1"/>
              </w:rPr>
              <w:t>o</w:t>
            </w:r>
            <w:r w:rsidRPr="008F3BB8">
              <w:rPr>
                <w:rFonts w:ascii="Arial" w:hAnsi="Arial" w:cs="Arial"/>
                <w:b/>
                <w:bCs/>
              </w:rPr>
              <w:t>se</w:t>
            </w:r>
          </w:p>
        </w:tc>
        <w:tc>
          <w:tcPr>
            <w:tcW w:w="1170" w:type="dxa"/>
            <w:tcBorders>
              <w:top w:val="single" w:sz="4" w:space="0" w:color="000000"/>
              <w:left w:val="single" w:sz="4" w:space="0" w:color="000000"/>
              <w:bottom w:val="single" w:sz="4" w:space="0" w:color="000000"/>
              <w:right w:val="single" w:sz="4" w:space="0" w:color="000000"/>
            </w:tcBorders>
          </w:tcPr>
          <w:p w14:paraId="7F740789" w14:textId="77777777" w:rsidR="00F34CC2" w:rsidRPr="008F3BB8" w:rsidRDefault="00F34CC2" w:rsidP="001241D1">
            <w:pPr>
              <w:spacing w:after="0" w:line="240" w:lineRule="auto"/>
              <w:ind w:left="100" w:right="-20"/>
              <w:rPr>
                <w:rFonts w:ascii="Arial" w:hAnsi="Arial" w:cs="Arial"/>
                <w:b/>
              </w:rPr>
            </w:pPr>
            <w:r w:rsidRPr="008F3BB8">
              <w:rPr>
                <w:rFonts w:ascii="Arial" w:hAnsi="Arial" w:cs="Arial"/>
                <w:b/>
                <w:bCs/>
                <w:spacing w:val="-1"/>
              </w:rPr>
              <w:t>Timing</w:t>
            </w:r>
          </w:p>
        </w:tc>
        <w:tc>
          <w:tcPr>
            <w:tcW w:w="1710" w:type="dxa"/>
            <w:tcBorders>
              <w:top w:val="single" w:sz="4" w:space="0" w:color="000000"/>
              <w:left w:val="single" w:sz="4" w:space="0" w:color="000000"/>
              <w:bottom w:val="single" w:sz="4" w:space="0" w:color="000000"/>
              <w:right w:val="single" w:sz="4" w:space="0" w:color="000000"/>
            </w:tcBorders>
          </w:tcPr>
          <w:p w14:paraId="215214EC" w14:textId="77777777" w:rsidR="00F34CC2" w:rsidRPr="008F3BB8" w:rsidRDefault="00F34CC2" w:rsidP="001241D1">
            <w:pPr>
              <w:spacing w:after="0" w:line="240" w:lineRule="auto"/>
              <w:ind w:left="90" w:right="-20"/>
              <w:rPr>
                <w:rFonts w:ascii="Arial" w:hAnsi="Arial" w:cs="Arial"/>
                <w:b/>
              </w:rPr>
            </w:pPr>
            <w:r w:rsidRPr="008F3BB8">
              <w:rPr>
                <w:rFonts w:ascii="Arial" w:hAnsi="Arial" w:cs="Arial"/>
                <w:b/>
                <w:bCs/>
              </w:rPr>
              <w:t>P</w:t>
            </w:r>
            <w:r w:rsidRPr="008F3BB8">
              <w:rPr>
                <w:rFonts w:ascii="Arial" w:hAnsi="Arial" w:cs="Arial"/>
                <w:b/>
                <w:bCs/>
                <w:spacing w:val="1"/>
              </w:rPr>
              <w:t>er</w:t>
            </w:r>
            <w:r w:rsidRPr="008F3BB8">
              <w:rPr>
                <w:rFonts w:ascii="Arial" w:hAnsi="Arial" w:cs="Arial"/>
                <w:b/>
                <w:bCs/>
              </w:rPr>
              <w:t>f</w:t>
            </w:r>
            <w:r w:rsidRPr="008F3BB8">
              <w:rPr>
                <w:rFonts w:ascii="Arial" w:hAnsi="Arial" w:cs="Arial"/>
                <w:b/>
                <w:bCs/>
                <w:spacing w:val="-1"/>
              </w:rPr>
              <w:t>o</w:t>
            </w:r>
            <w:r w:rsidRPr="008F3BB8">
              <w:rPr>
                <w:rFonts w:ascii="Arial" w:hAnsi="Arial" w:cs="Arial"/>
                <w:b/>
                <w:bCs/>
                <w:spacing w:val="1"/>
              </w:rPr>
              <w:t>r</w:t>
            </w:r>
            <w:r w:rsidRPr="008F3BB8">
              <w:rPr>
                <w:rFonts w:ascii="Arial" w:hAnsi="Arial" w:cs="Arial"/>
                <w:b/>
                <w:bCs/>
              </w:rPr>
              <w:t>ma</w:t>
            </w:r>
            <w:r w:rsidRPr="008F3BB8">
              <w:rPr>
                <w:rFonts w:ascii="Arial" w:hAnsi="Arial" w:cs="Arial"/>
                <w:b/>
                <w:bCs/>
                <w:spacing w:val="-1"/>
              </w:rPr>
              <w:t>nc</w:t>
            </w:r>
            <w:r w:rsidRPr="008F3BB8">
              <w:rPr>
                <w:rFonts w:ascii="Arial" w:hAnsi="Arial" w:cs="Arial"/>
                <w:b/>
                <w:bCs/>
              </w:rPr>
              <w:t>e</w:t>
            </w:r>
            <w:r w:rsidRPr="008F3BB8">
              <w:rPr>
                <w:rFonts w:ascii="Arial" w:hAnsi="Arial" w:cs="Arial"/>
                <w:b/>
              </w:rPr>
              <w:t xml:space="preserve"> </w:t>
            </w:r>
            <w:r w:rsidRPr="008F3BB8">
              <w:rPr>
                <w:rFonts w:ascii="Arial" w:hAnsi="Arial" w:cs="Arial"/>
                <w:b/>
                <w:bCs/>
                <w:spacing w:val="1"/>
              </w:rPr>
              <w:t>M</w:t>
            </w:r>
            <w:r w:rsidRPr="008F3BB8">
              <w:rPr>
                <w:rFonts w:ascii="Arial" w:hAnsi="Arial" w:cs="Arial"/>
                <w:b/>
                <w:bCs/>
              </w:rPr>
              <w:t>easu</w:t>
            </w:r>
            <w:r w:rsidRPr="008F3BB8">
              <w:rPr>
                <w:rFonts w:ascii="Arial" w:hAnsi="Arial" w:cs="Arial"/>
                <w:b/>
                <w:bCs/>
                <w:spacing w:val="1"/>
              </w:rPr>
              <w:t>r</w:t>
            </w:r>
            <w:r w:rsidRPr="008F3BB8">
              <w:rPr>
                <w:rFonts w:ascii="Arial" w:hAnsi="Arial" w:cs="Arial"/>
                <w:b/>
                <w:bCs/>
              </w:rPr>
              <w:t>es</w:t>
            </w:r>
          </w:p>
        </w:tc>
        <w:tc>
          <w:tcPr>
            <w:tcW w:w="2070" w:type="dxa"/>
            <w:tcBorders>
              <w:top w:val="single" w:sz="4" w:space="0" w:color="000000"/>
              <w:left w:val="single" w:sz="4" w:space="0" w:color="000000"/>
              <w:bottom w:val="single" w:sz="4" w:space="0" w:color="000000"/>
              <w:right w:val="single" w:sz="4" w:space="0" w:color="000000"/>
            </w:tcBorders>
          </w:tcPr>
          <w:p w14:paraId="64F968D7" w14:textId="77777777" w:rsidR="00F34CC2" w:rsidRPr="008F3BB8" w:rsidRDefault="00F34CC2" w:rsidP="001241D1">
            <w:pPr>
              <w:spacing w:after="0" w:line="240" w:lineRule="auto"/>
              <w:ind w:left="102" w:right="-20"/>
              <w:rPr>
                <w:rFonts w:ascii="Arial" w:hAnsi="Arial" w:cs="Arial"/>
                <w:b/>
              </w:rPr>
            </w:pPr>
            <w:r w:rsidRPr="008F3BB8">
              <w:rPr>
                <w:rFonts w:ascii="Arial" w:hAnsi="Arial" w:cs="Arial"/>
                <w:b/>
                <w:bCs/>
              </w:rPr>
              <w:t>Pa</w:t>
            </w:r>
            <w:r w:rsidRPr="008F3BB8">
              <w:rPr>
                <w:rFonts w:ascii="Arial" w:hAnsi="Arial" w:cs="Arial"/>
                <w:b/>
                <w:bCs/>
                <w:spacing w:val="1"/>
              </w:rPr>
              <w:t>r</w:t>
            </w:r>
            <w:r w:rsidRPr="008F3BB8">
              <w:rPr>
                <w:rFonts w:ascii="Arial" w:hAnsi="Arial" w:cs="Arial"/>
                <w:b/>
                <w:bCs/>
              </w:rPr>
              <w:t>t</w:t>
            </w:r>
            <w:r w:rsidRPr="008F3BB8">
              <w:rPr>
                <w:rFonts w:ascii="Arial" w:hAnsi="Arial" w:cs="Arial"/>
                <w:b/>
                <w:bCs/>
                <w:spacing w:val="-1"/>
              </w:rPr>
              <w:t>icip</w:t>
            </w:r>
            <w:r w:rsidRPr="008F3BB8">
              <w:rPr>
                <w:rFonts w:ascii="Arial" w:hAnsi="Arial" w:cs="Arial"/>
                <w:b/>
                <w:bCs/>
              </w:rPr>
              <w:t>a</w:t>
            </w:r>
            <w:r w:rsidRPr="008F3BB8">
              <w:rPr>
                <w:rFonts w:ascii="Arial" w:hAnsi="Arial" w:cs="Arial"/>
                <w:b/>
                <w:bCs/>
                <w:spacing w:val="2"/>
              </w:rPr>
              <w:t>t</w:t>
            </w:r>
            <w:r w:rsidRPr="008F3BB8">
              <w:rPr>
                <w:rFonts w:ascii="Arial" w:hAnsi="Arial" w:cs="Arial"/>
                <w:b/>
                <w:bCs/>
                <w:spacing w:val="-1"/>
              </w:rPr>
              <w:t>in</w:t>
            </w:r>
            <w:r w:rsidRPr="008F3BB8">
              <w:rPr>
                <w:rFonts w:ascii="Arial" w:hAnsi="Arial" w:cs="Arial"/>
                <w:b/>
                <w:bCs/>
              </w:rPr>
              <w:t>g</w:t>
            </w:r>
            <w:r w:rsidRPr="008F3BB8">
              <w:rPr>
                <w:rFonts w:ascii="Arial" w:hAnsi="Arial" w:cs="Arial"/>
                <w:b/>
                <w:bCs/>
                <w:spacing w:val="-4"/>
              </w:rPr>
              <w:t xml:space="preserve"> </w:t>
            </w:r>
            <w:r w:rsidRPr="008F3BB8">
              <w:rPr>
                <w:rFonts w:ascii="Arial" w:hAnsi="Arial" w:cs="Arial"/>
                <w:b/>
                <w:bCs/>
                <w:spacing w:val="-1"/>
              </w:rPr>
              <w:t>A</w:t>
            </w:r>
            <w:r w:rsidRPr="008F3BB8">
              <w:rPr>
                <w:rFonts w:ascii="Arial" w:hAnsi="Arial" w:cs="Arial"/>
                <w:b/>
                <w:bCs/>
                <w:spacing w:val="1"/>
              </w:rPr>
              <w:t>r</w:t>
            </w:r>
            <w:r w:rsidRPr="008F3BB8">
              <w:rPr>
                <w:rFonts w:ascii="Arial" w:hAnsi="Arial" w:cs="Arial"/>
                <w:b/>
                <w:bCs/>
              </w:rPr>
              <w:t>eas</w:t>
            </w:r>
          </w:p>
        </w:tc>
      </w:tr>
      <w:tr w:rsidR="00AD5568" w:rsidRPr="008F3BB8" w14:paraId="59B3D0F3" w14:textId="77777777" w:rsidTr="009F3E5C">
        <w:trPr>
          <w:trHeight w:hRule="exact" w:val="2170"/>
        </w:trPr>
        <w:tc>
          <w:tcPr>
            <w:tcW w:w="1890" w:type="dxa"/>
            <w:tcBorders>
              <w:top w:val="single" w:sz="4" w:space="0" w:color="000000"/>
              <w:left w:val="single" w:sz="4" w:space="0" w:color="000000"/>
              <w:bottom w:val="single" w:sz="4" w:space="0" w:color="000000"/>
              <w:right w:val="single" w:sz="4" w:space="0" w:color="000000"/>
            </w:tcBorders>
          </w:tcPr>
          <w:p w14:paraId="3D3A2AC8" w14:textId="77777777" w:rsidR="00AD5568" w:rsidRPr="008F3BB8" w:rsidRDefault="00AD5568" w:rsidP="001241D1">
            <w:pPr>
              <w:spacing w:after="0" w:line="240" w:lineRule="auto"/>
              <w:ind w:left="102" w:right="-20"/>
              <w:rPr>
                <w:rFonts w:ascii="Arial" w:hAnsi="Arial" w:cs="Arial"/>
              </w:rPr>
            </w:pPr>
            <w:r w:rsidRPr="008F3BB8">
              <w:rPr>
                <w:rFonts w:ascii="Arial" w:hAnsi="Arial" w:cs="Arial"/>
              </w:rPr>
              <w:t>Education sessions for high school students and their families</w:t>
            </w:r>
          </w:p>
        </w:tc>
        <w:tc>
          <w:tcPr>
            <w:tcW w:w="1350" w:type="dxa"/>
            <w:tcBorders>
              <w:top w:val="single" w:sz="4" w:space="0" w:color="000000"/>
              <w:left w:val="single" w:sz="4" w:space="0" w:color="000000"/>
              <w:bottom w:val="single" w:sz="4" w:space="0" w:color="000000"/>
              <w:right w:val="single" w:sz="4" w:space="0" w:color="000000"/>
            </w:tcBorders>
          </w:tcPr>
          <w:p w14:paraId="7B880475" w14:textId="77777777" w:rsidR="00AD5568" w:rsidRPr="008F3BB8" w:rsidRDefault="00AD5568" w:rsidP="001241D1">
            <w:pPr>
              <w:spacing w:after="0" w:line="240" w:lineRule="auto"/>
              <w:ind w:left="102" w:right="-20"/>
              <w:rPr>
                <w:rFonts w:ascii="Arial" w:hAnsi="Arial" w:cs="Arial"/>
              </w:rPr>
            </w:pPr>
            <w:r w:rsidRPr="008F3BB8">
              <w:rPr>
                <w:rFonts w:ascii="Arial" w:hAnsi="Arial" w:cs="Arial"/>
              </w:rPr>
              <w:t>High school students</w:t>
            </w:r>
          </w:p>
        </w:tc>
        <w:tc>
          <w:tcPr>
            <w:tcW w:w="2700" w:type="dxa"/>
            <w:tcBorders>
              <w:top w:val="single" w:sz="4" w:space="0" w:color="000000"/>
              <w:left w:val="single" w:sz="4" w:space="0" w:color="000000"/>
              <w:bottom w:val="single" w:sz="4" w:space="0" w:color="000000"/>
              <w:right w:val="single" w:sz="4" w:space="0" w:color="000000"/>
            </w:tcBorders>
          </w:tcPr>
          <w:p w14:paraId="2C1FF97C" w14:textId="6168FE38" w:rsidR="00AD5568" w:rsidRPr="008F3BB8" w:rsidRDefault="00AD5568" w:rsidP="001241D1">
            <w:pPr>
              <w:spacing w:after="0" w:line="240" w:lineRule="auto"/>
              <w:ind w:left="102" w:right="229"/>
              <w:rPr>
                <w:rFonts w:ascii="Arial" w:hAnsi="Arial" w:cs="Arial"/>
              </w:rPr>
            </w:pPr>
            <w:r w:rsidRPr="008F3BB8">
              <w:rPr>
                <w:rFonts w:ascii="Arial" w:hAnsi="Arial" w:cs="Arial"/>
                <w:spacing w:val="1"/>
              </w:rPr>
              <w:t xml:space="preserve">Educate prospective students and their families on the application process, financial aid, academic and </w:t>
            </w:r>
            <w:r w:rsidR="00DC05D7">
              <w:rPr>
                <w:rFonts w:ascii="Arial" w:hAnsi="Arial" w:cs="Arial"/>
                <w:spacing w:val="1"/>
              </w:rPr>
              <w:t>Enrollment &amp; Student Services</w:t>
            </w:r>
            <w:r w:rsidRPr="008F3BB8">
              <w:rPr>
                <w:rFonts w:ascii="Arial" w:hAnsi="Arial" w:cs="Arial"/>
                <w:spacing w:val="1"/>
              </w:rPr>
              <w:t xml:space="preserve"> services, and create relationships</w:t>
            </w:r>
          </w:p>
        </w:tc>
        <w:tc>
          <w:tcPr>
            <w:tcW w:w="1170" w:type="dxa"/>
            <w:tcBorders>
              <w:top w:val="single" w:sz="4" w:space="0" w:color="000000"/>
              <w:left w:val="single" w:sz="4" w:space="0" w:color="000000"/>
              <w:bottom w:val="single" w:sz="4" w:space="0" w:color="000000"/>
              <w:right w:val="single" w:sz="4" w:space="0" w:color="000000"/>
            </w:tcBorders>
          </w:tcPr>
          <w:p w14:paraId="61B2E2FC" w14:textId="77777777" w:rsidR="00AD5568" w:rsidRPr="008F3BB8" w:rsidRDefault="00AD5568" w:rsidP="001241D1">
            <w:pPr>
              <w:spacing w:after="0" w:line="240" w:lineRule="auto"/>
              <w:ind w:left="100" w:right="-20"/>
              <w:rPr>
                <w:rFonts w:ascii="Arial" w:hAnsi="Arial" w:cs="Arial"/>
                <w:spacing w:val="-1"/>
              </w:rPr>
            </w:pPr>
            <w:r w:rsidRPr="008F3BB8">
              <w:rPr>
                <w:rFonts w:ascii="Arial" w:hAnsi="Arial" w:cs="Arial"/>
                <w:spacing w:val="-1"/>
              </w:rPr>
              <w:t>Twice in fall and spring</w:t>
            </w:r>
          </w:p>
        </w:tc>
        <w:tc>
          <w:tcPr>
            <w:tcW w:w="1710" w:type="dxa"/>
            <w:vMerge w:val="restart"/>
            <w:tcBorders>
              <w:top w:val="single" w:sz="4" w:space="0" w:color="000000"/>
              <w:left w:val="single" w:sz="4" w:space="0" w:color="000000"/>
              <w:right w:val="single" w:sz="4" w:space="0" w:color="000000"/>
            </w:tcBorders>
          </w:tcPr>
          <w:p w14:paraId="3081A8BF" w14:textId="77777777" w:rsidR="00AD5568" w:rsidRPr="008F3BB8" w:rsidRDefault="00AD5568" w:rsidP="00E360FC">
            <w:pPr>
              <w:pStyle w:val="ListParagraph"/>
              <w:numPr>
                <w:ilvl w:val="0"/>
                <w:numId w:val="2"/>
              </w:numPr>
              <w:spacing w:after="0" w:line="240" w:lineRule="auto"/>
              <w:ind w:left="180" w:right="128" w:hanging="180"/>
              <w:rPr>
                <w:rFonts w:ascii="Arial" w:hAnsi="Arial" w:cs="Arial"/>
              </w:rPr>
            </w:pPr>
            <w:r w:rsidRPr="008F3BB8">
              <w:rPr>
                <w:rFonts w:ascii="Arial" w:hAnsi="Arial" w:cs="Arial"/>
                <w:spacing w:val="-1"/>
              </w:rPr>
              <w:t>Number of student and family members attending sessions</w:t>
            </w:r>
          </w:p>
          <w:p w14:paraId="26BACEB1" w14:textId="7933620D" w:rsidR="00AD5568" w:rsidRPr="008F3BB8" w:rsidRDefault="00AD5568" w:rsidP="00E360FC">
            <w:pPr>
              <w:pStyle w:val="ListParagraph"/>
              <w:numPr>
                <w:ilvl w:val="0"/>
                <w:numId w:val="2"/>
              </w:numPr>
              <w:spacing w:after="0" w:line="240" w:lineRule="auto"/>
              <w:ind w:left="180" w:right="-20" w:hanging="180"/>
              <w:rPr>
                <w:rFonts w:ascii="Arial" w:hAnsi="Arial" w:cs="Arial"/>
              </w:rPr>
            </w:pPr>
            <w:r w:rsidRPr="008F3BB8">
              <w:rPr>
                <w:rFonts w:ascii="Arial" w:hAnsi="Arial" w:cs="Arial"/>
                <w:spacing w:val="-1"/>
              </w:rPr>
              <w:t>Number of parents who enroll in WCCC programs</w:t>
            </w:r>
          </w:p>
        </w:tc>
        <w:tc>
          <w:tcPr>
            <w:tcW w:w="2070" w:type="dxa"/>
            <w:vMerge w:val="restart"/>
            <w:tcBorders>
              <w:top w:val="single" w:sz="4" w:space="0" w:color="000000"/>
              <w:left w:val="single" w:sz="4" w:space="0" w:color="000000"/>
              <w:right w:val="single" w:sz="4" w:space="0" w:color="000000"/>
            </w:tcBorders>
          </w:tcPr>
          <w:p w14:paraId="67981A6A" w14:textId="77777777" w:rsidR="00AD5568" w:rsidRPr="008F3BB8" w:rsidRDefault="00AD5568" w:rsidP="00E360FC">
            <w:pPr>
              <w:pStyle w:val="ListParagraph"/>
              <w:numPr>
                <w:ilvl w:val="0"/>
                <w:numId w:val="2"/>
              </w:numPr>
              <w:spacing w:after="0" w:line="240" w:lineRule="auto"/>
              <w:ind w:left="180" w:right="-20" w:hanging="180"/>
              <w:rPr>
                <w:rFonts w:ascii="Arial" w:hAnsi="Arial" w:cs="Arial"/>
                <w:spacing w:val="-1"/>
              </w:rPr>
            </w:pPr>
            <w:r w:rsidRPr="008F3BB8">
              <w:rPr>
                <w:rFonts w:ascii="Arial" w:hAnsi="Arial" w:cs="Arial"/>
                <w:spacing w:val="-1"/>
              </w:rPr>
              <w:t>Admissions</w:t>
            </w:r>
          </w:p>
          <w:p w14:paraId="513A449A" w14:textId="77777777" w:rsidR="00AD5568" w:rsidRPr="008F3BB8" w:rsidRDefault="00AD5568" w:rsidP="00E360FC">
            <w:pPr>
              <w:pStyle w:val="ListParagraph"/>
              <w:numPr>
                <w:ilvl w:val="0"/>
                <w:numId w:val="2"/>
              </w:numPr>
              <w:spacing w:after="0" w:line="240" w:lineRule="auto"/>
              <w:ind w:left="180" w:right="-20" w:hanging="180"/>
              <w:rPr>
                <w:rFonts w:ascii="Arial" w:hAnsi="Arial" w:cs="Arial"/>
                <w:spacing w:val="-1"/>
              </w:rPr>
            </w:pPr>
            <w:r w:rsidRPr="008F3BB8">
              <w:rPr>
                <w:rFonts w:ascii="Arial" w:hAnsi="Arial" w:cs="Arial"/>
                <w:spacing w:val="-1"/>
              </w:rPr>
              <w:t>Financial Aid</w:t>
            </w:r>
          </w:p>
          <w:p w14:paraId="51FDF888" w14:textId="77777777" w:rsidR="00AD5568" w:rsidRDefault="00AD5568"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Academic Affairs</w:t>
            </w:r>
          </w:p>
          <w:p w14:paraId="51D27F47" w14:textId="41DF41F7" w:rsidR="00AD5568" w:rsidRPr="008F3BB8" w:rsidRDefault="00AD5568" w:rsidP="00E360FC">
            <w:pPr>
              <w:pStyle w:val="ListParagraph"/>
              <w:numPr>
                <w:ilvl w:val="0"/>
                <w:numId w:val="2"/>
              </w:numPr>
              <w:spacing w:after="0" w:line="240" w:lineRule="auto"/>
              <w:ind w:left="180" w:right="-20" w:hanging="180"/>
              <w:rPr>
                <w:rFonts w:ascii="Arial" w:hAnsi="Arial" w:cs="Arial"/>
                <w:spacing w:val="-1"/>
              </w:rPr>
            </w:pPr>
            <w:r>
              <w:rPr>
                <w:rFonts w:ascii="Arial" w:hAnsi="Arial" w:cs="Arial"/>
                <w:spacing w:val="-1"/>
              </w:rPr>
              <w:t>Enrollment Management and Student Services</w:t>
            </w:r>
          </w:p>
        </w:tc>
      </w:tr>
      <w:tr w:rsidR="00AD5568" w:rsidRPr="008F3BB8" w14:paraId="0DC6A183" w14:textId="77777777" w:rsidTr="00AD5568">
        <w:trPr>
          <w:trHeight w:hRule="exact" w:val="2071"/>
        </w:trPr>
        <w:tc>
          <w:tcPr>
            <w:tcW w:w="1890" w:type="dxa"/>
            <w:tcBorders>
              <w:top w:val="single" w:sz="4" w:space="0" w:color="000000"/>
              <w:left w:val="single" w:sz="4" w:space="0" w:color="000000"/>
              <w:bottom w:val="single" w:sz="4" w:space="0" w:color="000000"/>
              <w:right w:val="single" w:sz="4" w:space="0" w:color="000000"/>
            </w:tcBorders>
          </w:tcPr>
          <w:p w14:paraId="6263D89C" w14:textId="6EE5CFF3" w:rsidR="00AD5568" w:rsidRPr="008F3BB8" w:rsidRDefault="00AD5568" w:rsidP="001241D1">
            <w:pPr>
              <w:spacing w:after="0" w:line="240" w:lineRule="auto"/>
              <w:ind w:left="102" w:right="180"/>
              <w:rPr>
                <w:rFonts w:ascii="Arial" w:hAnsi="Arial" w:cs="Arial"/>
              </w:rPr>
            </w:pPr>
            <w:r w:rsidRPr="008F3BB8">
              <w:rPr>
                <w:rFonts w:ascii="Arial" w:hAnsi="Arial" w:cs="Arial"/>
                <w:spacing w:val="1"/>
              </w:rPr>
              <w:t>Middle school presentations</w:t>
            </w:r>
            <w:r>
              <w:rPr>
                <w:rFonts w:ascii="Arial" w:hAnsi="Arial" w:cs="Arial"/>
                <w:spacing w:val="1"/>
              </w:rPr>
              <w:t>—Totally Trades/Boys Day</w:t>
            </w:r>
          </w:p>
        </w:tc>
        <w:tc>
          <w:tcPr>
            <w:tcW w:w="1350" w:type="dxa"/>
            <w:tcBorders>
              <w:top w:val="single" w:sz="4" w:space="0" w:color="000000"/>
              <w:left w:val="single" w:sz="4" w:space="0" w:color="000000"/>
              <w:bottom w:val="single" w:sz="4" w:space="0" w:color="000000"/>
              <w:right w:val="single" w:sz="4" w:space="0" w:color="000000"/>
            </w:tcBorders>
          </w:tcPr>
          <w:p w14:paraId="2B79CCD0" w14:textId="77777777" w:rsidR="00AD5568" w:rsidRPr="008F3BB8" w:rsidRDefault="00AD5568" w:rsidP="001241D1">
            <w:pPr>
              <w:spacing w:after="0" w:line="240" w:lineRule="auto"/>
              <w:ind w:left="90" w:right="90"/>
              <w:rPr>
                <w:rFonts w:ascii="Arial" w:hAnsi="Arial" w:cs="Arial"/>
              </w:rPr>
            </w:pPr>
            <w:r w:rsidRPr="008F3BB8">
              <w:rPr>
                <w:rFonts w:ascii="Arial" w:hAnsi="Arial" w:cs="Arial"/>
              </w:rPr>
              <w:t>M</w:t>
            </w:r>
            <w:r w:rsidRPr="008F3BB8">
              <w:rPr>
                <w:rFonts w:ascii="Arial" w:hAnsi="Arial" w:cs="Arial"/>
                <w:spacing w:val="-1"/>
              </w:rPr>
              <w:t>idd</w:t>
            </w:r>
            <w:r w:rsidRPr="008F3BB8">
              <w:rPr>
                <w:rFonts w:ascii="Arial" w:hAnsi="Arial" w:cs="Arial"/>
                <w:spacing w:val="2"/>
              </w:rPr>
              <w:t>l</w:t>
            </w:r>
            <w:r w:rsidRPr="008F3BB8">
              <w:rPr>
                <w:rFonts w:ascii="Arial" w:hAnsi="Arial" w:cs="Arial"/>
              </w:rPr>
              <w:t>e</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s</w:t>
            </w:r>
            <w:r w:rsidRPr="008F3BB8">
              <w:rPr>
                <w:rFonts w:ascii="Arial" w:hAnsi="Arial" w:cs="Arial"/>
              </w:rPr>
              <w:t>t</w:t>
            </w:r>
            <w:r w:rsidRPr="008F3BB8">
              <w:rPr>
                <w:rFonts w:ascii="Arial" w:hAnsi="Arial" w:cs="Arial"/>
                <w:spacing w:val="1"/>
              </w:rPr>
              <w:t>u</w:t>
            </w:r>
            <w:r w:rsidRPr="008F3BB8">
              <w:rPr>
                <w:rFonts w:ascii="Arial" w:hAnsi="Arial" w:cs="Arial"/>
                <w:spacing w:val="-1"/>
              </w:rPr>
              <w:t>de</w:t>
            </w:r>
            <w:r w:rsidRPr="008F3BB8">
              <w:rPr>
                <w:rFonts w:ascii="Arial" w:hAnsi="Arial" w:cs="Arial"/>
                <w:spacing w:val="1"/>
              </w:rPr>
              <w:t>n</w:t>
            </w:r>
            <w:r w:rsidRPr="008F3BB8">
              <w:rPr>
                <w:rFonts w:ascii="Arial" w:hAnsi="Arial" w:cs="Arial"/>
              </w:rPr>
              <w:t>ts and parents without degrees</w:t>
            </w:r>
          </w:p>
        </w:tc>
        <w:tc>
          <w:tcPr>
            <w:tcW w:w="2700" w:type="dxa"/>
            <w:tcBorders>
              <w:top w:val="single" w:sz="4" w:space="0" w:color="000000"/>
              <w:left w:val="single" w:sz="4" w:space="0" w:color="000000"/>
              <w:bottom w:val="single" w:sz="4" w:space="0" w:color="000000"/>
              <w:right w:val="single" w:sz="4" w:space="0" w:color="000000"/>
            </w:tcBorders>
          </w:tcPr>
          <w:p w14:paraId="7AB30FDD" w14:textId="77777777" w:rsidR="00AD5568" w:rsidRPr="008F3BB8" w:rsidRDefault="00AD5568" w:rsidP="001241D1">
            <w:pPr>
              <w:spacing w:after="0" w:line="240" w:lineRule="auto"/>
              <w:ind w:left="102" w:right="103"/>
              <w:rPr>
                <w:rFonts w:ascii="Arial" w:hAnsi="Arial" w:cs="Arial"/>
              </w:rPr>
            </w:pPr>
            <w:r w:rsidRPr="008F3BB8">
              <w:rPr>
                <w:rFonts w:ascii="Arial" w:hAnsi="Arial" w:cs="Arial"/>
              </w:rPr>
              <w:t>Present the benefits of higher education to middle school students and parents</w:t>
            </w:r>
          </w:p>
        </w:tc>
        <w:tc>
          <w:tcPr>
            <w:tcW w:w="1170" w:type="dxa"/>
            <w:tcBorders>
              <w:top w:val="single" w:sz="4" w:space="0" w:color="000000"/>
              <w:left w:val="single" w:sz="4" w:space="0" w:color="000000"/>
              <w:bottom w:val="single" w:sz="4" w:space="0" w:color="000000"/>
              <w:right w:val="single" w:sz="4" w:space="0" w:color="000000"/>
            </w:tcBorders>
          </w:tcPr>
          <w:p w14:paraId="42749C5A" w14:textId="77777777" w:rsidR="00AD5568" w:rsidRPr="008F3BB8" w:rsidRDefault="00AD5568" w:rsidP="001241D1">
            <w:pPr>
              <w:spacing w:after="0" w:line="240" w:lineRule="auto"/>
              <w:ind w:left="100" w:right="-20"/>
              <w:rPr>
                <w:rFonts w:ascii="Arial" w:hAnsi="Arial" w:cs="Arial"/>
              </w:rPr>
            </w:pPr>
            <w:r w:rsidRPr="008F3BB8">
              <w:rPr>
                <w:rFonts w:ascii="Arial" w:hAnsi="Arial" w:cs="Arial"/>
                <w:spacing w:val="-1"/>
              </w:rPr>
              <w:t>Spring</w:t>
            </w:r>
          </w:p>
        </w:tc>
        <w:tc>
          <w:tcPr>
            <w:tcW w:w="1710" w:type="dxa"/>
            <w:vMerge/>
            <w:tcBorders>
              <w:left w:val="single" w:sz="4" w:space="0" w:color="000000"/>
              <w:bottom w:val="single" w:sz="4" w:space="0" w:color="000000"/>
              <w:right w:val="single" w:sz="4" w:space="0" w:color="000000"/>
            </w:tcBorders>
          </w:tcPr>
          <w:p w14:paraId="05E90B2B" w14:textId="4EEA017C" w:rsidR="00AD5568" w:rsidRPr="008F3BB8" w:rsidRDefault="00AD5568" w:rsidP="00E360FC">
            <w:pPr>
              <w:pStyle w:val="ListParagraph"/>
              <w:numPr>
                <w:ilvl w:val="0"/>
                <w:numId w:val="2"/>
              </w:numPr>
              <w:spacing w:after="0" w:line="240" w:lineRule="auto"/>
              <w:ind w:left="180" w:right="-20" w:hanging="180"/>
              <w:rPr>
                <w:rFonts w:ascii="Arial" w:hAnsi="Arial" w:cs="Arial"/>
                <w:spacing w:val="-1"/>
              </w:rPr>
            </w:pPr>
          </w:p>
        </w:tc>
        <w:tc>
          <w:tcPr>
            <w:tcW w:w="2070" w:type="dxa"/>
            <w:vMerge/>
            <w:tcBorders>
              <w:left w:val="single" w:sz="4" w:space="0" w:color="000000"/>
              <w:bottom w:val="single" w:sz="4" w:space="0" w:color="000000"/>
              <w:right w:val="single" w:sz="4" w:space="0" w:color="000000"/>
            </w:tcBorders>
          </w:tcPr>
          <w:p w14:paraId="2000572A" w14:textId="2205C7B4" w:rsidR="00AD5568" w:rsidRPr="008F3BB8" w:rsidRDefault="00AD5568" w:rsidP="00E360FC">
            <w:pPr>
              <w:pStyle w:val="ListParagraph"/>
              <w:numPr>
                <w:ilvl w:val="0"/>
                <w:numId w:val="2"/>
              </w:numPr>
              <w:spacing w:after="0" w:line="240" w:lineRule="auto"/>
              <w:ind w:left="180" w:right="-20" w:hanging="180"/>
              <w:rPr>
                <w:rFonts w:ascii="Arial" w:hAnsi="Arial" w:cs="Arial"/>
              </w:rPr>
            </w:pPr>
          </w:p>
        </w:tc>
      </w:tr>
    </w:tbl>
    <w:p w14:paraId="6F6E27BB" w14:textId="77777777" w:rsidR="00275150" w:rsidRDefault="00275150" w:rsidP="00BD513A">
      <w:pPr>
        <w:spacing w:after="0" w:line="240" w:lineRule="auto"/>
        <w:ind w:left="-270" w:right="-20"/>
        <w:rPr>
          <w:rFonts w:ascii="Arial" w:hAnsi="Arial" w:cs="Arial"/>
          <w:b/>
          <w:bCs/>
          <w:color w:val="4472C4" w:themeColor="accent1"/>
          <w:spacing w:val="1"/>
          <w:sz w:val="24"/>
          <w:szCs w:val="28"/>
        </w:rPr>
      </w:pPr>
    </w:p>
    <w:p w14:paraId="5A0967A5" w14:textId="6FF726F1" w:rsidR="00BD513A" w:rsidRPr="00BD513A" w:rsidRDefault="00BD513A" w:rsidP="00BD513A">
      <w:pPr>
        <w:spacing w:after="0" w:line="240" w:lineRule="auto"/>
        <w:ind w:left="-270" w:right="-20"/>
        <w:rPr>
          <w:rFonts w:ascii="Arial" w:hAnsi="Arial" w:cs="Arial"/>
          <w:color w:val="4472C4" w:themeColor="accent1"/>
          <w:sz w:val="24"/>
          <w:szCs w:val="28"/>
        </w:rPr>
      </w:pPr>
      <w:r w:rsidRPr="00BD513A">
        <w:rPr>
          <w:rFonts w:ascii="Arial" w:hAnsi="Arial" w:cs="Arial"/>
          <w:b/>
          <w:bCs/>
          <w:color w:val="4472C4" w:themeColor="accent1"/>
          <w:spacing w:val="1"/>
          <w:sz w:val="24"/>
          <w:szCs w:val="28"/>
        </w:rPr>
        <w:t>2.  Tr</w:t>
      </w:r>
      <w:r w:rsidRPr="00BD513A">
        <w:rPr>
          <w:rFonts w:ascii="Arial" w:hAnsi="Arial" w:cs="Arial"/>
          <w:b/>
          <w:bCs/>
          <w:color w:val="4472C4" w:themeColor="accent1"/>
          <w:spacing w:val="-1"/>
          <w:sz w:val="24"/>
          <w:szCs w:val="28"/>
        </w:rPr>
        <w:t>ad</w:t>
      </w:r>
      <w:r w:rsidRPr="00BD513A">
        <w:rPr>
          <w:rFonts w:ascii="Arial" w:hAnsi="Arial" w:cs="Arial"/>
          <w:b/>
          <w:bCs/>
          <w:color w:val="4472C4" w:themeColor="accent1"/>
          <w:spacing w:val="1"/>
          <w:sz w:val="24"/>
          <w:szCs w:val="28"/>
        </w:rPr>
        <w:t>i</w:t>
      </w:r>
      <w:r w:rsidRPr="00BD513A">
        <w:rPr>
          <w:rFonts w:ascii="Arial" w:hAnsi="Arial" w:cs="Arial"/>
          <w:b/>
          <w:bCs/>
          <w:color w:val="4472C4" w:themeColor="accent1"/>
          <w:spacing w:val="-2"/>
          <w:sz w:val="24"/>
          <w:szCs w:val="28"/>
        </w:rPr>
        <w:t>t</w:t>
      </w:r>
      <w:r w:rsidRPr="00BD513A">
        <w:rPr>
          <w:rFonts w:ascii="Arial" w:hAnsi="Arial" w:cs="Arial"/>
          <w:b/>
          <w:bCs/>
          <w:color w:val="4472C4" w:themeColor="accent1"/>
          <w:spacing w:val="1"/>
          <w:sz w:val="24"/>
          <w:szCs w:val="28"/>
        </w:rPr>
        <w:t>i</w:t>
      </w:r>
      <w:r w:rsidRPr="00BD513A">
        <w:rPr>
          <w:rFonts w:ascii="Arial" w:hAnsi="Arial" w:cs="Arial"/>
          <w:b/>
          <w:bCs/>
          <w:color w:val="4472C4" w:themeColor="accent1"/>
          <w:spacing w:val="-1"/>
          <w:sz w:val="24"/>
          <w:szCs w:val="28"/>
        </w:rPr>
        <w:t>ona</w:t>
      </w:r>
      <w:r w:rsidRPr="00BD513A">
        <w:rPr>
          <w:rFonts w:ascii="Arial" w:hAnsi="Arial" w:cs="Arial"/>
          <w:b/>
          <w:bCs/>
          <w:color w:val="4472C4" w:themeColor="accent1"/>
          <w:spacing w:val="1"/>
          <w:sz w:val="24"/>
          <w:szCs w:val="28"/>
        </w:rPr>
        <w:t>l</w:t>
      </w:r>
      <w:r w:rsidRPr="00BD513A">
        <w:rPr>
          <w:rFonts w:ascii="Arial" w:hAnsi="Arial" w:cs="Arial"/>
          <w:b/>
          <w:bCs/>
          <w:color w:val="4472C4" w:themeColor="accent1"/>
          <w:spacing w:val="-1"/>
          <w:sz w:val="24"/>
          <w:szCs w:val="28"/>
        </w:rPr>
        <w:t xml:space="preserve"> and non-traditional</w:t>
      </w:r>
      <w:r w:rsidRPr="00BD513A">
        <w:rPr>
          <w:rFonts w:ascii="Arial" w:hAnsi="Arial" w:cs="Arial"/>
          <w:b/>
          <w:bCs/>
          <w:color w:val="4472C4" w:themeColor="accent1"/>
          <w:spacing w:val="1"/>
          <w:sz w:val="24"/>
          <w:szCs w:val="28"/>
        </w:rPr>
        <w:t xml:space="preserve"> r</w:t>
      </w:r>
      <w:r w:rsidRPr="00BD513A">
        <w:rPr>
          <w:rFonts w:ascii="Arial" w:hAnsi="Arial" w:cs="Arial"/>
          <w:b/>
          <w:bCs/>
          <w:color w:val="4472C4" w:themeColor="accent1"/>
          <w:spacing w:val="-1"/>
          <w:sz w:val="24"/>
          <w:szCs w:val="28"/>
        </w:rPr>
        <w:t>ec</w:t>
      </w:r>
      <w:r w:rsidRPr="00BD513A">
        <w:rPr>
          <w:rFonts w:ascii="Arial" w:hAnsi="Arial" w:cs="Arial"/>
          <w:b/>
          <w:bCs/>
          <w:color w:val="4472C4" w:themeColor="accent1"/>
          <w:spacing w:val="1"/>
          <w:sz w:val="24"/>
          <w:szCs w:val="28"/>
        </w:rPr>
        <w:t>r</w:t>
      </w:r>
      <w:r w:rsidRPr="00BD513A">
        <w:rPr>
          <w:rFonts w:ascii="Arial" w:hAnsi="Arial" w:cs="Arial"/>
          <w:b/>
          <w:bCs/>
          <w:color w:val="4472C4" w:themeColor="accent1"/>
          <w:spacing w:val="-1"/>
          <w:sz w:val="24"/>
          <w:szCs w:val="28"/>
        </w:rPr>
        <w:t>u</w:t>
      </w:r>
      <w:r w:rsidRPr="00BD513A">
        <w:rPr>
          <w:rFonts w:ascii="Arial" w:hAnsi="Arial" w:cs="Arial"/>
          <w:b/>
          <w:bCs/>
          <w:color w:val="4472C4" w:themeColor="accent1"/>
          <w:spacing w:val="1"/>
          <w:sz w:val="24"/>
          <w:szCs w:val="28"/>
        </w:rPr>
        <w:t>i</w:t>
      </w:r>
      <w:r w:rsidRPr="00BD513A">
        <w:rPr>
          <w:rFonts w:ascii="Arial" w:hAnsi="Arial" w:cs="Arial"/>
          <w:b/>
          <w:bCs/>
          <w:color w:val="4472C4" w:themeColor="accent1"/>
          <w:sz w:val="24"/>
          <w:szCs w:val="28"/>
        </w:rPr>
        <w:t>tm</w:t>
      </w:r>
      <w:r w:rsidRPr="00BD513A">
        <w:rPr>
          <w:rFonts w:ascii="Arial" w:hAnsi="Arial" w:cs="Arial"/>
          <w:b/>
          <w:bCs/>
          <w:color w:val="4472C4" w:themeColor="accent1"/>
          <w:spacing w:val="-1"/>
          <w:sz w:val="24"/>
          <w:szCs w:val="28"/>
        </w:rPr>
        <w:t>en</w:t>
      </w:r>
      <w:r w:rsidRPr="00BD513A">
        <w:rPr>
          <w:rFonts w:ascii="Arial" w:hAnsi="Arial" w:cs="Arial"/>
          <w:b/>
          <w:bCs/>
          <w:color w:val="4472C4" w:themeColor="accent1"/>
          <w:spacing w:val="3"/>
          <w:sz w:val="24"/>
          <w:szCs w:val="28"/>
        </w:rPr>
        <w:t>t (Prospective prior to acceptance</w:t>
      </w:r>
      <w:r w:rsidRPr="00BD513A">
        <w:rPr>
          <w:rFonts w:ascii="Arial" w:hAnsi="Arial" w:cs="Arial"/>
          <w:b/>
          <w:bCs/>
          <w:color w:val="4472C4" w:themeColor="accent1"/>
          <w:sz w:val="24"/>
          <w:szCs w:val="28"/>
        </w:rPr>
        <w:t>)</w:t>
      </w:r>
    </w:p>
    <w:tbl>
      <w:tblPr>
        <w:tblW w:w="11070" w:type="dxa"/>
        <w:tblInd w:w="-275" w:type="dxa"/>
        <w:tblLayout w:type="fixed"/>
        <w:tblCellMar>
          <w:left w:w="0" w:type="dxa"/>
          <w:right w:w="0" w:type="dxa"/>
        </w:tblCellMar>
        <w:tblLook w:val="01E0" w:firstRow="1" w:lastRow="1" w:firstColumn="1" w:lastColumn="1" w:noHBand="0" w:noVBand="0"/>
      </w:tblPr>
      <w:tblGrid>
        <w:gridCol w:w="1890"/>
        <w:gridCol w:w="990"/>
        <w:gridCol w:w="3420"/>
        <w:gridCol w:w="990"/>
        <w:gridCol w:w="2070"/>
        <w:gridCol w:w="1710"/>
      </w:tblGrid>
      <w:tr w:rsidR="00F34CC2" w:rsidRPr="008F3BB8" w14:paraId="06FCC13A" w14:textId="77777777" w:rsidTr="007F75C3">
        <w:trPr>
          <w:trHeight w:hRule="exact" w:val="555"/>
        </w:trPr>
        <w:tc>
          <w:tcPr>
            <w:tcW w:w="1890" w:type="dxa"/>
            <w:tcBorders>
              <w:top w:val="single" w:sz="4" w:space="0" w:color="000000"/>
              <w:left w:val="single" w:sz="4" w:space="0" w:color="000000"/>
              <w:bottom w:val="single" w:sz="4" w:space="0" w:color="000000"/>
              <w:right w:val="single" w:sz="4" w:space="0" w:color="000000"/>
            </w:tcBorders>
          </w:tcPr>
          <w:p w14:paraId="35DA07FF" w14:textId="77777777" w:rsidR="00F34CC2" w:rsidRPr="008F3BB8" w:rsidRDefault="00F34CC2" w:rsidP="001241D1">
            <w:pPr>
              <w:spacing w:after="0" w:line="240" w:lineRule="auto"/>
              <w:ind w:left="102" w:right="-20"/>
              <w:rPr>
                <w:rFonts w:ascii="Arial" w:hAnsi="Arial" w:cs="Arial"/>
                <w:b/>
              </w:rPr>
            </w:pPr>
            <w:r w:rsidRPr="008F3BB8">
              <w:rPr>
                <w:rFonts w:ascii="Arial" w:hAnsi="Arial" w:cs="Arial"/>
                <w:b/>
                <w:bCs/>
                <w:spacing w:val="-1"/>
              </w:rPr>
              <w:t>Ac</w:t>
            </w:r>
            <w:r w:rsidRPr="008F3BB8">
              <w:rPr>
                <w:rFonts w:ascii="Arial" w:hAnsi="Arial" w:cs="Arial"/>
                <w:b/>
                <w:bCs/>
              </w:rPr>
              <w:t>t</w:t>
            </w:r>
            <w:r w:rsidRPr="008F3BB8">
              <w:rPr>
                <w:rFonts w:ascii="Arial" w:hAnsi="Arial" w:cs="Arial"/>
                <w:b/>
                <w:bCs/>
                <w:spacing w:val="1"/>
              </w:rPr>
              <w:t>i</w:t>
            </w:r>
            <w:r w:rsidRPr="008F3BB8">
              <w:rPr>
                <w:rFonts w:ascii="Arial" w:hAnsi="Arial" w:cs="Arial"/>
                <w:b/>
                <w:bCs/>
                <w:spacing w:val="-1"/>
              </w:rPr>
              <w:t>vi</w:t>
            </w:r>
            <w:r w:rsidRPr="008F3BB8">
              <w:rPr>
                <w:rFonts w:ascii="Arial" w:hAnsi="Arial" w:cs="Arial"/>
                <w:b/>
                <w:bCs/>
              </w:rPr>
              <w:t>ty</w:t>
            </w:r>
          </w:p>
        </w:tc>
        <w:tc>
          <w:tcPr>
            <w:tcW w:w="990" w:type="dxa"/>
            <w:tcBorders>
              <w:top w:val="single" w:sz="4" w:space="0" w:color="000000"/>
              <w:left w:val="single" w:sz="4" w:space="0" w:color="000000"/>
              <w:bottom w:val="single" w:sz="4" w:space="0" w:color="000000"/>
              <w:right w:val="single" w:sz="4" w:space="0" w:color="000000"/>
            </w:tcBorders>
          </w:tcPr>
          <w:p w14:paraId="0871A06D" w14:textId="77777777" w:rsidR="00F34CC2" w:rsidRPr="008F3BB8" w:rsidRDefault="00F34CC2" w:rsidP="001241D1">
            <w:pPr>
              <w:spacing w:after="0" w:line="240" w:lineRule="auto"/>
              <w:ind w:left="102" w:right="-20"/>
              <w:rPr>
                <w:rFonts w:ascii="Arial" w:hAnsi="Arial" w:cs="Arial"/>
                <w:b/>
              </w:rPr>
            </w:pPr>
            <w:r w:rsidRPr="008F3BB8">
              <w:rPr>
                <w:rFonts w:ascii="Arial" w:hAnsi="Arial" w:cs="Arial"/>
                <w:b/>
                <w:bCs/>
              </w:rPr>
              <w:t>Tar</w:t>
            </w:r>
            <w:r w:rsidRPr="008F3BB8">
              <w:rPr>
                <w:rFonts w:ascii="Arial" w:hAnsi="Arial" w:cs="Arial"/>
                <w:b/>
                <w:bCs/>
                <w:spacing w:val="1"/>
              </w:rPr>
              <w:t>g</w:t>
            </w:r>
            <w:r w:rsidRPr="008F3BB8">
              <w:rPr>
                <w:rFonts w:ascii="Arial" w:hAnsi="Arial" w:cs="Arial"/>
                <w:b/>
                <w:bCs/>
              </w:rPr>
              <w:t>et</w:t>
            </w:r>
            <w:r w:rsidRPr="008F3BB8">
              <w:rPr>
                <w:rFonts w:ascii="Arial" w:hAnsi="Arial" w:cs="Arial"/>
                <w:b/>
                <w:bCs/>
                <w:spacing w:val="-1"/>
              </w:rPr>
              <w:t xml:space="preserve"> </w:t>
            </w:r>
            <w:r w:rsidRPr="008F3BB8">
              <w:rPr>
                <w:rFonts w:ascii="Arial" w:hAnsi="Arial" w:cs="Arial"/>
                <w:b/>
                <w:bCs/>
                <w:spacing w:val="1"/>
              </w:rPr>
              <w:t>M</w:t>
            </w:r>
            <w:r w:rsidRPr="008F3BB8">
              <w:rPr>
                <w:rFonts w:ascii="Arial" w:hAnsi="Arial" w:cs="Arial"/>
                <w:b/>
                <w:bCs/>
                <w:spacing w:val="-2"/>
              </w:rPr>
              <w:t>a</w:t>
            </w:r>
            <w:r w:rsidRPr="008F3BB8">
              <w:rPr>
                <w:rFonts w:ascii="Arial" w:hAnsi="Arial" w:cs="Arial"/>
                <w:b/>
                <w:bCs/>
                <w:spacing w:val="1"/>
              </w:rPr>
              <w:t>r</w:t>
            </w:r>
            <w:r w:rsidRPr="008F3BB8">
              <w:rPr>
                <w:rFonts w:ascii="Arial" w:hAnsi="Arial" w:cs="Arial"/>
                <w:b/>
                <w:bCs/>
              </w:rPr>
              <w:t>ket</w:t>
            </w:r>
          </w:p>
        </w:tc>
        <w:tc>
          <w:tcPr>
            <w:tcW w:w="3420" w:type="dxa"/>
            <w:tcBorders>
              <w:top w:val="single" w:sz="4" w:space="0" w:color="000000"/>
              <w:left w:val="single" w:sz="4" w:space="0" w:color="000000"/>
              <w:bottom w:val="single" w:sz="4" w:space="0" w:color="000000"/>
              <w:right w:val="single" w:sz="4" w:space="0" w:color="000000"/>
            </w:tcBorders>
          </w:tcPr>
          <w:p w14:paraId="0A242076" w14:textId="77777777" w:rsidR="00F34CC2" w:rsidRPr="008F3BB8" w:rsidRDefault="00F34CC2" w:rsidP="001241D1">
            <w:pPr>
              <w:spacing w:after="0" w:line="240" w:lineRule="auto"/>
              <w:ind w:left="102" w:right="-20"/>
              <w:rPr>
                <w:rFonts w:ascii="Arial" w:hAnsi="Arial" w:cs="Arial"/>
                <w:b/>
              </w:rPr>
            </w:pPr>
            <w:r w:rsidRPr="008F3BB8">
              <w:rPr>
                <w:rFonts w:ascii="Arial" w:hAnsi="Arial" w:cs="Arial"/>
                <w:b/>
                <w:bCs/>
              </w:rPr>
              <w:t>Purp</w:t>
            </w:r>
            <w:r w:rsidRPr="008F3BB8">
              <w:rPr>
                <w:rFonts w:ascii="Arial" w:hAnsi="Arial" w:cs="Arial"/>
                <w:b/>
                <w:bCs/>
                <w:spacing w:val="-1"/>
              </w:rPr>
              <w:t>o</w:t>
            </w:r>
            <w:r w:rsidRPr="008F3BB8">
              <w:rPr>
                <w:rFonts w:ascii="Arial" w:hAnsi="Arial" w:cs="Arial"/>
                <w:b/>
                <w:bCs/>
              </w:rPr>
              <w:t>se</w:t>
            </w:r>
          </w:p>
        </w:tc>
        <w:tc>
          <w:tcPr>
            <w:tcW w:w="990" w:type="dxa"/>
            <w:tcBorders>
              <w:top w:val="single" w:sz="4" w:space="0" w:color="000000"/>
              <w:left w:val="single" w:sz="4" w:space="0" w:color="000000"/>
              <w:bottom w:val="single" w:sz="4" w:space="0" w:color="000000"/>
              <w:right w:val="single" w:sz="4" w:space="0" w:color="000000"/>
            </w:tcBorders>
          </w:tcPr>
          <w:p w14:paraId="26FDFE73" w14:textId="77777777" w:rsidR="00F34CC2" w:rsidRPr="008F3BB8" w:rsidRDefault="00F34CC2" w:rsidP="001241D1">
            <w:pPr>
              <w:spacing w:after="0" w:line="240" w:lineRule="auto"/>
              <w:ind w:left="100" w:right="-20"/>
              <w:jc w:val="both"/>
              <w:rPr>
                <w:rFonts w:ascii="Arial" w:hAnsi="Arial" w:cs="Arial"/>
                <w:b/>
              </w:rPr>
            </w:pPr>
            <w:r w:rsidRPr="008F3BB8">
              <w:rPr>
                <w:rFonts w:ascii="Arial" w:hAnsi="Arial" w:cs="Arial"/>
                <w:b/>
                <w:bCs/>
                <w:spacing w:val="-1"/>
              </w:rPr>
              <w:t>Timing</w:t>
            </w:r>
          </w:p>
        </w:tc>
        <w:tc>
          <w:tcPr>
            <w:tcW w:w="2070" w:type="dxa"/>
            <w:tcBorders>
              <w:top w:val="single" w:sz="4" w:space="0" w:color="000000"/>
              <w:left w:val="single" w:sz="4" w:space="0" w:color="000000"/>
              <w:bottom w:val="single" w:sz="4" w:space="0" w:color="000000"/>
              <w:right w:val="single" w:sz="4" w:space="0" w:color="000000"/>
            </w:tcBorders>
          </w:tcPr>
          <w:p w14:paraId="7917425D" w14:textId="77777777" w:rsidR="00F34CC2" w:rsidRPr="008F3BB8" w:rsidRDefault="00F34CC2" w:rsidP="001241D1">
            <w:pPr>
              <w:spacing w:after="0" w:line="240" w:lineRule="auto"/>
              <w:ind w:left="102" w:right="90"/>
              <w:rPr>
                <w:rFonts w:ascii="Arial" w:hAnsi="Arial" w:cs="Arial"/>
                <w:b/>
              </w:rPr>
            </w:pPr>
            <w:r w:rsidRPr="008F3BB8">
              <w:rPr>
                <w:rFonts w:ascii="Arial" w:hAnsi="Arial" w:cs="Arial"/>
                <w:b/>
                <w:bCs/>
              </w:rPr>
              <w:t>P</w:t>
            </w:r>
            <w:r w:rsidRPr="008F3BB8">
              <w:rPr>
                <w:rFonts w:ascii="Arial" w:hAnsi="Arial" w:cs="Arial"/>
                <w:b/>
                <w:bCs/>
                <w:spacing w:val="1"/>
              </w:rPr>
              <w:t>er</w:t>
            </w:r>
            <w:r w:rsidRPr="008F3BB8">
              <w:rPr>
                <w:rFonts w:ascii="Arial" w:hAnsi="Arial" w:cs="Arial"/>
                <w:b/>
                <w:bCs/>
              </w:rPr>
              <w:t>f</w:t>
            </w:r>
            <w:r w:rsidRPr="008F3BB8">
              <w:rPr>
                <w:rFonts w:ascii="Arial" w:hAnsi="Arial" w:cs="Arial"/>
                <w:b/>
                <w:bCs/>
                <w:spacing w:val="-1"/>
              </w:rPr>
              <w:t>o</w:t>
            </w:r>
            <w:r w:rsidRPr="008F3BB8">
              <w:rPr>
                <w:rFonts w:ascii="Arial" w:hAnsi="Arial" w:cs="Arial"/>
                <w:b/>
                <w:bCs/>
                <w:spacing w:val="1"/>
              </w:rPr>
              <w:t>r</w:t>
            </w:r>
            <w:r w:rsidRPr="008F3BB8">
              <w:rPr>
                <w:rFonts w:ascii="Arial" w:hAnsi="Arial" w:cs="Arial"/>
                <w:b/>
                <w:bCs/>
              </w:rPr>
              <w:t>ma</w:t>
            </w:r>
            <w:r w:rsidRPr="008F3BB8">
              <w:rPr>
                <w:rFonts w:ascii="Arial" w:hAnsi="Arial" w:cs="Arial"/>
                <w:b/>
                <w:bCs/>
                <w:spacing w:val="-1"/>
              </w:rPr>
              <w:t>nc</w:t>
            </w:r>
            <w:r w:rsidRPr="008F3BB8">
              <w:rPr>
                <w:rFonts w:ascii="Arial" w:hAnsi="Arial" w:cs="Arial"/>
                <w:b/>
                <w:bCs/>
              </w:rPr>
              <w:t>e</w:t>
            </w:r>
            <w:r w:rsidRPr="008F3BB8">
              <w:rPr>
                <w:rFonts w:ascii="Arial" w:hAnsi="Arial" w:cs="Arial"/>
                <w:b/>
              </w:rPr>
              <w:t xml:space="preserve"> </w:t>
            </w:r>
            <w:r w:rsidRPr="008F3BB8">
              <w:rPr>
                <w:rFonts w:ascii="Arial" w:hAnsi="Arial" w:cs="Arial"/>
                <w:b/>
                <w:bCs/>
                <w:spacing w:val="1"/>
              </w:rPr>
              <w:t>M</w:t>
            </w:r>
            <w:r w:rsidRPr="008F3BB8">
              <w:rPr>
                <w:rFonts w:ascii="Arial" w:hAnsi="Arial" w:cs="Arial"/>
                <w:b/>
                <w:bCs/>
              </w:rPr>
              <w:t>easu</w:t>
            </w:r>
            <w:r w:rsidRPr="008F3BB8">
              <w:rPr>
                <w:rFonts w:ascii="Arial" w:hAnsi="Arial" w:cs="Arial"/>
                <w:b/>
                <w:bCs/>
                <w:spacing w:val="1"/>
              </w:rPr>
              <w:t>r</w:t>
            </w:r>
            <w:r w:rsidRPr="008F3BB8">
              <w:rPr>
                <w:rFonts w:ascii="Arial" w:hAnsi="Arial" w:cs="Arial"/>
                <w:b/>
                <w:bCs/>
              </w:rPr>
              <w:t>es</w:t>
            </w:r>
          </w:p>
        </w:tc>
        <w:tc>
          <w:tcPr>
            <w:tcW w:w="1710" w:type="dxa"/>
            <w:tcBorders>
              <w:top w:val="single" w:sz="4" w:space="0" w:color="000000"/>
              <w:left w:val="single" w:sz="4" w:space="0" w:color="000000"/>
              <w:bottom w:val="single" w:sz="4" w:space="0" w:color="000000"/>
              <w:right w:val="single" w:sz="4" w:space="0" w:color="000000"/>
            </w:tcBorders>
          </w:tcPr>
          <w:p w14:paraId="0C59D9A8" w14:textId="77777777" w:rsidR="00F34CC2" w:rsidRPr="008F3BB8" w:rsidRDefault="00F34CC2" w:rsidP="001241D1">
            <w:pPr>
              <w:spacing w:after="0" w:line="240" w:lineRule="auto"/>
              <w:ind w:left="102" w:right="-20"/>
              <w:rPr>
                <w:rFonts w:ascii="Arial" w:hAnsi="Arial" w:cs="Arial"/>
                <w:b/>
              </w:rPr>
            </w:pPr>
            <w:r w:rsidRPr="008F3BB8">
              <w:rPr>
                <w:rFonts w:ascii="Arial" w:hAnsi="Arial" w:cs="Arial"/>
                <w:b/>
                <w:bCs/>
              </w:rPr>
              <w:t>Pa</w:t>
            </w:r>
            <w:r w:rsidRPr="008F3BB8">
              <w:rPr>
                <w:rFonts w:ascii="Arial" w:hAnsi="Arial" w:cs="Arial"/>
                <w:b/>
                <w:bCs/>
                <w:spacing w:val="1"/>
              </w:rPr>
              <w:t>r</w:t>
            </w:r>
            <w:r w:rsidRPr="008F3BB8">
              <w:rPr>
                <w:rFonts w:ascii="Arial" w:hAnsi="Arial" w:cs="Arial"/>
                <w:b/>
                <w:bCs/>
              </w:rPr>
              <w:t>t</w:t>
            </w:r>
            <w:r w:rsidRPr="008F3BB8">
              <w:rPr>
                <w:rFonts w:ascii="Arial" w:hAnsi="Arial" w:cs="Arial"/>
                <w:b/>
                <w:bCs/>
                <w:spacing w:val="-1"/>
              </w:rPr>
              <w:t>icip</w:t>
            </w:r>
            <w:r w:rsidRPr="008F3BB8">
              <w:rPr>
                <w:rFonts w:ascii="Arial" w:hAnsi="Arial" w:cs="Arial"/>
                <w:b/>
                <w:bCs/>
              </w:rPr>
              <w:t>a</w:t>
            </w:r>
            <w:r w:rsidRPr="008F3BB8">
              <w:rPr>
                <w:rFonts w:ascii="Arial" w:hAnsi="Arial" w:cs="Arial"/>
                <w:b/>
                <w:bCs/>
                <w:spacing w:val="2"/>
              </w:rPr>
              <w:t>t</w:t>
            </w:r>
            <w:r w:rsidRPr="008F3BB8">
              <w:rPr>
                <w:rFonts w:ascii="Arial" w:hAnsi="Arial" w:cs="Arial"/>
                <w:b/>
                <w:bCs/>
                <w:spacing w:val="-1"/>
              </w:rPr>
              <w:t>in</w:t>
            </w:r>
            <w:r w:rsidRPr="008F3BB8">
              <w:rPr>
                <w:rFonts w:ascii="Arial" w:hAnsi="Arial" w:cs="Arial"/>
                <w:b/>
                <w:bCs/>
              </w:rPr>
              <w:t>g</w:t>
            </w:r>
            <w:r w:rsidRPr="008F3BB8">
              <w:rPr>
                <w:rFonts w:ascii="Arial" w:hAnsi="Arial" w:cs="Arial"/>
                <w:b/>
                <w:bCs/>
                <w:spacing w:val="-4"/>
              </w:rPr>
              <w:t xml:space="preserve"> </w:t>
            </w:r>
            <w:r w:rsidRPr="008F3BB8">
              <w:rPr>
                <w:rFonts w:ascii="Arial" w:hAnsi="Arial" w:cs="Arial"/>
                <w:b/>
                <w:bCs/>
                <w:spacing w:val="-1"/>
              </w:rPr>
              <w:t>A</w:t>
            </w:r>
            <w:r w:rsidRPr="008F3BB8">
              <w:rPr>
                <w:rFonts w:ascii="Arial" w:hAnsi="Arial" w:cs="Arial"/>
                <w:b/>
                <w:bCs/>
                <w:spacing w:val="1"/>
              </w:rPr>
              <w:t>r</w:t>
            </w:r>
            <w:r w:rsidRPr="008F3BB8">
              <w:rPr>
                <w:rFonts w:ascii="Arial" w:hAnsi="Arial" w:cs="Arial"/>
                <w:b/>
                <w:bCs/>
              </w:rPr>
              <w:t>eas</w:t>
            </w:r>
          </w:p>
        </w:tc>
      </w:tr>
      <w:tr w:rsidR="00F34CC2" w:rsidRPr="008F3BB8" w14:paraId="10B28E2F" w14:textId="77777777" w:rsidTr="007F75C3">
        <w:trPr>
          <w:trHeight w:hRule="exact" w:val="1356"/>
        </w:trPr>
        <w:tc>
          <w:tcPr>
            <w:tcW w:w="1890" w:type="dxa"/>
            <w:tcBorders>
              <w:top w:val="single" w:sz="4" w:space="0" w:color="000000"/>
              <w:left w:val="single" w:sz="4" w:space="0" w:color="000000"/>
              <w:bottom w:val="single" w:sz="4" w:space="0" w:color="000000"/>
              <w:right w:val="single" w:sz="4" w:space="0" w:color="000000"/>
            </w:tcBorders>
          </w:tcPr>
          <w:p w14:paraId="298D933B" w14:textId="77777777" w:rsidR="00F34CC2" w:rsidRPr="008F3BB8" w:rsidRDefault="00F34CC2" w:rsidP="001241D1">
            <w:pPr>
              <w:spacing w:after="0" w:line="240" w:lineRule="auto"/>
              <w:ind w:left="102" w:right="-20"/>
              <w:rPr>
                <w:rFonts w:ascii="Arial" w:hAnsi="Arial" w:cs="Arial"/>
              </w:rPr>
            </w:pPr>
            <w:r w:rsidRPr="008F3BB8">
              <w:rPr>
                <w:rFonts w:ascii="Arial" w:hAnsi="Arial" w:cs="Arial"/>
              </w:rPr>
              <w:t xml:space="preserve">Daily and weekly information sessions </w:t>
            </w:r>
          </w:p>
          <w:p w14:paraId="37560B03" w14:textId="77777777" w:rsidR="00F34CC2" w:rsidRPr="008F3BB8" w:rsidRDefault="00F34CC2" w:rsidP="001241D1">
            <w:pPr>
              <w:spacing w:after="0" w:line="240" w:lineRule="auto"/>
              <w:ind w:left="102" w:right="-20"/>
              <w:rPr>
                <w:rFonts w:ascii="Arial" w:hAnsi="Arial" w:cs="Arial"/>
              </w:rPr>
            </w:pPr>
            <w:r w:rsidRPr="008F3BB8">
              <w:rPr>
                <w:rFonts w:ascii="Arial" w:hAnsi="Arial" w:cs="Arial"/>
              </w:rPr>
              <w:t xml:space="preserve">and tours </w:t>
            </w:r>
          </w:p>
        </w:tc>
        <w:tc>
          <w:tcPr>
            <w:tcW w:w="990" w:type="dxa"/>
            <w:tcBorders>
              <w:top w:val="single" w:sz="4" w:space="0" w:color="000000"/>
              <w:left w:val="single" w:sz="4" w:space="0" w:color="000000"/>
              <w:bottom w:val="single" w:sz="4" w:space="0" w:color="000000"/>
              <w:right w:val="single" w:sz="4" w:space="0" w:color="000000"/>
            </w:tcBorders>
          </w:tcPr>
          <w:p w14:paraId="7AF13DFD" w14:textId="77777777" w:rsidR="00F34CC2" w:rsidRPr="008F3BB8" w:rsidRDefault="00F34CC2" w:rsidP="001241D1">
            <w:pPr>
              <w:spacing w:after="0" w:line="240" w:lineRule="auto"/>
              <w:ind w:left="90" w:right="-20"/>
              <w:rPr>
                <w:rFonts w:ascii="Arial" w:hAnsi="Arial" w:cs="Arial"/>
              </w:rPr>
            </w:pPr>
            <w:r w:rsidRPr="008F3BB8">
              <w:rPr>
                <w:rFonts w:ascii="Arial" w:hAnsi="Arial" w:cs="Arial"/>
                <w:spacing w:val="-1"/>
              </w:rPr>
              <w:t xml:space="preserve">All </w:t>
            </w:r>
          </w:p>
        </w:tc>
        <w:tc>
          <w:tcPr>
            <w:tcW w:w="3420" w:type="dxa"/>
            <w:tcBorders>
              <w:top w:val="single" w:sz="4" w:space="0" w:color="000000"/>
              <w:left w:val="single" w:sz="4" w:space="0" w:color="000000"/>
              <w:bottom w:val="single" w:sz="4" w:space="0" w:color="000000"/>
              <w:right w:val="single" w:sz="4" w:space="0" w:color="000000"/>
            </w:tcBorders>
          </w:tcPr>
          <w:p w14:paraId="13E41331" w14:textId="77777777" w:rsidR="00F34CC2" w:rsidRPr="008F3BB8" w:rsidRDefault="00F34CC2" w:rsidP="001241D1">
            <w:pPr>
              <w:spacing w:after="0" w:line="240" w:lineRule="auto"/>
              <w:ind w:left="102" w:right="216"/>
              <w:rPr>
                <w:rFonts w:ascii="Arial" w:hAnsi="Arial" w:cs="Arial"/>
              </w:rPr>
            </w:pPr>
            <w:r w:rsidRPr="008F3BB8">
              <w:rPr>
                <w:rFonts w:ascii="Arial" w:hAnsi="Arial" w:cs="Arial"/>
                <w:spacing w:val="1"/>
              </w:rPr>
              <w:t>Highlight the campus community, academic programs, and affordability</w:t>
            </w:r>
          </w:p>
        </w:tc>
        <w:tc>
          <w:tcPr>
            <w:tcW w:w="990" w:type="dxa"/>
            <w:tcBorders>
              <w:top w:val="single" w:sz="4" w:space="0" w:color="000000"/>
              <w:left w:val="single" w:sz="4" w:space="0" w:color="000000"/>
              <w:bottom w:val="single" w:sz="4" w:space="0" w:color="000000"/>
              <w:right w:val="single" w:sz="4" w:space="0" w:color="000000"/>
            </w:tcBorders>
          </w:tcPr>
          <w:p w14:paraId="2FC0F114" w14:textId="77777777" w:rsidR="00F34CC2" w:rsidRPr="008F3BB8" w:rsidRDefault="00F34CC2" w:rsidP="001241D1">
            <w:pPr>
              <w:spacing w:after="0" w:line="240" w:lineRule="auto"/>
              <w:ind w:left="100" w:right="-20"/>
              <w:rPr>
                <w:rFonts w:ascii="Arial" w:hAnsi="Arial" w:cs="Arial"/>
                <w:spacing w:val="2"/>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ing</w:t>
            </w:r>
            <w:r w:rsidRPr="008F3BB8">
              <w:rPr>
                <w:rFonts w:ascii="Arial" w:hAnsi="Arial" w:cs="Arial"/>
              </w:rPr>
              <w:t>,</w:t>
            </w:r>
            <w:r w:rsidRPr="008F3BB8">
              <w:rPr>
                <w:rFonts w:ascii="Arial" w:hAnsi="Arial" w:cs="Arial"/>
                <w:spacing w:val="2"/>
              </w:rPr>
              <w:t xml:space="preserve"> </w:t>
            </w:r>
          </w:p>
          <w:p w14:paraId="17ED6189" w14:textId="77777777" w:rsidR="00F34CC2" w:rsidRPr="008F3BB8" w:rsidRDefault="00F34CC2" w:rsidP="001241D1">
            <w:pPr>
              <w:spacing w:after="0" w:line="240" w:lineRule="auto"/>
              <w:ind w:left="100" w:right="-20"/>
              <w:rPr>
                <w:rFonts w:ascii="Arial" w:hAnsi="Arial" w:cs="Arial"/>
              </w:rPr>
            </w:pPr>
            <w:r>
              <w:rPr>
                <w:rFonts w:ascii="Arial" w:hAnsi="Arial" w:cs="Arial"/>
                <w:spacing w:val="-1"/>
              </w:rPr>
              <w:t>summer</w:t>
            </w:r>
          </w:p>
        </w:tc>
        <w:tc>
          <w:tcPr>
            <w:tcW w:w="2070" w:type="dxa"/>
            <w:tcBorders>
              <w:top w:val="single" w:sz="4" w:space="0" w:color="000000"/>
              <w:left w:val="single" w:sz="4" w:space="0" w:color="000000"/>
              <w:bottom w:val="single" w:sz="4" w:space="0" w:color="000000"/>
              <w:right w:val="single" w:sz="4" w:space="0" w:color="000000"/>
            </w:tcBorders>
          </w:tcPr>
          <w:p w14:paraId="08C3935F" w14:textId="77777777" w:rsidR="00F34CC2" w:rsidRPr="008F3BB8" w:rsidRDefault="00F34CC2" w:rsidP="00E360FC">
            <w:pPr>
              <w:pStyle w:val="ListParagraph"/>
              <w:numPr>
                <w:ilvl w:val="0"/>
                <w:numId w:val="5"/>
              </w:numPr>
              <w:spacing w:after="0" w:line="240" w:lineRule="auto"/>
              <w:ind w:left="270" w:right="367" w:hanging="180"/>
              <w:rPr>
                <w:rFonts w:ascii="Arial" w:hAnsi="Arial" w:cs="Arial"/>
                <w:spacing w:val="-1"/>
              </w:rPr>
            </w:pPr>
            <w:r w:rsidRPr="008F3BB8">
              <w:rPr>
                <w:rFonts w:ascii="Arial" w:hAnsi="Arial" w:cs="Arial"/>
                <w:spacing w:val="-1"/>
              </w:rPr>
              <w:t xml:space="preserve">Number of participants </w:t>
            </w:r>
          </w:p>
          <w:p w14:paraId="51F96BBE" w14:textId="77777777" w:rsidR="00F34CC2" w:rsidRPr="008F3BB8" w:rsidRDefault="00F34CC2" w:rsidP="00E360FC">
            <w:pPr>
              <w:pStyle w:val="ListParagraph"/>
              <w:numPr>
                <w:ilvl w:val="0"/>
                <w:numId w:val="5"/>
              </w:numPr>
              <w:spacing w:after="0" w:line="240" w:lineRule="auto"/>
              <w:ind w:left="270" w:right="367" w:hanging="180"/>
              <w:rPr>
                <w:rFonts w:ascii="Arial" w:hAnsi="Arial" w:cs="Arial"/>
                <w:spacing w:val="-1"/>
              </w:rPr>
            </w:pPr>
            <w:r w:rsidRPr="008F3BB8">
              <w:rPr>
                <w:rFonts w:ascii="Arial" w:hAnsi="Arial" w:cs="Arial"/>
                <w:spacing w:val="-1"/>
              </w:rPr>
              <w:t xml:space="preserve">Conversion rate </w:t>
            </w:r>
          </w:p>
          <w:p w14:paraId="68A735C2" w14:textId="77777777" w:rsidR="00F34CC2" w:rsidRPr="008F3BB8" w:rsidRDefault="00F34CC2" w:rsidP="00E360FC">
            <w:pPr>
              <w:pStyle w:val="ListParagraph"/>
              <w:numPr>
                <w:ilvl w:val="0"/>
                <w:numId w:val="5"/>
              </w:numPr>
              <w:spacing w:after="0" w:line="240" w:lineRule="auto"/>
              <w:ind w:left="270" w:right="180" w:hanging="180"/>
              <w:rPr>
                <w:rFonts w:ascii="Arial" w:hAnsi="Arial" w:cs="Arial"/>
              </w:rPr>
            </w:pPr>
            <w:r w:rsidRPr="008F3BB8">
              <w:rPr>
                <w:rFonts w:ascii="Arial" w:hAnsi="Arial" w:cs="Arial"/>
                <w:spacing w:val="-1"/>
              </w:rPr>
              <w:t>Evaluations</w:t>
            </w:r>
          </w:p>
        </w:tc>
        <w:tc>
          <w:tcPr>
            <w:tcW w:w="1710" w:type="dxa"/>
            <w:tcBorders>
              <w:top w:val="single" w:sz="4" w:space="0" w:color="000000"/>
              <w:left w:val="single" w:sz="4" w:space="0" w:color="000000"/>
              <w:bottom w:val="single" w:sz="4" w:space="0" w:color="000000"/>
              <w:right w:val="single" w:sz="4" w:space="0" w:color="000000"/>
            </w:tcBorders>
          </w:tcPr>
          <w:p w14:paraId="71C6363B" w14:textId="77777777" w:rsidR="00F34CC2" w:rsidRPr="008F3BB8" w:rsidRDefault="00F34CC2" w:rsidP="00E360FC">
            <w:pPr>
              <w:pStyle w:val="ListParagraph"/>
              <w:numPr>
                <w:ilvl w:val="0"/>
                <w:numId w:val="6"/>
              </w:numPr>
              <w:spacing w:after="0" w:line="240" w:lineRule="auto"/>
              <w:ind w:left="270" w:right="-20" w:hanging="180"/>
              <w:rPr>
                <w:rFonts w:ascii="Arial" w:hAnsi="Arial" w:cs="Arial"/>
              </w:rPr>
            </w:pPr>
            <w:r w:rsidRPr="008F3BB8">
              <w:rPr>
                <w:rFonts w:ascii="Arial" w:hAnsi="Arial" w:cs="Arial"/>
                <w:spacing w:val="-1"/>
              </w:rPr>
              <w:t>Ad</w:t>
            </w:r>
            <w:r w:rsidRPr="008F3BB8">
              <w:rPr>
                <w:rFonts w:ascii="Arial" w:hAnsi="Arial" w:cs="Arial"/>
              </w:rPr>
              <w:t>mi</w:t>
            </w:r>
            <w:r w:rsidRPr="008F3BB8">
              <w:rPr>
                <w:rFonts w:ascii="Arial" w:hAnsi="Arial" w:cs="Arial"/>
                <w:spacing w:val="1"/>
              </w:rPr>
              <w:t>s</w:t>
            </w:r>
            <w:r w:rsidRPr="008F3BB8">
              <w:rPr>
                <w:rFonts w:ascii="Arial" w:hAnsi="Arial" w:cs="Arial"/>
                <w:spacing w:val="-1"/>
              </w:rPr>
              <w:t>s</w:t>
            </w:r>
            <w:r w:rsidRPr="008F3BB8">
              <w:rPr>
                <w:rFonts w:ascii="Arial" w:hAnsi="Arial" w:cs="Arial"/>
              </w:rPr>
              <w:t>i</w:t>
            </w:r>
            <w:r w:rsidRPr="008F3BB8">
              <w:rPr>
                <w:rFonts w:ascii="Arial" w:hAnsi="Arial" w:cs="Arial"/>
                <w:spacing w:val="1"/>
              </w:rPr>
              <w:t>o</w:t>
            </w:r>
            <w:r w:rsidRPr="008F3BB8">
              <w:rPr>
                <w:rFonts w:ascii="Arial" w:hAnsi="Arial" w:cs="Arial"/>
                <w:spacing w:val="-1"/>
              </w:rPr>
              <w:t>n</w:t>
            </w:r>
            <w:r w:rsidRPr="008F3BB8">
              <w:rPr>
                <w:rFonts w:ascii="Arial" w:hAnsi="Arial" w:cs="Arial"/>
              </w:rPr>
              <w:t>s</w:t>
            </w:r>
          </w:p>
          <w:p w14:paraId="5C1B5EB5" w14:textId="77777777" w:rsidR="00F34CC2" w:rsidRPr="008F3BB8" w:rsidRDefault="00F34CC2" w:rsidP="00E360FC">
            <w:pPr>
              <w:pStyle w:val="ListParagraph"/>
              <w:numPr>
                <w:ilvl w:val="0"/>
                <w:numId w:val="6"/>
              </w:numPr>
              <w:spacing w:after="0" w:line="240" w:lineRule="auto"/>
              <w:ind w:left="270" w:right="-20" w:hanging="180"/>
              <w:rPr>
                <w:rFonts w:ascii="Arial" w:hAnsi="Arial" w:cs="Arial"/>
              </w:rPr>
            </w:pPr>
            <w:r w:rsidRPr="008F3BB8">
              <w:rPr>
                <w:rFonts w:ascii="Arial" w:hAnsi="Arial" w:cs="Arial"/>
              </w:rPr>
              <w:t>Faculty</w:t>
            </w:r>
          </w:p>
        </w:tc>
      </w:tr>
      <w:tr w:rsidR="00F34CC2" w:rsidRPr="008F3BB8" w14:paraId="692D57F3" w14:textId="77777777" w:rsidTr="007F75C3">
        <w:trPr>
          <w:trHeight w:hRule="exact" w:val="3421"/>
        </w:trPr>
        <w:tc>
          <w:tcPr>
            <w:tcW w:w="1890" w:type="dxa"/>
            <w:tcBorders>
              <w:top w:val="single" w:sz="4" w:space="0" w:color="000000"/>
              <w:left w:val="single" w:sz="4" w:space="0" w:color="000000"/>
              <w:bottom w:val="single" w:sz="4" w:space="0" w:color="000000"/>
              <w:right w:val="single" w:sz="4" w:space="0" w:color="000000"/>
            </w:tcBorders>
          </w:tcPr>
          <w:p w14:paraId="2D056BA1" w14:textId="77777777" w:rsidR="00F34CC2" w:rsidRPr="008F3BB8" w:rsidRDefault="00F34CC2" w:rsidP="001241D1">
            <w:pPr>
              <w:spacing w:after="0" w:line="240" w:lineRule="auto"/>
              <w:ind w:left="102" w:right="-20"/>
              <w:rPr>
                <w:rFonts w:ascii="Arial" w:hAnsi="Arial" w:cs="Arial"/>
                <w:spacing w:val="-1"/>
              </w:rPr>
            </w:pPr>
            <w:r w:rsidRPr="008F3BB8">
              <w:rPr>
                <w:rFonts w:ascii="Arial" w:hAnsi="Arial" w:cs="Arial"/>
                <w:spacing w:val="-1"/>
              </w:rPr>
              <w:lastRenderedPageBreak/>
              <w:t xml:space="preserve">Tailored direct mailings, </w:t>
            </w:r>
          </w:p>
          <w:p w14:paraId="43FECF10" w14:textId="10DACC94" w:rsidR="00F34CC2" w:rsidRPr="008F3BB8" w:rsidRDefault="00384FAF" w:rsidP="001241D1">
            <w:pPr>
              <w:spacing w:after="0" w:line="240" w:lineRule="auto"/>
              <w:ind w:left="102" w:right="-20"/>
              <w:rPr>
                <w:rFonts w:ascii="Arial" w:hAnsi="Arial" w:cs="Arial"/>
              </w:rPr>
            </w:pPr>
            <w:r>
              <w:rPr>
                <w:rFonts w:ascii="Arial" w:hAnsi="Arial" w:cs="Arial"/>
                <w:spacing w:val="-1"/>
              </w:rPr>
              <w:t xml:space="preserve">printed materials, emails, letters, </w:t>
            </w:r>
            <w:r w:rsidR="00480FB3">
              <w:rPr>
                <w:rFonts w:ascii="Arial" w:hAnsi="Arial" w:cs="Arial"/>
                <w:spacing w:val="-1"/>
              </w:rPr>
              <w:t>marketing materials,</w:t>
            </w:r>
            <w:r w:rsidR="009C582D">
              <w:rPr>
                <w:rFonts w:ascii="Arial" w:hAnsi="Arial" w:cs="Arial"/>
                <w:spacing w:val="-1"/>
              </w:rPr>
              <w:t xml:space="preserve"> social media,</w:t>
            </w:r>
            <w:r w:rsidR="00480FB3">
              <w:rPr>
                <w:rFonts w:ascii="Arial" w:hAnsi="Arial" w:cs="Arial"/>
                <w:spacing w:val="-1"/>
              </w:rPr>
              <w:t xml:space="preserve"> and phone calls </w:t>
            </w:r>
            <w:r w:rsidR="00F34CC2" w:rsidRPr="008F3BB8">
              <w:rPr>
                <w:rFonts w:ascii="Arial" w:hAnsi="Arial" w:cs="Arial"/>
                <w:spacing w:val="-1"/>
              </w:rPr>
              <w:t xml:space="preserve">based </w:t>
            </w:r>
            <w:r w:rsidR="00F34CC2">
              <w:rPr>
                <w:rFonts w:ascii="Arial" w:hAnsi="Arial" w:cs="Arial"/>
                <w:spacing w:val="-1"/>
              </w:rPr>
              <w:t>on name buy</w:t>
            </w:r>
            <w:r w:rsidR="00F34CC2" w:rsidRPr="008F3BB8">
              <w:rPr>
                <w:rFonts w:ascii="Arial" w:hAnsi="Arial" w:cs="Arial"/>
                <w:spacing w:val="-1"/>
              </w:rPr>
              <w:t xml:space="preserve"> and inquiry cards</w:t>
            </w:r>
          </w:p>
        </w:tc>
        <w:tc>
          <w:tcPr>
            <w:tcW w:w="990" w:type="dxa"/>
            <w:tcBorders>
              <w:top w:val="single" w:sz="4" w:space="0" w:color="000000"/>
              <w:left w:val="single" w:sz="4" w:space="0" w:color="000000"/>
              <w:bottom w:val="single" w:sz="4" w:space="0" w:color="000000"/>
              <w:right w:val="single" w:sz="4" w:space="0" w:color="000000"/>
            </w:tcBorders>
          </w:tcPr>
          <w:p w14:paraId="215A6EE8" w14:textId="77777777" w:rsidR="00F34CC2" w:rsidRPr="008F3BB8" w:rsidRDefault="00F34CC2" w:rsidP="001241D1">
            <w:pPr>
              <w:spacing w:after="0" w:line="240" w:lineRule="auto"/>
              <w:ind w:left="90" w:right="-20"/>
              <w:rPr>
                <w:rFonts w:ascii="Arial" w:hAnsi="Arial" w:cs="Arial"/>
              </w:rPr>
            </w:pPr>
            <w:r w:rsidRPr="008F3BB8">
              <w:rPr>
                <w:rFonts w:ascii="Arial" w:hAnsi="Arial" w:cs="Arial"/>
                <w:spacing w:val="-1"/>
              </w:rPr>
              <w:t>All</w:t>
            </w:r>
          </w:p>
        </w:tc>
        <w:tc>
          <w:tcPr>
            <w:tcW w:w="3420" w:type="dxa"/>
            <w:tcBorders>
              <w:top w:val="single" w:sz="4" w:space="0" w:color="000000"/>
              <w:left w:val="single" w:sz="4" w:space="0" w:color="000000"/>
              <w:bottom w:val="single" w:sz="4" w:space="0" w:color="000000"/>
              <w:right w:val="single" w:sz="4" w:space="0" w:color="000000"/>
            </w:tcBorders>
          </w:tcPr>
          <w:p w14:paraId="255D88CF" w14:textId="226E2BBD" w:rsidR="00384FAF" w:rsidRPr="008D4B85" w:rsidRDefault="00384FAF" w:rsidP="008D4B85">
            <w:pPr>
              <w:spacing w:after="0" w:line="240" w:lineRule="auto"/>
              <w:ind w:right="349"/>
              <w:rPr>
                <w:rFonts w:ascii="Arial" w:hAnsi="Arial" w:cs="Arial"/>
              </w:rPr>
            </w:pPr>
            <w:r w:rsidRPr="008D4B85">
              <w:rPr>
                <w:rFonts w:ascii="Arial" w:hAnsi="Arial" w:cs="Arial"/>
              </w:rPr>
              <w:t>Educate prospective students</w:t>
            </w:r>
            <w:r w:rsidR="008D4B85">
              <w:rPr>
                <w:rFonts w:ascii="Arial" w:hAnsi="Arial" w:cs="Arial"/>
              </w:rPr>
              <w:t xml:space="preserve"> about WCCC,</w:t>
            </w:r>
            <w:r w:rsidR="00C53B4A">
              <w:rPr>
                <w:rFonts w:ascii="Arial" w:hAnsi="Arial" w:cs="Arial"/>
              </w:rPr>
              <w:t xml:space="preserve"> student and financial sources,</w:t>
            </w:r>
            <w:r w:rsidR="008D4B85">
              <w:rPr>
                <w:rFonts w:ascii="Arial" w:hAnsi="Arial" w:cs="Arial"/>
              </w:rPr>
              <w:t xml:space="preserve"> </w:t>
            </w:r>
            <w:r w:rsidRPr="008D4B85">
              <w:rPr>
                <w:rFonts w:ascii="Arial" w:hAnsi="Arial" w:cs="Arial"/>
              </w:rPr>
              <w:t>intended m</w:t>
            </w:r>
            <w:r w:rsidR="00C53B4A">
              <w:rPr>
                <w:rFonts w:ascii="Arial" w:hAnsi="Arial" w:cs="Arial"/>
              </w:rPr>
              <w:t xml:space="preserve">ajor, and career outlook, </w:t>
            </w:r>
          </w:p>
        </w:tc>
        <w:tc>
          <w:tcPr>
            <w:tcW w:w="990" w:type="dxa"/>
            <w:tcBorders>
              <w:top w:val="single" w:sz="4" w:space="0" w:color="000000"/>
              <w:left w:val="single" w:sz="4" w:space="0" w:color="000000"/>
              <w:bottom w:val="single" w:sz="4" w:space="0" w:color="000000"/>
              <w:right w:val="single" w:sz="4" w:space="0" w:color="000000"/>
            </w:tcBorders>
          </w:tcPr>
          <w:p w14:paraId="10562E77" w14:textId="77777777" w:rsidR="00F34CC2" w:rsidRPr="008F3BB8" w:rsidRDefault="00F34CC2"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ing</w:t>
            </w:r>
            <w:r w:rsidRPr="008F3BB8">
              <w:rPr>
                <w:rFonts w:ascii="Arial" w:hAnsi="Arial" w:cs="Arial"/>
              </w:rPr>
              <w:t>,</w:t>
            </w:r>
            <w:r w:rsidRPr="008F3BB8">
              <w:rPr>
                <w:rFonts w:ascii="Arial" w:hAnsi="Arial" w:cs="Arial"/>
                <w:spacing w:val="2"/>
              </w:rPr>
              <w:t xml:space="preserve"> </w:t>
            </w:r>
            <w:r>
              <w:rPr>
                <w:rFonts w:ascii="Arial" w:hAnsi="Arial" w:cs="Arial"/>
                <w:spacing w:val="-1"/>
              </w:rPr>
              <w:t>summer</w:t>
            </w:r>
          </w:p>
        </w:tc>
        <w:tc>
          <w:tcPr>
            <w:tcW w:w="2070" w:type="dxa"/>
            <w:tcBorders>
              <w:top w:val="single" w:sz="4" w:space="0" w:color="000000"/>
              <w:left w:val="single" w:sz="4" w:space="0" w:color="000000"/>
              <w:bottom w:val="single" w:sz="4" w:space="0" w:color="000000"/>
              <w:right w:val="single" w:sz="4" w:space="0" w:color="000000"/>
            </w:tcBorders>
          </w:tcPr>
          <w:p w14:paraId="554146B9" w14:textId="77777777" w:rsidR="00F34CC2" w:rsidRPr="008F3BB8" w:rsidRDefault="00F34CC2" w:rsidP="00E360FC">
            <w:pPr>
              <w:pStyle w:val="ListParagraph"/>
              <w:numPr>
                <w:ilvl w:val="0"/>
                <w:numId w:val="5"/>
              </w:numPr>
              <w:spacing w:after="0" w:line="240" w:lineRule="auto"/>
              <w:ind w:left="270" w:right="141" w:hanging="180"/>
              <w:rPr>
                <w:rFonts w:ascii="Arial" w:hAnsi="Arial" w:cs="Arial"/>
              </w:rPr>
            </w:pPr>
            <w:r w:rsidRPr="008F3BB8">
              <w:rPr>
                <w:rFonts w:ascii="Arial" w:hAnsi="Arial" w:cs="Arial"/>
              </w:rPr>
              <w:t>Inquiry rates from mailings</w:t>
            </w:r>
          </w:p>
          <w:p w14:paraId="529710BC" w14:textId="77777777" w:rsidR="00F34CC2" w:rsidRDefault="00F34CC2" w:rsidP="00E360FC">
            <w:pPr>
              <w:pStyle w:val="ListParagraph"/>
              <w:numPr>
                <w:ilvl w:val="0"/>
                <w:numId w:val="5"/>
              </w:numPr>
              <w:spacing w:after="0" w:line="240" w:lineRule="auto"/>
              <w:ind w:left="270" w:right="141" w:hanging="180"/>
              <w:rPr>
                <w:rFonts w:ascii="Arial" w:hAnsi="Arial" w:cs="Arial"/>
              </w:rPr>
            </w:pPr>
            <w:r w:rsidRPr="008F3BB8">
              <w:rPr>
                <w:rFonts w:ascii="Arial" w:hAnsi="Arial" w:cs="Arial"/>
              </w:rPr>
              <w:t>Conversion rate</w:t>
            </w:r>
          </w:p>
          <w:p w14:paraId="24A59F67" w14:textId="32C5AB7C" w:rsidR="005F29B8" w:rsidRDefault="005F29B8" w:rsidP="00E360FC">
            <w:pPr>
              <w:pStyle w:val="ListParagraph"/>
              <w:numPr>
                <w:ilvl w:val="0"/>
                <w:numId w:val="5"/>
              </w:numPr>
              <w:spacing w:after="0" w:line="240" w:lineRule="auto"/>
              <w:ind w:left="270" w:right="141" w:hanging="180"/>
              <w:rPr>
                <w:rFonts w:ascii="Arial" w:hAnsi="Arial" w:cs="Arial"/>
              </w:rPr>
            </w:pPr>
            <w:r>
              <w:rPr>
                <w:rFonts w:ascii="Arial" w:hAnsi="Arial" w:cs="Arial"/>
              </w:rPr>
              <w:t>Number of clicks per ad, vide</w:t>
            </w:r>
            <w:r w:rsidR="0087171F">
              <w:rPr>
                <w:rFonts w:ascii="Arial" w:hAnsi="Arial" w:cs="Arial"/>
              </w:rPr>
              <w:t>o</w:t>
            </w:r>
            <w:r>
              <w:rPr>
                <w:rFonts w:ascii="Arial" w:hAnsi="Arial" w:cs="Arial"/>
              </w:rPr>
              <w:t>s</w:t>
            </w:r>
          </w:p>
          <w:p w14:paraId="44430997" w14:textId="079F6FE1" w:rsidR="005F29B8" w:rsidRPr="005F29B8" w:rsidRDefault="005F29B8" w:rsidP="00E360FC">
            <w:pPr>
              <w:pStyle w:val="ListParagraph"/>
              <w:numPr>
                <w:ilvl w:val="0"/>
                <w:numId w:val="5"/>
              </w:numPr>
              <w:spacing w:after="0" w:line="240" w:lineRule="auto"/>
              <w:ind w:left="270" w:right="141" w:hanging="180"/>
              <w:rPr>
                <w:rFonts w:ascii="Arial" w:hAnsi="Arial" w:cs="Arial"/>
              </w:rPr>
            </w:pPr>
            <w:r>
              <w:rPr>
                <w:rFonts w:ascii="Arial" w:hAnsi="Arial" w:cs="Arial"/>
              </w:rPr>
              <w:t xml:space="preserve">Number of marketing a social media platform on reply cards </w:t>
            </w:r>
          </w:p>
        </w:tc>
        <w:tc>
          <w:tcPr>
            <w:tcW w:w="1710" w:type="dxa"/>
            <w:tcBorders>
              <w:top w:val="single" w:sz="4" w:space="0" w:color="000000"/>
              <w:left w:val="single" w:sz="4" w:space="0" w:color="000000"/>
              <w:bottom w:val="single" w:sz="4" w:space="0" w:color="000000"/>
              <w:right w:val="single" w:sz="4" w:space="0" w:color="000000"/>
            </w:tcBorders>
          </w:tcPr>
          <w:p w14:paraId="53862CC2" w14:textId="77777777" w:rsidR="00F34CC2" w:rsidRDefault="00F34CC2" w:rsidP="00E360FC">
            <w:pPr>
              <w:pStyle w:val="ListParagraph"/>
              <w:numPr>
                <w:ilvl w:val="0"/>
                <w:numId w:val="6"/>
              </w:numPr>
              <w:spacing w:after="0" w:line="240" w:lineRule="auto"/>
              <w:ind w:left="270" w:right="-20" w:hanging="180"/>
              <w:rPr>
                <w:rFonts w:ascii="Arial" w:hAnsi="Arial" w:cs="Arial"/>
              </w:rPr>
            </w:pPr>
            <w:r w:rsidRPr="008F3BB8">
              <w:rPr>
                <w:rFonts w:ascii="Arial" w:hAnsi="Arial" w:cs="Arial"/>
                <w:spacing w:val="-1"/>
              </w:rPr>
              <w:t>Ad</w:t>
            </w:r>
            <w:r w:rsidRPr="008F3BB8">
              <w:rPr>
                <w:rFonts w:ascii="Arial" w:hAnsi="Arial" w:cs="Arial"/>
              </w:rPr>
              <w:t>mi</w:t>
            </w:r>
            <w:r w:rsidRPr="008F3BB8">
              <w:rPr>
                <w:rFonts w:ascii="Arial" w:hAnsi="Arial" w:cs="Arial"/>
                <w:spacing w:val="1"/>
              </w:rPr>
              <w:t>s</w:t>
            </w:r>
            <w:r w:rsidRPr="008F3BB8">
              <w:rPr>
                <w:rFonts w:ascii="Arial" w:hAnsi="Arial" w:cs="Arial"/>
                <w:spacing w:val="-1"/>
              </w:rPr>
              <w:t>s</w:t>
            </w:r>
            <w:r w:rsidRPr="008F3BB8">
              <w:rPr>
                <w:rFonts w:ascii="Arial" w:hAnsi="Arial" w:cs="Arial"/>
              </w:rPr>
              <w:t>i</w:t>
            </w:r>
            <w:r w:rsidRPr="008F3BB8">
              <w:rPr>
                <w:rFonts w:ascii="Arial" w:hAnsi="Arial" w:cs="Arial"/>
                <w:spacing w:val="1"/>
              </w:rPr>
              <w:t>o</w:t>
            </w:r>
            <w:r w:rsidRPr="008F3BB8">
              <w:rPr>
                <w:rFonts w:ascii="Arial" w:hAnsi="Arial" w:cs="Arial"/>
                <w:spacing w:val="-1"/>
              </w:rPr>
              <w:t>n</w:t>
            </w:r>
            <w:r w:rsidRPr="008F3BB8">
              <w:rPr>
                <w:rFonts w:ascii="Arial" w:hAnsi="Arial" w:cs="Arial"/>
              </w:rPr>
              <w:t>s</w:t>
            </w:r>
          </w:p>
          <w:p w14:paraId="135D73DF" w14:textId="77777777" w:rsidR="008C3B4B" w:rsidRDefault="008C3B4B" w:rsidP="00E360FC">
            <w:pPr>
              <w:pStyle w:val="ListParagraph"/>
              <w:numPr>
                <w:ilvl w:val="0"/>
                <w:numId w:val="6"/>
              </w:numPr>
              <w:spacing w:after="0" w:line="240" w:lineRule="auto"/>
              <w:ind w:left="270" w:right="-20" w:hanging="180"/>
              <w:rPr>
                <w:rFonts w:ascii="Arial" w:hAnsi="Arial" w:cs="Arial"/>
              </w:rPr>
            </w:pPr>
            <w:r>
              <w:rPr>
                <w:rFonts w:ascii="Arial" w:hAnsi="Arial" w:cs="Arial"/>
              </w:rPr>
              <w:t>Faculty</w:t>
            </w:r>
          </w:p>
          <w:p w14:paraId="5AD3AC49" w14:textId="5B15EB6A" w:rsidR="008C3B4B" w:rsidRPr="008C3B4B" w:rsidRDefault="008C3B4B" w:rsidP="00E360FC">
            <w:pPr>
              <w:pStyle w:val="ListParagraph"/>
              <w:numPr>
                <w:ilvl w:val="0"/>
                <w:numId w:val="6"/>
              </w:numPr>
              <w:spacing w:after="0" w:line="240" w:lineRule="auto"/>
              <w:ind w:left="270" w:right="-20" w:hanging="180"/>
              <w:rPr>
                <w:rFonts w:ascii="Arial" w:hAnsi="Arial" w:cs="Arial"/>
              </w:rPr>
            </w:pPr>
            <w:r>
              <w:rPr>
                <w:rFonts w:ascii="Arial" w:hAnsi="Arial" w:cs="Arial"/>
              </w:rPr>
              <w:t>Enrollment and Student Services</w:t>
            </w:r>
          </w:p>
        </w:tc>
      </w:tr>
      <w:tr w:rsidR="00AF2668" w:rsidRPr="008F3BB8" w14:paraId="6303A641" w14:textId="77777777" w:rsidTr="007F75C3">
        <w:trPr>
          <w:trHeight w:val="2510"/>
        </w:trPr>
        <w:tc>
          <w:tcPr>
            <w:tcW w:w="1890" w:type="dxa"/>
            <w:tcBorders>
              <w:top w:val="single" w:sz="4" w:space="0" w:color="000000"/>
              <w:left w:val="single" w:sz="4" w:space="0" w:color="000000"/>
              <w:right w:val="single" w:sz="4" w:space="0" w:color="000000"/>
            </w:tcBorders>
          </w:tcPr>
          <w:p w14:paraId="17FD8B08" w14:textId="5BB24AE7" w:rsidR="00AF2668" w:rsidRDefault="00AF2668" w:rsidP="001241D1">
            <w:pPr>
              <w:spacing w:after="0" w:line="240" w:lineRule="auto"/>
              <w:ind w:left="90" w:right="-20"/>
              <w:rPr>
                <w:rFonts w:ascii="Arial" w:hAnsi="Arial" w:cs="Arial"/>
                <w:spacing w:val="1"/>
              </w:rPr>
            </w:pPr>
            <w:r w:rsidRPr="008F3BB8">
              <w:rPr>
                <w:rFonts w:ascii="Arial" w:hAnsi="Arial" w:cs="Arial"/>
                <w:spacing w:val="1"/>
              </w:rPr>
              <w:t>Virtual tours, alumni and student spotlights on website</w:t>
            </w:r>
          </w:p>
          <w:p w14:paraId="61F06226" w14:textId="77777777" w:rsidR="00AF2668" w:rsidRPr="008F3BB8" w:rsidRDefault="00AF2668" w:rsidP="001241D1">
            <w:pPr>
              <w:spacing w:after="0" w:line="240" w:lineRule="auto"/>
              <w:ind w:left="90" w:right="-20"/>
              <w:rPr>
                <w:rFonts w:ascii="Arial" w:hAnsi="Arial" w:cs="Arial"/>
                <w:spacing w:val="1"/>
              </w:rPr>
            </w:pPr>
          </w:p>
          <w:p w14:paraId="3957C191" w14:textId="77777777" w:rsidR="00AF2668" w:rsidRDefault="00AF2668" w:rsidP="001241D1">
            <w:pPr>
              <w:spacing w:after="0" w:line="240" w:lineRule="auto"/>
              <w:ind w:left="90"/>
              <w:rPr>
                <w:rFonts w:ascii="Arial" w:hAnsi="Arial" w:cs="Arial"/>
              </w:rPr>
            </w:pPr>
          </w:p>
          <w:p w14:paraId="40443D04" w14:textId="3B0E9430" w:rsidR="00AF2668" w:rsidRPr="008F3BB8" w:rsidRDefault="00AF2668" w:rsidP="001241D1">
            <w:pPr>
              <w:spacing w:after="0" w:line="240" w:lineRule="auto"/>
              <w:ind w:left="90"/>
              <w:rPr>
                <w:rFonts w:ascii="Arial" w:hAnsi="Arial" w:cs="Arial"/>
                <w:spacing w:val="1"/>
              </w:rPr>
            </w:pPr>
            <w:r w:rsidRPr="008F3BB8">
              <w:rPr>
                <w:rFonts w:ascii="Arial" w:hAnsi="Arial" w:cs="Arial"/>
              </w:rPr>
              <w:t>Open House and Preview Days</w:t>
            </w:r>
          </w:p>
        </w:tc>
        <w:tc>
          <w:tcPr>
            <w:tcW w:w="990" w:type="dxa"/>
            <w:tcBorders>
              <w:top w:val="single" w:sz="4" w:space="0" w:color="000000"/>
              <w:left w:val="single" w:sz="4" w:space="0" w:color="000000"/>
              <w:right w:val="single" w:sz="4" w:space="0" w:color="000000"/>
            </w:tcBorders>
          </w:tcPr>
          <w:p w14:paraId="39A3D7F2" w14:textId="77777777" w:rsidR="00AF2668" w:rsidRPr="008F3BB8" w:rsidRDefault="00AF2668" w:rsidP="001241D1">
            <w:pPr>
              <w:spacing w:after="0" w:line="240" w:lineRule="auto"/>
              <w:ind w:left="102" w:right="-20"/>
              <w:rPr>
                <w:rFonts w:ascii="Arial" w:hAnsi="Arial" w:cs="Arial"/>
              </w:rPr>
            </w:pPr>
            <w:r w:rsidRPr="008F3BB8">
              <w:rPr>
                <w:rFonts w:ascii="Arial" w:hAnsi="Arial" w:cs="Arial"/>
                <w:spacing w:val="-1"/>
              </w:rPr>
              <w:t>All</w:t>
            </w:r>
          </w:p>
          <w:p w14:paraId="14E591F4" w14:textId="6CE1A441" w:rsidR="00AF2668" w:rsidRPr="008F3BB8" w:rsidRDefault="00AF2668" w:rsidP="001241D1">
            <w:pPr>
              <w:spacing w:after="0" w:line="240" w:lineRule="auto"/>
              <w:ind w:left="90"/>
              <w:rPr>
                <w:rFonts w:ascii="Arial" w:hAnsi="Arial" w:cs="Arial"/>
              </w:rPr>
            </w:pPr>
          </w:p>
        </w:tc>
        <w:tc>
          <w:tcPr>
            <w:tcW w:w="3420" w:type="dxa"/>
            <w:tcBorders>
              <w:top w:val="single" w:sz="4" w:space="0" w:color="000000"/>
              <w:left w:val="single" w:sz="4" w:space="0" w:color="000000"/>
              <w:right w:val="single" w:sz="4" w:space="0" w:color="000000"/>
            </w:tcBorders>
          </w:tcPr>
          <w:p w14:paraId="461D0CC4" w14:textId="5FDBE1E1" w:rsidR="00AF2668" w:rsidRPr="008F3BB8" w:rsidRDefault="00AF2668" w:rsidP="005F29B8">
            <w:pPr>
              <w:spacing w:after="0" w:line="240" w:lineRule="auto"/>
              <w:ind w:left="101" w:right="230"/>
              <w:rPr>
                <w:rFonts w:ascii="Arial" w:hAnsi="Arial" w:cs="Arial"/>
              </w:rPr>
            </w:pPr>
            <w:r w:rsidRPr="008F3BB8">
              <w:rPr>
                <w:rFonts w:ascii="Arial" w:hAnsi="Arial" w:cs="Arial"/>
              </w:rPr>
              <w:t>Educate prospective students</w:t>
            </w:r>
            <w:r>
              <w:rPr>
                <w:rFonts w:ascii="Arial" w:hAnsi="Arial" w:cs="Arial"/>
              </w:rPr>
              <w:t xml:space="preserve"> and their families</w:t>
            </w:r>
            <w:r w:rsidRPr="008F3BB8">
              <w:rPr>
                <w:rFonts w:ascii="Arial" w:hAnsi="Arial" w:cs="Arial"/>
              </w:rPr>
              <w:t xml:space="preserve"> about WCCC.  Showcase </w:t>
            </w:r>
            <w:r>
              <w:rPr>
                <w:rFonts w:ascii="Arial" w:hAnsi="Arial" w:cs="Arial"/>
              </w:rPr>
              <w:t>St. Croix Region</w:t>
            </w:r>
            <w:r w:rsidRPr="008F3BB8">
              <w:rPr>
                <w:rFonts w:ascii="Arial" w:hAnsi="Arial" w:cs="Arial"/>
              </w:rPr>
              <w:t xml:space="preserve"> coast, academics in the field, career services, </w:t>
            </w:r>
            <w:r>
              <w:rPr>
                <w:rFonts w:ascii="Arial" w:hAnsi="Arial" w:cs="Arial"/>
              </w:rPr>
              <w:t>campus services, and financial options.</w:t>
            </w:r>
          </w:p>
        </w:tc>
        <w:tc>
          <w:tcPr>
            <w:tcW w:w="990" w:type="dxa"/>
            <w:tcBorders>
              <w:top w:val="single" w:sz="4" w:space="0" w:color="000000"/>
              <w:left w:val="single" w:sz="4" w:space="0" w:color="000000"/>
              <w:right w:val="single" w:sz="4" w:space="0" w:color="000000"/>
            </w:tcBorders>
          </w:tcPr>
          <w:p w14:paraId="637F8DD9" w14:textId="77777777" w:rsidR="00AF2668" w:rsidRPr="008F3BB8" w:rsidRDefault="00AF2668" w:rsidP="001241D1">
            <w:pPr>
              <w:spacing w:after="0" w:line="240" w:lineRule="auto"/>
              <w:ind w:left="100" w:right="-20"/>
              <w:rPr>
                <w:rFonts w:ascii="Arial" w:hAnsi="Arial" w:cs="Arial"/>
              </w:rPr>
            </w:pPr>
            <w:r w:rsidRPr="008F3BB8">
              <w:rPr>
                <w:rFonts w:ascii="Arial" w:hAnsi="Arial" w:cs="Arial"/>
                <w:spacing w:val="-1"/>
              </w:rPr>
              <w:t xml:space="preserve">Fall, spring, </w:t>
            </w:r>
            <w:r>
              <w:rPr>
                <w:rFonts w:ascii="Arial" w:hAnsi="Arial" w:cs="Arial"/>
                <w:spacing w:val="-1"/>
              </w:rPr>
              <w:t>summer</w:t>
            </w:r>
          </w:p>
        </w:tc>
        <w:tc>
          <w:tcPr>
            <w:tcW w:w="2070" w:type="dxa"/>
            <w:vMerge w:val="restart"/>
            <w:tcBorders>
              <w:top w:val="single" w:sz="4" w:space="0" w:color="000000"/>
              <w:left w:val="single" w:sz="4" w:space="0" w:color="000000"/>
              <w:right w:val="single" w:sz="4" w:space="0" w:color="000000"/>
            </w:tcBorders>
          </w:tcPr>
          <w:p w14:paraId="5933701C" w14:textId="77777777" w:rsidR="00AF2668" w:rsidRPr="008F3BB8" w:rsidRDefault="00AF2668" w:rsidP="00E360FC">
            <w:pPr>
              <w:pStyle w:val="ListParagraph"/>
              <w:numPr>
                <w:ilvl w:val="0"/>
                <w:numId w:val="6"/>
              </w:numPr>
              <w:spacing w:after="0" w:line="240" w:lineRule="auto"/>
              <w:ind w:left="270" w:right="159" w:hanging="180"/>
              <w:rPr>
                <w:rFonts w:ascii="Arial" w:hAnsi="Arial" w:cs="Arial"/>
                <w:spacing w:val="-1"/>
              </w:rPr>
            </w:pPr>
            <w:r w:rsidRPr="008F3BB8">
              <w:rPr>
                <w:rFonts w:ascii="Arial" w:hAnsi="Arial" w:cs="Arial"/>
                <w:spacing w:val="-1"/>
              </w:rPr>
              <w:t>Number of clicks per video</w:t>
            </w:r>
          </w:p>
          <w:p w14:paraId="2560D869" w14:textId="77777777" w:rsidR="00AF2668" w:rsidRPr="008F3BB8" w:rsidRDefault="00AF2668" w:rsidP="00E360FC">
            <w:pPr>
              <w:pStyle w:val="ListParagraph"/>
              <w:numPr>
                <w:ilvl w:val="0"/>
                <w:numId w:val="6"/>
              </w:numPr>
              <w:spacing w:after="0" w:line="240" w:lineRule="auto"/>
              <w:ind w:left="270" w:right="159" w:hanging="180"/>
              <w:rPr>
                <w:rFonts w:ascii="Arial" w:hAnsi="Arial" w:cs="Arial"/>
                <w:spacing w:val="-1"/>
              </w:rPr>
            </w:pPr>
            <w:r w:rsidRPr="008F3BB8">
              <w:rPr>
                <w:rFonts w:ascii="Arial" w:hAnsi="Arial" w:cs="Arial"/>
                <w:spacing w:val="-1"/>
              </w:rPr>
              <w:t>Number of participants</w:t>
            </w:r>
          </w:p>
          <w:p w14:paraId="0F5AFFC0" w14:textId="77777777" w:rsidR="00AF2668" w:rsidRPr="008F3BB8" w:rsidRDefault="00AF2668" w:rsidP="00E360FC">
            <w:pPr>
              <w:pStyle w:val="ListParagraph"/>
              <w:numPr>
                <w:ilvl w:val="0"/>
                <w:numId w:val="6"/>
              </w:numPr>
              <w:spacing w:after="0" w:line="240" w:lineRule="auto"/>
              <w:ind w:left="270" w:right="159" w:hanging="180"/>
              <w:rPr>
                <w:rFonts w:ascii="Arial" w:hAnsi="Arial" w:cs="Arial"/>
                <w:spacing w:val="-1"/>
              </w:rPr>
            </w:pPr>
            <w:r w:rsidRPr="008F3BB8">
              <w:rPr>
                <w:rFonts w:ascii="Arial" w:hAnsi="Arial" w:cs="Arial"/>
                <w:spacing w:val="-1"/>
              </w:rPr>
              <w:t>Evaluations</w:t>
            </w:r>
          </w:p>
          <w:p w14:paraId="61A61E71" w14:textId="77777777" w:rsidR="00AF2668" w:rsidRPr="008F3BB8" w:rsidRDefault="00AF2668" w:rsidP="00E360FC">
            <w:pPr>
              <w:pStyle w:val="ListParagraph"/>
              <w:numPr>
                <w:ilvl w:val="0"/>
                <w:numId w:val="6"/>
              </w:numPr>
              <w:spacing w:after="0" w:line="240" w:lineRule="auto"/>
              <w:ind w:left="270" w:right="159" w:hanging="180"/>
              <w:rPr>
                <w:rFonts w:ascii="Arial" w:hAnsi="Arial" w:cs="Arial"/>
                <w:spacing w:val="-1"/>
              </w:rPr>
            </w:pPr>
            <w:r w:rsidRPr="008F3BB8">
              <w:rPr>
                <w:rFonts w:ascii="Arial" w:hAnsi="Arial" w:cs="Arial"/>
              </w:rPr>
              <w:t>Conversion rate</w:t>
            </w:r>
          </w:p>
          <w:p w14:paraId="2F71A516" w14:textId="53D84D09" w:rsidR="00AF2668" w:rsidRPr="008F3BB8" w:rsidRDefault="00AF2668" w:rsidP="00AF2668">
            <w:pPr>
              <w:pStyle w:val="ListParagraph"/>
              <w:spacing w:after="0" w:line="240" w:lineRule="auto"/>
              <w:ind w:left="270" w:right="159"/>
              <w:rPr>
                <w:rFonts w:ascii="Arial" w:hAnsi="Arial" w:cs="Arial"/>
                <w:spacing w:val="-1"/>
              </w:rPr>
            </w:pPr>
          </w:p>
        </w:tc>
        <w:tc>
          <w:tcPr>
            <w:tcW w:w="1710" w:type="dxa"/>
            <w:vMerge w:val="restart"/>
            <w:tcBorders>
              <w:top w:val="single" w:sz="4" w:space="0" w:color="000000"/>
              <w:left w:val="single" w:sz="4" w:space="0" w:color="000000"/>
              <w:right w:val="single" w:sz="4" w:space="0" w:color="000000"/>
            </w:tcBorders>
          </w:tcPr>
          <w:p w14:paraId="2221D9E0" w14:textId="77777777" w:rsidR="00AF2668" w:rsidRPr="008F3BB8" w:rsidRDefault="00AF2668" w:rsidP="00E360FC">
            <w:pPr>
              <w:pStyle w:val="ListParagraph"/>
              <w:numPr>
                <w:ilvl w:val="0"/>
                <w:numId w:val="6"/>
              </w:numPr>
              <w:spacing w:after="0" w:line="240" w:lineRule="auto"/>
              <w:ind w:left="270" w:right="-20" w:hanging="180"/>
              <w:rPr>
                <w:rFonts w:ascii="Arial" w:hAnsi="Arial" w:cs="Arial"/>
                <w:spacing w:val="-1"/>
              </w:rPr>
            </w:pPr>
            <w:r w:rsidRPr="008F3BB8">
              <w:rPr>
                <w:rFonts w:ascii="Arial" w:hAnsi="Arial" w:cs="Arial"/>
                <w:spacing w:val="-1"/>
              </w:rPr>
              <w:t>Admissions</w:t>
            </w:r>
          </w:p>
          <w:p w14:paraId="07B0216C" w14:textId="77777777" w:rsidR="00AF2668" w:rsidRPr="008F3BB8" w:rsidRDefault="00AF2668" w:rsidP="00E360FC">
            <w:pPr>
              <w:pStyle w:val="ListParagraph"/>
              <w:numPr>
                <w:ilvl w:val="0"/>
                <w:numId w:val="6"/>
              </w:numPr>
              <w:spacing w:after="0" w:line="240" w:lineRule="auto"/>
              <w:ind w:left="270" w:right="-20" w:hanging="180"/>
              <w:rPr>
                <w:rFonts w:ascii="Arial" w:hAnsi="Arial" w:cs="Arial"/>
                <w:spacing w:val="-1"/>
              </w:rPr>
            </w:pPr>
            <w:r w:rsidRPr="008F3BB8">
              <w:rPr>
                <w:rFonts w:ascii="Arial" w:hAnsi="Arial" w:cs="Arial"/>
                <w:spacing w:val="-1"/>
              </w:rPr>
              <w:t>Financial Aid</w:t>
            </w:r>
          </w:p>
          <w:p w14:paraId="0AFEE4CF" w14:textId="77777777" w:rsidR="00AF2668" w:rsidRPr="008F3BB8" w:rsidRDefault="00AF2668" w:rsidP="00E360FC">
            <w:pPr>
              <w:pStyle w:val="ListParagraph"/>
              <w:numPr>
                <w:ilvl w:val="0"/>
                <w:numId w:val="6"/>
              </w:numPr>
              <w:spacing w:after="0" w:line="240" w:lineRule="auto"/>
              <w:ind w:left="270" w:right="-20" w:hanging="180"/>
              <w:rPr>
                <w:rFonts w:ascii="Arial" w:hAnsi="Arial" w:cs="Arial"/>
                <w:spacing w:val="-1"/>
              </w:rPr>
            </w:pPr>
            <w:r w:rsidRPr="008F3BB8">
              <w:rPr>
                <w:rFonts w:ascii="Arial" w:hAnsi="Arial" w:cs="Arial"/>
                <w:spacing w:val="-1"/>
              </w:rPr>
              <w:t>Academic Affairs</w:t>
            </w:r>
          </w:p>
          <w:p w14:paraId="5D5E3770" w14:textId="2552BA41" w:rsidR="00AF2668" w:rsidRPr="008F3BB8" w:rsidRDefault="00AF2668" w:rsidP="00E360FC">
            <w:pPr>
              <w:pStyle w:val="ListParagraph"/>
              <w:numPr>
                <w:ilvl w:val="0"/>
                <w:numId w:val="6"/>
              </w:numPr>
              <w:spacing w:after="0" w:line="240" w:lineRule="auto"/>
              <w:ind w:left="270" w:right="-20" w:hanging="180"/>
              <w:rPr>
                <w:rFonts w:ascii="Arial" w:hAnsi="Arial" w:cs="Arial"/>
              </w:rPr>
            </w:pPr>
            <w:r>
              <w:rPr>
                <w:rFonts w:ascii="Arial" w:hAnsi="Arial" w:cs="Arial"/>
                <w:spacing w:val="-1"/>
              </w:rPr>
              <w:t xml:space="preserve">Enrollment Management and Student Services </w:t>
            </w:r>
          </w:p>
          <w:p w14:paraId="35D6FC02" w14:textId="43C9EAAF" w:rsidR="00AF2668" w:rsidRPr="008F3BB8" w:rsidRDefault="00AF2668" w:rsidP="00AF2668">
            <w:pPr>
              <w:pStyle w:val="ListParagraph"/>
              <w:spacing w:after="0" w:line="240" w:lineRule="auto"/>
              <w:ind w:left="270" w:right="-20"/>
              <w:rPr>
                <w:rFonts w:ascii="Arial" w:hAnsi="Arial" w:cs="Arial"/>
              </w:rPr>
            </w:pPr>
          </w:p>
        </w:tc>
      </w:tr>
      <w:tr w:rsidR="00AF2668" w:rsidRPr="008F3BB8" w14:paraId="6F5B5912" w14:textId="77777777" w:rsidTr="007F75C3">
        <w:trPr>
          <w:trHeight w:hRule="exact" w:val="1927"/>
        </w:trPr>
        <w:tc>
          <w:tcPr>
            <w:tcW w:w="1890" w:type="dxa"/>
            <w:tcBorders>
              <w:top w:val="single" w:sz="4" w:space="0" w:color="000000"/>
              <w:left w:val="single" w:sz="4" w:space="0" w:color="000000"/>
              <w:bottom w:val="single" w:sz="4" w:space="0" w:color="000000"/>
              <w:right w:val="single" w:sz="4" w:space="0" w:color="000000"/>
            </w:tcBorders>
          </w:tcPr>
          <w:p w14:paraId="297F2BAC" w14:textId="5F53D2E8" w:rsidR="00AF2668" w:rsidRPr="008F3BB8" w:rsidRDefault="00AF2668" w:rsidP="001241D1">
            <w:pPr>
              <w:spacing w:after="0" w:line="240" w:lineRule="auto"/>
              <w:ind w:left="90"/>
              <w:rPr>
                <w:rFonts w:ascii="Arial" w:hAnsi="Arial" w:cs="Arial"/>
              </w:rPr>
            </w:pPr>
            <w:r w:rsidRPr="008F3BB8">
              <w:rPr>
                <w:rFonts w:ascii="Arial" w:hAnsi="Arial" w:cs="Arial"/>
              </w:rPr>
              <w:t>Non-traditional visits and presentations (e.g. conferences, sportsman shows</w:t>
            </w:r>
            <w:r>
              <w:rPr>
                <w:rFonts w:ascii="Arial" w:hAnsi="Arial" w:cs="Arial"/>
              </w:rPr>
              <w:t>, employers</w:t>
            </w:r>
            <w:r w:rsidRPr="008F3BB8">
              <w:rPr>
                <w:rFonts w:ascii="Arial" w:hAnsi="Arial" w:cs="Arial"/>
              </w:rPr>
              <w:t>)</w:t>
            </w:r>
          </w:p>
        </w:tc>
        <w:tc>
          <w:tcPr>
            <w:tcW w:w="990" w:type="dxa"/>
            <w:tcBorders>
              <w:top w:val="single" w:sz="4" w:space="0" w:color="000000"/>
              <w:left w:val="single" w:sz="4" w:space="0" w:color="000000"/>
              <w:bottom w:val="single" w:sz="4" w:space="0" w:color="000000"/>
              <w:right w:val="single" w:sz="4" w:space="0" w:color="000000"/>
            </w:tcBorders>
          </w:tcPr>
          <w:p w14:paraId="0EBB1F55" w14:textId="77777777" w:rsidR="00AF2668" w:rsidRPr="008F3BB8" w:rsidRDefault="00AF2668" w:rsidP="001241D1">
            <w:pPr>
              <w:spacing w:after="0" w:line="240" w:lineRule="auto"/>
              <w:ind w:left="90"/>
              <w:rPr>
                <w:rFonts w:ascii="Arial" w:hAnsi="Arial" w:cs="Arial"/>
              </w:rPr>
            </w:pPr>
            <w:r w:rsidRPr="008F3BB8">
              <w:rPr>
                <w:rFonts w:ascii="Arial" w:hAnsi="Arial" w:cs="Arial"/>
              </w:rPr>
              <w:t>All</w:t>
            </w:r>
          </w:p>
        </w:tc>
        <w:tc>
          <w:tcPr>
            <w:tcW w:w="3420" w:type="dxa"/>
            <w:tcBorders>
              <w:top w:val="single" w:sz="4" w:space="0" w:color="000000"/>
              <w:left w:val="single" w:sz="4" w:space="0" w:color="000000"/>
              <w:bottom w:val="single" w:sz="4" w:space="0" w:color="000000"/>
              <w:right w:val="single" w:sz="4" w:space="0" w:color="000000"/>
            </w:tcBorders>
          </w:tcPr>
          <w:p w14:paraId="3BADBC0C" w14:textId="35357604" w:rsidR="00AF2668" w:rsidRPr="008F3BB8" w:rsidRDefault="00AF2668" w:rsidP="001241D1">
            <w:pPr>
              <w:spacing w:after="0" w:line="240" w:lineRule="auto"/>
              <w:ind w:left="90" w:right="-14"/>
              <w:rPr>
                <w:rFonts w:ascii="Arial" w:hAnsi="Arial" w:cs="Arial"/>
              </w:rPr>
            </w:pPr>
            <w:r w:rsidRPr="008F3BB8">
              <w:rPr>
                <w:rFonts w:ascii="Arial" w:hAnsi="Arial" w:cs="Arial"/>
              </w:rPr>
              <w:t>Educate prospective students</w:t>
            </w:r>
            <w:r w:rsidR="00685EE0">
              <w:rPr>
                <w:rFonts w:ascii="Arial" w:hAnsi="Arial" w:cs="Arial"/>
              </w:rPr>
              <w:t xml:space="preserve">  </w:t>
            </w:r>
            <w:r w:rsidRPr="008F3BB8">
              <w:rPr>
                <w:rFonts w:ascii="Arial" w:hAnsi="Arial" w:cs="Arial"/>
              </w:rPr>
              <w:t xml:space="preserve"> and wider state on WCCC.  Showcase </w:t>
            </w:r>
            <w:r>
              <w:rPr>
                <w:rFonts w:ascii="Arial" w:hAnsi="Arial" w:cs="Arial"/>
              </w:rPr>
              <w:t>St. Croix valley, Downeast</w:t>
            </w:r>
            <w:r w:rsidRPr="008F3BB8">
              <w:rPr>
                <w:rFonts w:ascii="Arial" w:hAnsi="Arial" w:cs="Arial"/>
              </w:rPr>
              <w:t xml:space="preserve"> coast and </w:t>
            </w:r>
            <w:r>
              <w:rPr>
                <w:rFonts w:ascii="Arial" w:hAnsi="Arial" w:cs="Arial"/>
              </w:rPr>
              <w:t>community-based</w:t>
            </w:r>
            <w:r w:rsidRPr="008F3BB8">
              <w:rPr>
                <w:rFonts w:ascii="Arial" w:hAnsi="Arial" w:cs="Arial"/>
              </w:rPr>
              <w:t xml:space="preserve"> programs</w:t>
            </w:r>
          </w:p>
        </w:tc>
        <w:tc>
          <w:tcPr>
            <w:tcW w:w="990" w:type="dxa"/>
            <w:tcBorders>
              <w:top w:val="single" w:sz="4" w:space="0" w:color="000000"/>
              <w:left w:val="single" w:sz="4" w:space="0" w:color="000000"/>
              <w:bottom w:val="single" w:sz="4" w:space="0" w:color="000000"/>
              <w:right w:val="single" w:sz="4" w:space="0" w:color="000000"/>
            </w:tcBorders>
          </w:tcPr>
          <w:p w14:paraId="1313ECBB" w14:textId="6CE365A0" w:rsidR="00AF2668" w:rsidRPr="008F3BB8" w:rsidRDefault="00AF2668" w:rsidP="001241D1">
            <w:pPr>
              <w:spacing w:after="0" w:line="240" w:lineRule="auto"/>
              <w:ind w:left="90"/>
              <w:rPr>
                <w:rFonts w:ascii="Arial" w:hAnsi="Arial" w:cs="Arial"/>
              </w:rPr>
            </w:pPr>
            <w:r w:rsidRPr="008F3BB8">
              <w:rPr>
                <w:rFonts w:ascii="Arial" w:hAnsi="Arial" w:cs="Arial"/>
              </w:rPr>
              <w:t xml:space="preserve">Fall, spring, </w:t>
            </w:r>
            <w:r>
              <w:rPr>
                <w:rFonts w:ascii="Arial" w:hAnsi="Arial" w:cs="Arial"/>
              </w:rPr>
              <w:t>summer</w:t>
            </w:r>
          </w:p>
        </w:tc>
        <w:tc>
          <w:tcPr>
            <w:tcW w:w="2070" w:type="dxa"/>
            <w:vMerge/>
            <w:tcBorders>
              <w:left w:val="single" w:sz="4" w:space="0" w:color="000000"/>
              <w:bottom w:val="single" w:sz="4" w:space="0" w:color="000000"/>
              <w:right w:val="single" w:sz="4" w:space="0" w:color="000000"/>
            </w:tcBorders>
          </w:tcPr>
          <w:p w14:paraId="4B462BE6" w14:textId="3AF4D2F4" w:rsidR="00AF2668" w:rsidRPr="008F3BB8" w:rsidRDefault="00AF2668" w:rsidP="00E360FC">
            <w:pPr>
              <w:pStyle w:val="ListParagraph"/>
              <w:numPr>
                <w:ilvl w:val="0"/>
                <w:numId w:val="6"/>
              </w:numPr>
              <w:spacing w:after="0" w:line="240" w:lineRule="auto"/>
              <w:ind w:left="270" w:right="159" w:hanging="180"/>
              <w:rPr>
                <w:rFonts w:ascii="Arial" w:hAnsi="Arial" w:cs="Arial"/>
                <w:spacing w:val="-1"/>
              </w:rPr>
            </w:pPr>
          </w:p>
        </w:tc>
        <w:tc>
          <w:tcPr>
            <w:tcW w:w="1710" w:type="dxa"/>
            <w:vMerge/>
            <w:tcBorders>
              <w:left w:val="single" w:sz="4" w:space="0" w:color="000000"/>
              <w:bottom w:val="single" w:sz="4" w:space="0" w:color="000000"/>
              <w:right w:val="single" w:sz="4" w:space="0" w:color="000000"/>
            </w:tcBorders>
          </w:tcPr>
          <w:p w14:paraId="19318E0D" w14:textId="03545145" w:rsidR="00AF2668" w:rsidRPr="008F3BB8" w:rsidRDefault="00AF2668" w:rsidP="00E360FC">
            <w:pPr>
              <w:pStyle w:val="ListParagraph"/>
              <w:numPr>
                <w:ilvl w:val="0"/>
                <w:numId w:val="6"/>
              </w:numPr>
              <w:spacing w:after="0" w:line="240" w:lineRule="auto"/>
              <w:ind w:left="270" w:right="-20" w:hanging="180"/>
              <w:rPr>
                <w:rFonts w:ascii="Arial" w:hAnsi="Arial" w:cs="Arial"/>
                <w:spacing w:val="-1"/>
              </w:rPr>
            </w:pPr>
          </w:p>
        </w:tc>
      </w:tr>
    </w:tbl>
    <w:p w14:paraId="1E750126" w14:textId="77777777" w:rsidR="00BD513A" w:rsidRPr="008F3BB8" w:rsidRDefault="00BD513A" w:rsidP="00BD513A">
      <w:pPr>
        <w:spacing w:after="0" w:line="240" w:lineRule="auto"/>
        <w:rPr>
          <w:rFonts w:ascii="Arial" w:hAnsi="Arial" w:cs="Arial"/>
          <w:sz w:val="24"/>
          <w:szCs w:val="24"/>
        </w:rPr>
      </w:pPr>
    </w:p>
    <w:p w14:paraId="09B9E128" w14:textId="77777777" w:rsidR="00BD513A" w:rsidRPr="00735F0F" w:rsidRDefault="00BD513A" w:rsidP="00BD513A">
      <w:pPr>
        <w:spacing w:after="0" w:line="240" w:lineRule="auto"/>
        <w:ind w:left="-180" w:right="-20"/>
        <w:rPr>
          <w:rFonts w:ascii="Arial" w:hAnsi="Arial" w:cs="Arial"/>
          <w:b/>
          <w:bCs/>
          <w:color w:val="4472C4" w:themeColor="accent1"/>
          <w:sz w:val="24"/>
          <w:szCs w:val="28"/>
        </w:rPr>
      </w:pPr>
      <w:r w:rsidRPr="00735F0F">
        <w:rPr>
          <w:rFonts w:ascii="Arial" w:hAnsi="Arial" w:cs="Arial"/>
          <w:b/>
          <w:bCs/>
          <w:color w:val="4472C4" w:themeColor="accent1"/>
          <w:spacing w:val="1"/>
          <w:sz w:val="24"/>
          <w:szCs w:val="28"/>
        </w:rPr>
        <w:t>3.  Tr</w:t>
      </w:r>
      <w:r w:rsidRPr="00735F0F">
        <w:rPr>
          <w:rFonts w:ascii="Arial" w:hAnsi="Arial" w:cs="Arial"/>
          <w:b/>
          <w:bCs/>
          <w:color w:val="4472C4" w:themeColor="accent1"/>
          <w:spacing w:val="-1"/>
          <w:sz w:val="24"/>
          <w:szCs w:val="28"/>
        </w:rPr>
        <w:t>ad</w:t>
      </w:r>
      <w:r w:rsidRPr="00735F0F">
        <w:rPr>
          <w:rFonts w:ascii="Arial" w:hAnsi="Arial" w:cs="Arial"/>
          <w:b/>
          <w:bCs/>
          <w:color w:val="4472C4" w:themeColor="accent1"/>
          <w:spacing w:val="1"/>
          <w:sz w:val="24"/>
          <w:szCs w:val="28"/>
        </w:rPr>
        <w:t>i</w:t>
      </w:r>
      <w:r w:rsidRPr="00735F0F">
        <w:rPr>
          <w:rFonts w:ascii="Arial" w:hAnsi="Arial" w:cs="Arial"/>
          <w:b/>
          <w:bCs/>
          <w:color w:val="4472C4" w:themeColor="accent1"/>
          <w:spacing w:val="-2"/>
          <w:sz w:val="24"/>
          <w:szCs w:val="28"/>
        </w:rPr>
        <w:t>t</w:t>
      </w:r>
      <w:r w:rsidRPr="00735F0F">
        <w:rPr>
          <w:rFonts w:ascii="Arial" w:hAnsi="Arial" w:cs="Arial"/>
          <w:b/>
          <w:bCs/>
          <w:color w:val="4472C4" w:themeColor="accent1"/>
          <w:spacing w:val="1"/>
          <w:sz w:val="24"/>
          <w:szCs w:val="28"/>
        </w:rPr>
        <w:t>i</w:t>
      </w:r>
      <w:r w:rsidRPr="00735F0F">
        <w:rPr>
          <w:rFonts w:ascii="Arial" w:hAnsi="Arial" w:cs="Arial"/>
          <w:b/>
          <w:bCs/>
          <w:color w:val="4472C4" w:themeColor="accent1"/>
          <w:spacing w:val="-1"/>
          <w:sz w:val="24"/>
          <w:szCs w:val="28"/>
        </w:rPr>
        <w:t>ona</w:t>
      </w:r>
      <w:r w:rsidRPr="00735F0F">
        <w:rPr>
          <w:rFonts w:ascii="Arial" w:hAnsi="Arial" w:cs="Arial"/>
          <w:b/>
          <w:bCs/>
          <w:color w:val="4472C4" w:themeColor="accent1"/>
          <w:spacing w:val="2"/>
          <w:sz w:val="24"/>
          <w:szCs w:val="28"/>
        </w:rPr>
        <w:t>l</w:t>
      </w:r>
      <w:r w:rsidRPr="00735F0F">
        <w:rPr>
          <w:rFonts w:ascii="Arial" w:hAnsi="Arial" w:cs="Arial"/>
          <w:b/>
          <w:bCs/>
          <w:color w:val="4472C4" w:themeColor="accent1"/>
          <w:sz w:val="24"/>
          <w:szCs w:val="28"/>
        </w:rPr>
        <w:t>-a</w:t>
      </w:r>
      <w:r w:rsidRPr="00735F0F">
        <w:rPr>
          <w:rFonts w:ascii="Arial" w:hAnsi="Arial" w:cs="Arial"/>
          <w:b/>
          <w:bCs/>
          <w:color w:val="4472C4" w:themeColor="accent1"/>
          <w:spacing w:val="1"/>
          <w:sz w:val="24"/>
          <w:szCs w:val="28"/>
        </w:rPr>
        <w:t>g</w:t>
      </w:r>
      <w:r w:rsidRPr="00735F0F">
        <w:rPr>
          <w:rFonts w:ascii="Arial" w:hAnsi="Arial" w:cs="Arial"/>
          <w:b/>
          <w:bCs/>
          <w:color w:val="4472C4" w:themeColor="accent1"/>
          <w:spacing w:val="-1"/>
          <w:sz w:val="24"/>
          <w:szCs w:val="28"/>
        </w:rPr>
        <w:t>e</w:t>
      </w:r>
      <w:r w:rsidRPr="00735F0F">
        <w:rPr>
          <w:rFonts w:ascii="Arial" w:hAnsi="Arial" w:cs="Arial"/>
          <w:b/>
          <w:bCs/>
          <w:color w:val="4472C4" w:themeColor="accent1"/>
          <w:spacing w:val="-3"/>
          <w:sz w:val="24"/>
          <w:szCs w:val="28"/>
        </w:rPr>
        <w:t xml:space="preserve"> student </w:t>
      </w:r>
      <w:r w:rsidRPr="00735F0F">
        <w:rPr>
          <w:rFonts w:ascii="Arial" w:hAnsi="Arial" w:cs="Arial"/>
          <w:b/>
          <w:bCs/>
          <w:color w:val="4472C4" w:themeColor="accent1"/>
          <w:sz w:val="24"/>
          <w:szCs w:val="28"/>
        </w:rPr>
        <w:t>re</w:t>
      </w:r>
      <w:r w:rsidRPr="00735F0F">
        <w:rPr>
          <w:rFonts w:ascii="Arial" w:hAnsi="Arial" w:cs="Arial"/>
          <w:b/>
          <w:bCs/>
          <w:color w:val="4472C4" w:themeColor="accent1"/>
          <w:spacing w:val="-2"/>
          <w:sz w:val="24"/>
          <w:szCs w:val="28"/>
        </w:rPr>
        <w:t>c</w:t>
      </w:r>
      <w:r w:rsidRPr="00735F0F">
        <w:rPr>
          <w:rFonts w:ascii="Arial" w:hAnsi="Arial" w:cs="Arial"/>
          <w:b/>
          <w:bCs/>
          <w:color w:val="4472C4" w:themeColor="accent1"/>
          <w:spacing w:val="1"/>
          <w:sz w:val="24"/>
          <w:szCs w:val="28"/>
        </w:rPr>
        <w:t>r</w:t>
      </w:r>
      <w:r w:rsidRPr="00735F0F">
        <w:rPr>
          <w:rFonts w:ascii="Arial" w:hAnsi="Arial" w:cs="Arial"/>
          <w:b/>
          <w:bCs/>
          <w:color w:val="4472C4" w:themeColor="accent1"/>
          <w:spacing w:val="-1"/>
          <w:sz w:val="24"/>
          <w:szCs w:val="28"/>
        </w:rPr>
        <w:t>u</w:t>
      </w:r>
      <w:r w:rsidRPr="00735F0F">
        <w:rPr>
          <w:rFonts w:ascii="Arial" w:hAnsi="Arial" w:cs="Arial"/>
          <w:b/>
          <w:bCs/>
          <w:color w:val="4472C4" w:themeColor="accent1"/>
          <w:spacing w:val="1"/>
          <w:sz w:val="24"/>
          <w:szCs w:val="28"/>
        </w:rPr>
        <w:t>i</w:t>
      </w:r>
      <w:r w:rsidRPr="00735F0F">
        <w:rPr>
          <w:rFonts w:ascii="Arial" w:hAnsi="Arial" w:cs="Arial"/>
          <w:b/>
          <w:bCs/>
          <w:color w:val="4472C4" w:themeColor="accent1"/>
          <w:spacing w:val="-2"/>
          <w:sz w:val="24"/>
          <w:szCs w:val="28"/>
        </w:rPr>
        <w:t>tm</w:t>
      </w:r>
      <w:r w:rsidRPr="00735F0F">
        <w:rPr>
          <w:rFonts w:ascii="Arial" w:hAnsi="Arial" w:cs="Arial"/>
          <w:b/>
          <w:bCs/>
          <w:color w:val="4472C4" w:themeColor="accent1"/>
          <w:spacing w:val="-1"/>
          <w:sz w:val="24"/>
          <w:szCs w:val="28"/>
        </w:rPr>
        <w:t>en</w:t>
      </w:r>
      <w:r w:rsidRPr="00735F0F">
        <w:rPr>
          <w:rFonts w:ascii="Arial" w:hAnsi="Arial" w:cs="Arial"/>
          <w:b/>
          <w:bCs/>
          <w:color w:val="4472C4" w:themeColor="accent1"/>
          <w:sz w:val="24"/>
          <w:szCs w:val="28"/>
        </w:rPr>
        <w:t>t</w:t>
      </w:r>
    </w:p>
    <w:tbl>
      <w:tblPr>
        <w:tblW w:w="11160" w:type="dxa"/>
        <w:tblInd w:w="-275" w:type="dxa"/>
        <w:tblLayout w:type="fixed"/>
        <w:tblCellMar>
          <w:left w:w="0" w:type="dxa"/>
          <w:right w:w="0" w:type="dxa"/>
        </w:tblCellMar>
        <w:tblLook w:val="01E0" w:firstRow="1" w:lastRow="1" w:firstColumn="1" w:lastColumn="1" w:noHBand="0" w:noVBand="0"/>
      </w:tblPr>
      <w:tblGrid>
        <w:gridCol w:w="1890"/>
        <w:gridCol w:w="1260"/>
        <w:gridCol w:w="3150"/>
        <w:gridCol w:w="990"/>
        <w:gridCol w:w="2070"/>
        <w:gridCol w:w="1800"/>
      </w:tblGrid>
      <w:tr w:rsidR="007F75C3" w:rsidRPr="008F3BB8" w14:paraId="43A0D8B0" w14:textId="77777777" w:rsidTr="002F2E7E">
        <w:trPr>
          <w:trHeight w:hRule="exact" w:val="600"/>
        </w:trPr>
        <w:tc>
          <w:tcPr>
            <w:tcW w:w="1890" w:type="dxa"/>
            <w:tcBorders>
              <w:top w:val="single" w:sz="4" w:space="0" w:color="000000"/>
              <w:left w:val="single" w:sz="4" w:space="0" w:color="000000"/>
              <w:bottom w:val="single" w:sz="4" w:space="0" w:color="000000"/>
              <w:right w:val="single" w:sz="4" w:space="0" w:color="000000"/>
            </w:tcBorders>
          </w:tcPr>
          <w:p w14:paraId="3AFF608C" w14:textId="77777777" w:rsidR="007F75C3" w:rsidRPr="008F3BB8" w:rsidRDefault="007F75C3" w:rsidP="001241D1">
            <w:pPr>
              <w:spacing w:after="0" w:line="240" w:lineRule="auto"/>
              <w:ind w:left="102" w:right="-20"/>
              <w:rPr>
                <w:rFonts w:ascii="Arial" w:hAnsi="Arial" w:cs="Arial"/>
              </w:rPr>
            </w:pPr>
            <w:r w:rsidRPr="008F3BB8">
              <w:rPr>
                <w:rFonts w:ascii="Arial" w:hAnsi="Arial" w:cs="Arial"/>
                <w:b/>
                <w:bCs/>
                <w:spacing w:val="-1"/>
              </w:rPr>
              <w:t>Ac</w:t>
            </w:r>
            <w:r w:rsidRPr="008F3BB8">
              <w:rPr>
                <w:rFonts w:ascii="Arial" w:hAnsi="Arial" w:cs="Arial"/>
                <w:b/>
                <w:bCs/>
              </w:rPr>
              <w:t>t</w:t>
            </w:r>
            <w:r w:rsidRPr="008F3BB8">
              <w:rPr>
                <w:rFonts w:ascii="Arial" w:hAnsi="Arial" w:cs="Arial"/>
                <w:b/>
                <w:bCs/>
                <w:spacing w:val="1"/>
              </w:rPr>
              <w:t>i</w:t>
            </w:r>
            <w:r w:rsidRPr="008F3BB8">
              <w:rPr>
                <w:rFonts w:ascii="Arial" w:hAnsi="Arial" w:cs="Arial"/>
                <w:b/>
                <w:bCs/>
                <w:spacing w:val="-1"/>
              </w:rPr>
              <w:t>vi</w:t>
            </w:r>
            <w:r w:rsidRPr="008F3BB8">
              <w:rPr>
                <w:rFonts w:ascii="Arial" w:hAnsi="Arial" w:cs="Arial"/>
                <w:b/>
                <w:bCs/>
              </w:rPr>
              <w:t>ty</w:t>
            </w:r>
          </w:p>
        </w:tc>
        <w:tc>
          <w:tcPr>
            <w:tcW w:w="1260" w:type="dxa"/>
            <w:tcBorders>
              <w:top w:val="single" w:sz="4" w:space="0" w:color="000000"/>
              <w:left w:val="single" w:sz="4" w:space="0" w:color="000000"/>
              <w:bottom w:val="single" w:sz="4" w:space="0" w:color="000000"/>
              <w:right w:val="single" w:sz="4" w:space="0" w:color="000000"/>
            </w:tcBorders>
          </w:tcPr>
          <w:p w14:paraId="7227AA5B" w14:textId="77777777" w:rsidR="007F75C3" w:rsidRPr="008F3BB8" w:rsidRDefault="007F75C3" w:rsidP="001241D1">
            <w:pPr>
              <w:spacing w:after="0" w:line="240" w:lineRule="auto"/>
              <w:ind w:left="102" w:right="-20"/>
              <w:rPr>
                <w:rFonts w:ascii="Arial" w:hAnsi="Arial" w:cs="Arial"/>
              </w:rPr>
            </w:pPr>
            <w:r w:rsidRPr="008F3BB8">
              <w:rPr>
                <w:rFonts w:ascii="Arial" w:hAnsi="Arial" w:cs="Arial"/>
                <w:b/>
                <w:bCs/>
              </w:rPr>
              <w:t>Tar</w:t>
            </w:r>
            <w:r w:rsidRPr="008F3BB8">
              <w:rPr>
                <w:rFonts w:ascii="Arial" w:hAnsi="Arial" w:cs="Arial"/>
                <w:b/>
                <w:bCs/>
                <w:spacing w:val="1"/>
              </w:rPr>
              <w:t>g</w:t>
            </w:r>
            <w:r w:rsidRPr="008F3BB8">
              <w:rPr>
                <w:rFonts w:ascii="Arial" w:hAnsi="Arial" w:cs="Arial"/>
                <w:b/>
                <w:bCs/>
              </w:rPr>
              <w:t>et</w:t>
            </w:r>
            <w:r w:rsidRPr="008F3BB8">
              <w:rPr>
                <w:rFonts w:ascii="Arial" w:hAnsi="Arial" w:cs="Arial"/>
                <w:b/>
                <w:bCs/>
                <w:spacing w:val="-1"/>
              </w:rPr>
              <w:t xml:space="preserve"> </w:t>
            </w:r>
            <w:r w:rsidRPr="008F3BB8">
              <w:rPr>
                <w:rFonts w:ascii="Arial" w:hAnsi="Arial" w:cs="Arial"/>
                <w:b/>
                <w:bCs/>
                <w:spacing w:val="1"/>
              </w:rPr>
              <w:t>M</w:t>
            </w:r>
            <w:r w:rsidRPr="008F3BB8">
              <w:rPr>
                <w:rFonts w:ascii="Arial" w:hAnsi="Arial" w:cs="Arial"/>
                <w:b/>
                <w:bCs/>
                <w:spacing w:val="-2"/>
              </w:rPr>
              <w:t>a</w:t>
            </w:r>
            <w:r w:rsidRPr="008F3BB8">
              <w:rPr>
                <w:rFonts w:ascii="Arial" w:hAnsi="Arial" w:cs="Arial"/>
                <w:b/>
                <w:bCs/>
                <w:spacing w:val="1"/>
              </w:rPr>
              <w:t>r</w:t>
            </w:r>
            <w:r w:rsidRPr="008F3BB8">
              <w:rPr>
                <w:rFonts w:ascii="Arial" w:hAnsi="Arial" w:cs="Arial"/>
                <w:b/>
                <w:bCs/>
              </w:rPr>
              <w:t>ket</w:t>
            </w:r>
          </w:p>
        </w:tc>
        <w:tc>
          <w:tcPr>
            <w:tcW w:w="3150" w:type="dxa"/>
            <w:tcBorders>
              <w:top w:val="single" w:sz="4" w:space="0" w:color="000000"/>
              <w:left w:val="single" w:sz="4" w:space="0" w:color="000000"/>
              <w:bottom w:val="single" w:sz="4" w:space="0" w:color="000000"/>
              <w:right w:val="single" w:sz="4" w:space="0" w:color="000000"/>
            </w:tcBorders>
          </w:tcPr>
          <w:p w14:paraId="76BF5A8B" w14:textId="77777777" w:rsidR="007F75C3" w:rsidRPr="008F3BB8" w:rsidRDefault="007F75C3" w:rsidP="001241D1">
            <w:pPr>
              <w:spacing w:after="0" w:line="240" w:lineRule="auto"/>
              <w:ind w:left="102" w:right="-20"/>
              <w:rPr>
                <w:rFonts w:ascii="Arial" w:hAnsi="Arial" w:cs="Arial"/>
              </w:rPr>
            </w:pPr>
            <w:r w:rsidRPr="008F3BB8">
              <w:rPr>
                <w:rFonts w:ascii="Arial" w:hAnsi="Arial" w:cs="Arial"/>
                <w:b/>
                <w:bCs/>
              </w:rPr>
              <w:t>Purp</w:t>
            </w:r>
            <w:r w:rsidRPr="008F3BB8">
              <w:rPr>
                <w:rFonts w:ascii="Arial" w:hAnsi="Arial" w:cs="Arial"/>
                <w:b/>
                <w:bCs/>
                <w:spacing w:val="-1"/>
              </w:rPr>
              <w:t>o</w:t>
            </w:r>
            <w:r w:rsidRPr="008F3BB8">
              <w:rPr>
                <w:rFonts w:ascii="Arial" w:hAnsi="Arial" w:cs="Arial"/>
                <w:b/>
                <w:bCs/>
              </w:rPr>
              <w:t>se</w:t>
            </w:r>
          </w:p>
        </w:tc>
        <w:tc>
          <w:tcPr>
            <w:tcW w:w="990" w:type="dxa"/>
            <w:tcBorders>
              <w:top w:val="single" w:sz="4" w:space="0" w:color="000000"/>
              <w:left w:val="single" w:sz="4" w:space="0" w:color="000000"/>
              <w:bottom w:val="single" w:sz="4" w:space="0" w:color="000000"/>
              <w:right w:val="single" w:sz="4" w:space="0" w:color="000000"/>
            </w:tcBorders>
          </w:tcPr>
          <w:p w14:paraId="26017F82" w14:textId="77777777" w:rsidR="007F75C3" w:rsidRPr="008F3BB8" w:rsidRDefault="007F75C3" w:rsidP="001241D1">
            <w:pPr>
              <w:spacing w:after="0" w:line="240" w:lineRule="auto"/>
              <w:ind w:left="100" w:right="-20"/>
              <w:rPr>
                <w:rFonts w:ascii="Arial" w:hAnsi="Arial" w:cs="Arial"/>
              </w:rPr>
            </w:pPr>
            <w:r w:rsidRPr="008F3BB8">
              <w:rPr>
                <w:rFonts w:ascii="Arial" w:hAnsi="Arial" w:cs="Arial"/>
                <w:b/>
                <w:bCs/>
                <w:spacing w:val="-1"/>
              </w:rPr>
              <w:t>Timing</w:t>
            </w:r>
          </w:p>
        </w:tc>
        <w:tc>
          <w:tcPr>
            <w:tcW w:w="2070" w:type="dxa"/>
            <w:tcBorders>
              <w:top w:val="single" w:sz="4" w:space="0" w:color="000000"/>
              <w:left w:val="single" w:sz="4" w:space="0" w:color="000000"/>
              <w:bottom w:val="single" w:sz="4" w:space="0" w:color="000000"/>
              <w:right w:val="single" w:sz="4" w:space="0" w:color="000000"/>
            </w:tcBorders>
          </w:tcPr>
          <w:p w14:paraId="22855F31" w14:textId="77777777" w:rsidR="007F75C3" w:rsidRPr="008F3BB8" w:rsidRDefault="007F75C3" w:rsidP="001241D1">
            <w:pPr>
              <w:spacing w:after="0" w:line="240" w:lineRule="auto"/>
              <w:ind w:left="102" w:right="-20"/>
              <w:rPr>
                <w:rFonts w:ascii="Arial" w:hAnsi="Arial" w:cs="Arial"/>
              </w:rPr>
            </w:pPr>
            <w:r w:rsidRPr="008F3BB8">
              <w:rPr>
                <w:rFonts w:ascii="Arial" w:hAnsi="Arial" w:cs="Arial"/>
                <w:b/>
                <w:bCs/>
              </w:rPr>
              <w:t>P</w:t>
            </w:r>
            <w:r w:rsidRPr="008F3BB8">
              <w:rPr>
                <w:rFonts w:ascii="Arial" w:hAnsi="Arial" w:cs="Arial"/>
                <w:b/>
                <w:bCs/>
                <w:spacing w:val="1"/>
              </w:rPr>
              <w:t>er</w:t>
            </w:r>
            <w:r w:rsidRPr="008F3BB8">
              <w:rPr>
                <w:rFonts w:ascii="Arial" w:hAnsi="Arial" w:cs="Arial"/>
                <w:b/>
                <w:bCs/>
              </w:rPr>
              <w:t>f</w:t>
            </w:r>
            <w:r w:rsidRPr="008F3BB8">
              <w:rPr>
                <w:rFonts w:ascii="Arial" w:hAnsi="Arial" w:cs="Arial"/>
                <w:b/>
                <w:bCs/>
                <w:spacing w:val="-1"/>
              </w:rPr>
              <w:t>o</w:t>
            </w:r>
            <w:r w:rsidRPr="008F3BB8">
              <w:rPr>
                <w:rFonts w:ascii="Arial" w:hAnsi="Arial" w:cs="Arial"/>
                <w:b/>
                <w:bCs/>
                <w:spacing w:val="1"/>
              </w:rPr>
              <w:t>r</w:t>
            </w:r>
            <w:r w:rsidRPr="008F3BB8">
              <w:rPr>
                <w:rFonts w:ascii="Arial" w:hAnsi="Arial" w:cs="Arial"/>
                <w:b/>
                <w:bCs/>
              </w:rPr>
              <w:t>ma</w:t>
            </w:r>
            <w:r w:rsidRPr="008F3BB8">
              <w:rPr>
                <w:rFonts w:ascii="Arial" w:hAnsi="Arial" w:cs="Arial"/>
                <w:b/>
                <w:bCs/>
                <w:spacing w:val="-1"/>
              </w:rPr>
              <w:t>nc</w:t>
            </w:r>
            <w:r w:rsidRPr="008F3BB8">
              <w:rPr>
                <w:rFonts w:ascii="Arial" w:hAnsi="Arial" w:cs="Arial"/>
                <w:b/>
                <w:bCs/>
              </w:rPr>
              <w:t>e</w:t>
            </w:r>
            <w:r w:rsidRPr="008F3BB8">
              <w:rPr>
                <w:rFonts w:ascii="Arial" w:hAnsi="Arial" w:cs="Arial"/>
              </w:rPr>
              <w:t xml:space="preserve"> </w:t>
            </w:r>
            <w:r w:rsidRPr="008F3BB8">
              <w:rPr>
                <w:rFonts w:ascii="Arial" w:hAnsi="Arial" w:cs="Arial"/>
                <w:b/>
                <w:bCs/>
                <w:spacing w:val="1"/>
              </w:rPr>
              <w:t>M</w:t>
            </w:r>
            <w:r w:rsidRPr="008F3BB8">
              <w:rPr>
                <w:rFonts w:ascii="Arial" w:hAnsi="Arial" w:cs="Arial"/>
                <w:b/>
                <w:bCs/>
              </w:rPr>
              <w:t>easu</w:t>
            </w:r>
            <w:r w:rsidRPr="008F3BB8">
              <w:rPr>
                <w:rFonts w:ascii="Arial" w:hAnsi="Arial" w:cs="Arial"/>
                <w:b/>
                <w:bCs/>
                <w:spacing w:val="1"/>
              </w:rPr>
              <w:t>r</w:t>
            </w:r>
            <w:r w:rsidRPr="008F3BB8">
              <w:rPr>
                <w:rFonts w:ascii="Arial" w:hAnsi="Arial" w:cs="Arial"/>
                <w:b/>
                <w:bCs/>
              </w:rPr>
              <w:t>es</w:t>
            </w:r>
          </w:p>
        </w:tc>
        <w:tc>
          <w:tcPr>
            <w:tcW w:w="1800" w:type="dxa"/>
            <w:tcBorders>
              <w:top w:val="single" w:sz="4" w:space="0" w:color="000000"/>
              <w:left w:val="single" w:sz="4" w:space="0" w:color="000000"/>
              <w:bottom w:val="single" w:sz="4" w:space="0" w:color="000000"/>
              <w:right w:val="single" w:sz="4" w:space="0" w:color="000000"/>
            </w:tcBorders>
          </w:tcPr>
          <w:p w14:paraId="71A1A0C8" w14:textId="77777777" w:rsidR="007F75C3" w:rsidRPr="008F3BB8" w:rsidRDefault="007F75C3" w:rsidP="001241D1">
            <w:pPr>
              <w:spacing w:after="0" w:line="240" w:lineRule="auto"/>
              <w:ind w:left="102" w:right="-20"/>
              <w:rPr>
                <w:rFonts w:ascii="Arial" w:hAnsi="Arial" w:cs="Arial"/>
              </w:rPr>
            </w:pPr>
            <w:r w:rsidRPr="008F3BB8">
              <w:rPr>
                <w:rFonts w:ascii="Arial" w:hAnsi="Arial" w:cs="Arial"/>
                <w:b/>
                <w:bCs/>
              </w:rPr>
              <w:t>Pa</w:t>
            </w:r>
            <w:r w:rsidRPr="008F3BB8">
              <w:rPr>
                <w:rFonts w:ascii="Arial" w:hAnsi="Arial" w:cs="Arial"/>
                <w:b/>
                <w:bCs/>
                <w:spacing w:val="1"/>
              </w:rPr>
              <w:t>r</w:t>
            </w:r>
            <w:r w:rsidRPr="008F3BB8">
              <w:rPr>
                <w:rFonts w:ascii="Arial" w:hAnsi="Arial" w:cs="Arial"/>
                <w:b/>
                <w:bCs/>
              </w:rPr>
              <w:t>t</w:t>
            </w:r>
            <w:r w:rsidRPr="008F3BB8">
              <w:rPr>
                <w:rFonts w:ascii="Arial" w:hAnsi="Arial" w:cs="Arial"/>
                <w:b/>
                <w:bCs/>
                <w:spacing w:val="-1"/>
              </w:rPr>
              <w:t>icip</w:t>
            </w:r>
            <w:r w:rsidRPr="008F3BB8">
              <w:rPr>
                <w:rFonts w:ascii="Arial" w:hAnsi="Arial" w:cs="Arial"/>
                <w:b/>
                <w:bCs/>
              </w:rPr>
              <w:t>a</w:t>
            </w:r>
            <w:r w:rsidRPr="008F3BB8">
              <w:rPr>
                <w:rFonts w:ascii="Arial" w:hAnsi="Arial" w:cs="Arial"/>
                <w:b/>
                <w:bCs/>
                <w:spacing w:val="2"/>
              </w:rPr>
              <w:t>t</w:t>
            </w:r>
            <w:r w:rsidRPr="008F3BB8">
              <w:rPr>
                <w:rFonts w:ascii="Arial" w:hAnsi="Arial" w:cs="Arial"/>
                <w:b/>
                <w:bCs/>
                <w:spacing w:val="-1"/>
              </w:rPr>
              <w:t>in</w:t>
            </w:r>
            <w:r w:rsidRPr="008F3BB8">
              <w:rPr>
                <w:rFonts w:ascii="Arial" w:hAnsi="Arial" w:cs="Arial"/>
                <w:b/>
                <w:bCs/>
              </w:rPr>
              <w:t>g</w:t>
            </w:r>
            <w:r w:rsidRPr="008F3BB8">
              <w:rPr>
                <w:rFonts w:ascii="Arial" w:hAnsi="Arial" w:cs="Arial"/>
                <w:b/>
                <w:bCs/>
                <w:spacing w:val="-4"/>
              </w:rPr>
              <w:t xml:space="preserve"> </w:t>
            </w:r>
            <w:r w:rsidRPr="008F3BB8">
              <w:rPr>
                <w:rFonts w:ascii="Arial" w:hAnsi="Arial" w:cs="Arial"/>
                <w:b/>
                <w:bCs/>
                <w:spacing w:val="-1"/>
              </w:rPr>
              <w:t>A</w:t>
            </w:r>
            <w:r w:rsidRPr="008F3BB8">
              <w:rPr>
                <w:rFonts w:ascii="Arial" w:hAnsi="Arial" w:cs="Arial"/>
                <w:b/>
                <w:bCs/>
                <w:spacing w:val="1"/>
              </w:rPr>
              <w:t>r</w:t>
            </w:r>
            <w:r w:rsidRPr="008F3BB8">
              <w:rPr>
                <w:rFonts w:ascii="Arial" w:hAnsi="Arial" w:cs="Arial"/>
                <w:b/>
                <w:bCs/>
              </w:rPr>
              <w:t>eas</w:t>
            </w:r>
          </w:p>
        </w:tc>
      </w:tr>
      <w:tr w:rsidR="007F75C3" w:rsidRPr="008F3BB8" w14:paraId="37D66E63" w14:textId="77777777" w:rsidTr="002F2E7E">
        <w:trPr>
          <w:trHeight w:hRule="exact" w:val="1936"/>
        </w:trPr>
        <w:tc>
          <w:tcPr>
            <w:tcW w:w="1890" w:type="dxa"/>
            <w:tcBorders>
              <w:top w:val="single" w:sz="4" w:space="0" w:color="000000"/>
              <w:left w:val="single" w:sz="4" w:space="0" w:color="000000"/>
              <w:bottom w:val="single" w:sz="4" w:space="0" w:color="000000"/>
              <w:right w:val="single" w:sz="4" w:space="0" w:color="000000"/>
            </w:tcBorders>
          </w:tcPr>
          <w:p w14:paraId="0CA5BCF2" w14:textId="77777777" w:rsidR="007F75C3" w:rsidRPr="008F3BB8" w:rsidRDefault="007F75C3" w:rsidP="001241D1">
            <w:pPr>
              <w:spacing w:after="0" w:line="240" w:lineRule="auto"/>
              <w:ind w:left="102" w:right="-20"/>
              <w:rPr>
                <w:rFonts w:ascii="Arial" w:hAnsi="Arial" w:cs="Arial"/>
              </w:rPr>
            </w:pP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school visits and presentations and pie nights</w:t>
            </w:r>
          </w:p>
        </w:tc>
        <w:tc>
          <w:tcPr>
            <w:tcW w:w="1260" w:type="dxa"/>
            <w:tcBorders>
              <w:top w:val="single" w:sz="4" w:space="0" w:color="000000"/>
              <w:left w:val="single" w:sz="4" w:space="0" w:color="000000"/>
              <w:bottom w:val="single" w:sz="4" w:space="0" w:color="000000"/>
              <w:right w:val="single" w:sz="4" w:space="0" w:color="000000"/>
            </w:tcBorders>
          </w:tcPr>
          <w:p w14:paraId="4D4E3DB2" w14:textId="77777777" w:rsidR="007F75C3" w:rsidRPr="008F3BB8" w:rsidRDefault="007F75C3" w:rsidP="001241D1">
            <w:pPr>
              <w:spacing w:after="0" w:line="240" w:lineRule="auto"/>
              <w:ind w:left="102" w:right="-20"/>
              <w:rPr>
                <w:rFonts w:ascii="Arial" w:hAnsi="Arial" w:cs="Arial"/>
                <w:spacing w:val="-2"/>
              </w:rPr>
            </w:pP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s</w:t>
            </w:r>
            <w:r w:rsidRPr="008F3BB8">
              <w:rPr>
                <w:rFonts w:ascii="Arial" w:hAnsi="Arial" w:cs="Arial"/>
              </w:rPr>
              <w:t>t</w:t>
            </w:r>
            <w:r w:rsidRPr="008F3BB8">
              <w:rPr>
                <w:rFonts w:ascii="Arial" w:hAnsi="Arial" w:cs="Arial"/>
                <w:spacing w:val="1"/>
              </w:rPr>
              <w:t>u</w:t>
            </w:r>
            <w:r w:rsidRPr="008F3BB8">
              <w:rPr>
                <w:rFonts w:ascii="Arial" w:hAnsi="Arial" w:cs="Arial"/>
                <w:spacing w:val="-1"/>
              </w:rPr>
              <w:t>den</w:t>
            </w:r>
            <w:r w:rsidRPr="008F3BB8">
              <w:rPr>
                <w:rFonts w:ascii="Arial" w:hAnsi="Arial" w:cs="Arial"/>
                <w:spacing w:val="2"/>
              </w:rPr>
              <w:t>t</w:t>
            </w:r>
            <w:r w:rsidRPr="008F3BB8">
              <w:rPr>
                <w:rFonts w:ascii="Arial" w:hAnsi="Arial" w:cs="Arial"/>
              </w:rPr>
              <w:t>s</w:t>
            </w:r>
          </w:p>
        </w:tc>
        <w:tc>
          <w:tcPr>
            <w:tcW w:w="3150" w:type="dxa"/>
            <w:tcBorders>
              <w:top w:val="single" w:sz="4" w:space="0" w:color="000000"/>
              <w:left w:val="single" w:sz="4" w:space="0" w:color="000000"/>
              <w:bottom w:val="single" w:sz="4" w:space="0" w:color="000000"/>
              <w:right w:val="single" w:sz="4" w:space="0" w:color="000000"/>
            </w:tcBorders>
          </w:tcPr>
          <w:p w14:paraId="4DA1AED4" w14:textId="77777777" w:rsidR="007F75C3" w:rsidRPr="008F3BB8" w:rsidRDefault="007F75C3" w:rsidP="001241D1">
            <w:pPr>
              <w:spacing w:after="0" w:line="240" w:lineRule="auto"/>
              <w:ind w:left="90" w:right="180"/>
              <w:rPr>
                <w:rFonts w:ascii="Arial" w:hAnsi="Arial" w:cs="Arial"/>
              </w:rPr>
            </w:pPr>
            <w:r w:rsidRPr="008F3BB8">
              <w:rPr>
                <w:rFonts w:ascii="Arial" w:hAnsi="Arial" w:cs="Arial"/>
              </w:rPr>
              <w:t xml:space="preserve">Educate prospective students, teachers, and counselors about WCCC. </w:t>
            </w:r>
            <w:r w:rsidRPr="008F3BB8">
              <w:rPr>
                <w:rFonts w:ascii="Arial" w:hAnsi="Arial" w:cs="Arial"/>
                <w:spacing w:val="1"/>
              </w:rPr>
              <w:t>Provide on-site admission</w:t>
            </w:r>
          </w:p>
        </w:tc>
        <w:tc>
          <w:tcPr>
            <w:tcW w:w="990" w:type="dxa"/>
            <w:tcBorders>
              <w:top w:val="single" w:sz="4" w:space="0" w:color="000000"/>
              <w:left w:val="single" w:sz="4" w:space="0" w:color="000000"/>
              <w:bottom w:val="single" w:sz="4" w:space="0" w:color="000000"/>
              <w:right w:val="single" w:sz="4" w:space="0" w:color="000000"/>
            </w:tcBorders>
          </w:tcPr>
          <w:p w14:paraId="4EBCDAB3" w14:textId="77777777" w:rsidR="007F75C3" w:rsidRPr="008F3BB8" w:rsidRDefault="007F75C3"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w:t>
            </w:r>
            <w:r w:rsidRPr="008F3BB8">
              <w:rPr>
                <w:rFonts w:ascii="Arial" w:hAnsi="Arial" w:cs="Arial"/>
              </w:rPr>
              <w:t>g</w:t>
            </w:r>
          </w:p>
        </w:tc>
        <w:tc>
          <w:tcPr>
            <w:tcW w:w="2070" w:type="dxa"/>
            <w:tcBorders>
              <w:top w:val="single" w:sz="4" w:space="0" w:color="000000"/>
              <w:left w:val="single" w:sz="4" w:space="0" w:color="000000"/>
              <w:bottom w:val="single" w:sz="4" w:space="0" w:color="000000"/>
              <w:right w:val="single" w:sz="4" w:space="0" w:color="000000"/>
            </w:tcBorders>
          </w:tcPr>
          <w:p w14:paraId="3E1EDD25"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rPr>
            </w:pPr>
            <w:r w:rsidRPr="008F3BB8">
              <w:rPr>
                <w:rFonts w:ascii="Arial" w:hAnsi="Arial" w:cs="Arial"/>
                <w:spacing w:val="-1"/>
              </w:rPr>
              <w:t>Nu</w:t>
            </w:r>
            <w:r w:rsidRPr="008F3BB8">
              <w:rPr>
                <w:rFonts w:ascii="Arial" w:hAnsi="Arial" w:cs="Arial"/>
              </w:rPr>
              <w:t>m</w:t>
            </w:r>
            <w:r w:rsidRPr="008F3BB8">
              <w:rPr>
                <w:rFonts w:ascii="Arial" w:hAnsi="Arial" w:cs="Arial"/>
                <w:spacing w:val="-1"/>
              </w:rPr>
              <w:t>b</w:t>
            </w:r>
            <w:r w:rsidRPr="008F3BB8">
              <w:rPr>
                <w:rFonts w:ascii="Arial" w:hAnsi="Arial" w:cs="Arial"/>
                <w:spacing w:val="2"/>
              </w:rPr>
              <w:t>e</w:t>
            </w:r>
            <w:r w:rsidRPr="008F3BB8">
              <w:rPr>
                <w:rFonts w:ascii="Arial" w:hAnsi="Arial" w:cs="Arial"/>
              </w:rPr>
              <w:t>r</w:t>
            </w:r>
            <w:r w:rsidRPr="008F3BB8">
              <w:rPr>
                <w:rFonts w:ascii="Arial" w:hAnsi="Arial" w:cs="Arial"/>
                <w:spacing w:val="-2"/>
              </w:rPr>
              <w:t xml:space="preserve"> </w:t>
            </w:r>
            <w:r w:rsidRPr="008F3BB8">
              <w:rPr>
                <w:rFonts w:ascii="Arial" w:hAnsi="Arial" w:cs="Arial"/>
                <w:spacing w:val="1"/>
              </w:rPr>
              <w:t>o</w:t>
            </w:r>
            <w:r w:rsidRPr="008F3BB8">
              <w:rPr>
                <w:rFonts w:ascii="Arial" w:hAnsi="Arial" w:cs="Arial"/>
              </w:rPr>
              <w:t>f</w:t>
            </w:r>
            <w:r w:rsidRPr="008F3BB8">
              <w:rPr>
                <w:rFonts w:ascii="Arial" w:hAnsi="Arial" w:cs="Arial"/>
                <w:spacing w:val="1"/>
              </w:rPr>
              <w:t xml:space="preserve"> </w:t>
            </w: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 xml:space="preserve">h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 vi</w:t>
            </w:r>
            <w:r w:rsidRPr="008F3BB8">
              <w:rPr>
                <w:rFonts w:ascii="Arial" w:hAnsi="Arial" w:cs="Arial"/>
                <w:spacing w:val="-1"/>
              </w:rPr>
              <w:t>s</w:t>
            </w:r>
            <w:r w:rsidRPr="008F3BB8">
              <w:rPr>
                <w:rFonts w:ascii="Arial" w:hAnsi="Arial" w:cs="Arial"/>
              </w:rPr>
              <w:t>its</w:t>
            </w:r>
            <w:r w:rsidRPr="008F3BB8">
              <w:rPr>
                <w:rFonts w:ascii="Arial" w:hAnsi="Arial" w:cs="Arial"/>
                <w:spacing w:val="-1"/>
              </w:rPr>
              <w:t xml:space="preserve"> </w:t>
            </w:r>
            <w:r w:rsidRPr="008F3BB8">
              <w:rPr>
                <w:rFonts w:ascii="Arial" w:hAnsi="Arial" w:cs="Arial"/>
              </w:rPr>
              <w:t>(at</w:t>
            </w:r>
            <w:r w:rsidRPr="008F3BB8">
              <w:rPr>
                <w:rFonts w:ascii="Arial" w:hAnsi="Arial" w:cs="Arial"/>
                <w:spacing w:val="-1"/>
              </w:rPr>
              <w:t xml:space="preserve"> </w:t>
            </w:r>
            <w:r w:rsidRPr="008F3BB8">
              <w:rPr>
                <w:rFonts w:ascii="Arial" w:hAnsi="Arial" w:cs="Arial"/>
              </w:rPr>
              <w:t>l</w:t>
            </w:r>
            <w:r w:rsidRPr="008F3BB8">
              <w:rPr>
                <w:rFonts w:ascii="Arial" w:hAnsi="Arial" w:cs="Arial"/>
                <w:spacing w:val="-1"/>
              </w:rPr>
              <w:t>e</w:t>
            </w:r>
            <w:r w:rsidRPr="008F3BB8">
              <w:rPr>
                <w:rFonts w:ascii="Arial" w:hAnsi="Arial" w:cs="Arial"/>
                <w:spacing w:val="2"/>
              </w:rPr>
              <w:t>a</w:t>
            </w:r>
            <w:r w:rsidRPr="008F3BB8">
              <w:rPr>
                <w:rFonts w:ascii="Arial" w:hAnsi="Arial" w:cs="Arial"/>
                <w:spacing w:val="-1"/>
              </w:rPr>
              <w:t>s</w:t>
            </w:r>
            <w:r w:rsidRPr="008F3BB8">
              <w:rPr>
                <w:rFonts w:ascii="Arial" w:hAnsi="Arial" w:cs="Arial"/>
              </w:rPr>
              <w:t>t</w:t>
            </w:r>
            <w:r w:rsidRPr="008F3BB8">
              <w:rPr>
                <w:rFonts w:ascii="Arial" w:hAnsi="Arial" w:cs="Arial"/>
                <w:spacing w:val="-1"/>
              </w:rPr>
              <w:t xml:space="preserve"> </w:t>
            </w:r>
            <w:r w:rsidRPr="008F3BB8">
              <w:rPr>
                <w:rFonts w:ascii="Arial" w:hAnsi="Arial" w:cs="Arial"/>
              </w:rPr>
              <w:t>2</w:t>
            </w:r>
            <w:r w:rsidRPr="008F3BB8">
              <w:rPr>
                <w:rFonts w:ascii="Arial" w:hAnsi="Arial" w:cs="Arial"/>
                <w:spacing w:val="-1"/>
              </w:rPr>
              <w:t xml:space="preserve"> p</w:t>
            </w:r>
            <w:r w:rsidRPr="008F3BB8">
              <w:rPr>
                <w:rFonts w:ascii="Arial" w:hAnsi="Arial" w:cs="Arial"/>
                <w:spacing w:val="2"/>
              </w:rPr>
              <w:t>e</w:t>
            </w:r>
            <w:r w:rsidRPr="008F3BB8">
              <w:rPr>
                <w:rFonts w:ascii="Arial" w:hAnsi="Arial" w:cs="Arial"/>
              </w:rPr>
              <w:t>r m</w:t>
            </w:r>
            <w:r w:rsidRPr="008F3BB8">
              <w:rPr>
                <w:rFonts w:ascii="Arial" w:hAnsi="Arial" w:cs="Arial"/>
                <w:spacing w:val="1"/>
              </w:rPr>
              <w:t>o</w:t>
            </w:r>
            <w:r w:rsidRPr="008F3BB8">
              <w:rPr>
                <w:rFonts w:ascii="Arial" w:hAnsi="Arial" w:cs="Arial"/>
                <w:spacing w:val="-1"/>
              </w:rPr>
              <w:t>n</w:t>
            </w:r>
            <w:r w:rsidRPr="008F3BB8">
              <w:rPr>
                <w:rFonts w:ascii="Arial" w:hAnsi="Arial" w:cs="Arial"/>
              </w:rPr>
              <w:t>t</w:t>
            </w:r>
            <w:r w:rsidRPr="008F3BB8">
              <w:rPr>
                <w:rFonts w:ascii="Arial" w:hAnsi="Arial" w:cs="Arial"/>
                <w:spacing w:val="-1"/>
              </w:rPr>
              <w:t>h</w:t>
            </w:r>
            <w:r w:rsidRPr="008F3BB8">
              <w:rPr>
                <w:rFonts w:ascii="Arial" w:hAnsi="Arial" w:cs="Arial"/>
              </w:rPr>
              <w:t>)</w:t>
            </w:r>
          </w:p>
          <w:p w14:paraId="41169F4C"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rPr>
            </w:pPr>
            <w:r w:rsidRPr="008F3BB8">
              <w:rPr>
                <w:rFonts w:ascii="Arial" w:hAnsi="Arial" w:cs="Arial"/>
              </w:rPr>
              <w:t>Conversion rate</w:t>
            </w:r>
          </w:p>
        </w:tc>
        <w:tc>
          <w:tcPr>
            <w:tcW w:w="1800" w:type="dxa"/>
            <w:tcBorders>
              <w:top w:val="single" w:sz="4" w:space="0" w:color="000000"/>
              <w:left w:val="single" w:sz="4" w:space="0" w:color="000000"/>
              <w:bottom w:val="single" w:sz="4" w:space="0" w:color="000000"/>
              <w:right w:val="single" w:sz="4" w:space="0" w:color="000000"/>
            </w:tcBorders>
          </w:tcPr>
          <w:p w14:paraId="1BE9EBB2"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spacing w:val="-1"/>
              </w:rPr>
            </w:pPr>
            <w:r w:rsidRPr="008F3BB8">
              <w:rPr>
                <w:rFonts w:ascii="Arial" w:hAnsi="Arial" w:cs="Arial"/>
                <w:spacing w:val="-1"/>
              </w:rPr>
              <w:t xml:space="preserve">Admissions </w:t>
            </w:r>
          </w:p>
          <w:p w14:paraId="7803D145"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spacing w:val="-1"/>
              </w:rPr>
            </w:pPr>
            <w:r w:rsidRPr="008F3BB8">
              <w:rPr>
                <w:rFonts w:ascii="Arial" w:hAnsi="Arial" w:cs="Arial"/>
                <w:spacing w:val="-1"/>
              </w:rPr>
              <w:t>Financial Aid</w:t>
            </w:r>
          </w:p>
          <w:p w14:paraId="45803A74"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spacing w:val="-1"/>
              </w:rPr>
            </w:pPr>
            <w:r w:rsidRPr="008F3BB8">
              <w:rPr>
                <w:rFonts w:ascii="Arial" w:hAnsi="Arial" w:cs="Arial"/>
                <w:spacing w:val="-1"/>
              </w:rPr>
              <w:t>Academic Affairs</w:t>
            </w:r>
          </w:p>
          <w:p w14:paraId="634F4DAE" w14:textId="19FA907D" w:rsidR="007F75C3" w:rsidRPr="008F3BB8" w:rsidRDefault="00DC05D7" w:rsidP="00E360FC">
            <w:pPr>
              <w:pStyle w:val="ListParagraph"/>
              <w:numPr>
                <w:ilvl w:val="0"/>
                <w:numId w:val="7"/>
              </w:numPr>
              <w:spacing w:after="0" w:line="240" w:lineRule="auto"/>
              <w:ind w:left="270" w:right="-20" w:hanging="180"/>
              <w:rPr>
                <w:rFonts w:ascii="Arial" w:hAnsi="Arial" w:cs="Arial"/>
                <w:spacing w:val="-1"/>
              </w:rPr>
            </w:pPr>
            <w:r>
              <w:rPr>
                <w:rFonts w:ascii="Arial" w:hAnsi="Arial" w:cs="Arial"/>
                <w:spacing w:val="-1"/>
              </w:rPr>
              <w:t>Enrollment &amp; Student Services</w:t>
            </w:r>
          </w:p>
        </w:tc>
      </w:tr>
      <w:tr w:rsidR="007F75C3" w:rsidRPr="008F3BB8" w14:paraId="2A93FA5C" w14:textId="77777777" w:rsidTr="002F2E7E">
        <w:trPr>
          <w:trHeight w:hRule="exact" w:val="2161"/>
        </w:trPr>
        <w:tc>
          <w:tcPr>
            <w:tcW w:w="1890" w:type="dxa"/>
            <w:tcBorders>
              <w:top w:val="single" w:sz="4" w:space="0" w:color="000000"/>
              <w:left w:val="single" w:sz="4" w:space="0" w:color="000000"/>
              <w:bottom w:val="single" w:sz="4" w:space="0" w:color="000000"/>
              <w:right w:val="single" w:sz="4" w:space="0" w:color="000000"/>
            </w:tcBorders>
          </w:tcPr>
          <w:p w14:paraId="385598C4" w14:textId="77777777" w:rsidR="007F75C3" w:rsidRPr="008F3BB8" w:rsidRDefault="007F75C3" w:rsidP="001241D1">
            <w:pPr>
              <w:spacing w:after="0" w:line="240" w:lineRule="auto"/>
              <w:ind w:left="102" w:right="-20"/>
              <w:rPr>
                <w:rFonts w:ascii="Arial" w:hAnsi="Arial" w:cs="Arial"/>
              </w:rPr>
            </w:pP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w:t>
            </w:r>
            <w:r w:rsidRPr="008F3BB8">
              <w:rPr>
                <w:rFonts w:ascii="Arial" w:hAnsi="Arial" w:cs="Arial"/>
              </w:rPr>
              <w:t>c</w:t>
            </w:r>
            <w:r w:rsidRPr="008F3BB8">
              <w:rPr>
                <w:rFonts w:ascii="Arial" w:hAnsi="Arial" w:cs="Arial"/>
                <w:spacing w:val="1"/>
              </w:rPr>
              <w:t>o</w:t>
            </w:r>
            <w:r w:rsidRPr="008F3BB8">
              <w:rPr>
                <w:rFonts w:ascii="Arial" w:hAnsi="Arial" w:cs="Arial"/>
              </w:rPr>
              <w:t>ll</w:t>
            </w:r>
            <w:r w:rsidRPr="008F3BB8">
              <w:rPr>
                <w:rFonts w:ascii="Arial" w:hAnsi="Arial" w:cs="Arial"/>
                <w:spacing w:val="-1"/>
              </w:rPr>
              <w:t>eg</w:t>
            </w:r>
            <w:r w:rsidRPr="008F3BB8">
              <w:rPr>
                <w:rFonts w:ascii="Arial" w:hAnsi="Arial" w:cs="Arial"/>
              </w:rPr>
              <w:t xml:space="preserve">e </w:t>
            </w:r>
            <w:r w:rsidRPr="008F3BB8">
              <w:rPr>
                <w:rFonts w:ascii="Arial" w:hAnsi="Arial" w:cs="Arial"/>
                <w:spacing w:val="-1"/>
              </w:rPr>
              <w:t>f</w:t>
            </w:r>
            <w:r w:rsidRPr="008F3BB8">
              <w:rPr>
                <w:rFonts w:ascii="Arial" w:hAnsi="Arial" w:cs="Arial"/>
              </w:rPr>
              <w:t>ai</w:t>
            </w:r>
            <w:r w:rsidRPr="008F3BB8">
              <w:rPr>
                <w:rFonts w:ascii="Arial" w:hAnsi="Arial" w:cs="Arial"/>
                <w:spacing w:val="-1"/>
              </w:rPr>
              <w:t>r</w:t>
            </w:r>
            <w:r w:rsidRPr="008F3BB8">
              <w:rPr>
                <w:rFonts w:ascii="Arial" w:hAnsi="Arial" w:cs="Arial"/>
              </w:rPr>
              <w:t>s</w:t>
            </w:r>
          </w:p>
        </w:tc>
        <w:tc>
          <w:tcPr>
            <w:tcW w:w="1260" w:type="dxa"/>
            <w:tcBorders>
              <w:top w:val="single" w:sz="4" w:space="0" w:color="000000"/>
              <w:left w:val="single" w:sz="4" w:space="0" w:color="000000"/>
              <w:bottom w:val="single" w:sz="4" w:space="0" w:color="000000"/>
              <w:right w:val="single" w:sz="4" w:space="0" w:color="000000"/>
            </w:tcBorders>
          </w:tcPr>
          <w:p w14:paraId="46D27803" w14:textId="77777777" w:rsidR="007F75C3" w:rsidRPr="008F3BB8" w:rsidRDefault="007F75C3" w:rsidP="001241D1">
            <w:pPr>
              <w:spacing w:after="0" w:line="240" w:lineRule="auto"/>
              <w:ind w:left="102" w:right="294"/>
              <w:rPr>
                <w:rFonts w:ascii="Arial" w:hAnsi="Arial" w:cs="Arial"/>
              </w:rPr>
            </w:pPr>
            <w:r w:rsidRPr="008F3BB8">
              <w:rPr>
                <w:rFonts w:ascii="Arial" w:hAnsi="Arial" w:cs="Arial"/>
                <w:spacing w:val="1"/>
              </w:rPr>
              <w:t>High school students and parents</w:t>
            </w:r>
          </w:p>
        </w:tc>
        <w:tc>
          <w:tcPr>
            <w:tcW w:w="3150" w:type="dxa"/>
            <w:tcBorders>
              <w:top w:val="single" w:sz="4" w:space="0" w:color="000000"/>
              <w:left w:val="single" w:sz="4" w:space="0" w:color="000000"/>
              <w:bottom w:val="single" w:sz="4" w:space="0" w:color="000000"/>
              <w:right w:val="single" w:sz="4" w:space="0" w:color="000000"/>
            </w:tcBorders>
          </w:tcPr>
          <w:p w14:paraId="1352D8A5" w14:textId="77777777" w:rsidR="007F75C3" w:rsidRPr="008F3BB8" w:rsidRDefault="007F75C3" w:rsidP="001241D1">
            <w:pPr>
              <w:spacing w:after="0" w:line="240" w:lineRule="auto"/>
              <w:ind w:left="102" w:right="157"/>
              <w:rPr>
                <w:rFonts w:ascii="Arial" w:hAnsi="Arial" w:cs="Arial"/>
              </w:rPr>
            </w:pPr>
            <w:r w:rsidRPr="008F3BB8">
              <w:rPr>
                <w:rFonts w:ascii="Arial" w:hAnsi="Arial" w:cs="Arial"/>
              </w:rPr>
              <w:t xml:space="preserve">Educate prospective students and their parents about WCCC.  Build name recognition for WCCC in targeted areas. </w:t>
            </w:r>
            <w:r w:rsidRPr="008F3BB8">
              <w:rPr>
                <w:rFonts w:ascii="Arial" w:hAnsi="Arial" w:cs="Arial"/>
                <w:spacing w:val="1"/>
              </w:rPr>
              <w:t>Provide on-site admission</w:t>
            </w:r>
          </w:p>
        </w:tc>
        <w:tc>
          <w:tcPr>
            <w:tcW w:w="990" w:type="dxa"/>
            <w:tcBorders>
              <w:top w:val="single" w:sz="4" w:space="0" w:color="000000"/>
              <w:left w:val="single" w:sz="4" w:space="0" w:color="000000"/>
              <w:bottom w:val="single" w:sz="4" w:space="0" w:color="000000"/>
              <w:right w:val="single" w:sz="4" w:space="0" w:color="000000"/>
            </w:tcBorders>
          </w:tcPr>
          <w:p w14:paraId="6C4DE557" w14:textId="77777777" w:rsidR="007F75C3" w:rsidRPr="008F3BB8" w:rsidRDefault="007F75C3"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w:t>
            </w:r>
            <w:r w:rsidRPr="008F3BB8">
              <w:rPr>
                <w:rFonts w:ascii="Arial" w:hAnsi="Arial" w:cs="Arial"/>
              </w:rPr>
              <w:t>g</w:t>
            </w:r>
          </w:p>
        </w:tc>
        <w:tc>
          <w:tcPr>
            <w:tcW w:w="2070" w:type="dxa"/>
            <w:tcBorders>
              <w:top w:val="single" w:sz="4" w:space="0" w:color="000000"/>
              <w:left w:val="single" w:sz="4" w:space="0" w:color="000000"/>
              <w:bottom w:val="single" w:sz="4" w:space="0" w:color="000000"/>
              <w:right w:val="single" w:sz="4" w:space="0" w:color="000000"/>
            </w:tcBorders>
          </w:tcPr>
          <w:p w14:paraId="03642BAD" w14:textId="77777777" w:rsidR="007F75C3" w:rsidRPr="008F3BB8" w:rsidRDefault="007F75C3" w:rsidP="00E360FC">
            <w:pPr>
              <w:pStyle w:val="ListParagraph"/>
              <w:numPr>
                <w:ilvl w:val="0"/>
                <w:numId w:val="7"/>
              </w:numPr>
              <w:spacing w:after="0" w:line="240" w:lineRule="auto"/>
              <w:ind w:left="270" w:right="69" w:hanging="180"/>
              <w:rPr>
                <w:rFonts w:ascii="Arial" w:hAnsi="Arial" w:cs="Arial"/>
                <w:spacing w:val="-1"/>
              </w:rPr>
            </w:pPr>
            <w:r w:rsidRPr="008F3BB8">
              <w:rPr>
                <w:rFonts w:ascii="Arial" w:hAnsi="Arial" w:cs="Arial"/>
                <w:spacing w:val="-1"/>
              </w:rPr>
              <w:t>Number of college affairs attended</w:t>
            </w:r>
          </w:p>
          <w:p w14:paraId="34EC4312" w14:textId="77777777" w:rsidR="007F75C3" w:rsidRPr="008F3BB8" w:rsidRDefault="007F75C3" w:rsidP="00E360FC">
            <w:pPr>
              <w:pStyle w:val="ListParagraph"/>
              <w:numPr>
                <w:ilvl w:val="0"/>
                <w:numId w:val="7"/>
              </w:numPr>
              <w:spacing w:after="0" w:line="240" w:lineRule="auto"/>
              <w:ind w:left="270" w:right="69" w:hanging="180"/>
              <w:rPr>
                <w:rFonts w:ascii="Arial" w:hAnsi="Arial" w:cs="Arial"/>
              </w:rPr>
            </w:pPr>
            <w:r w:rsidRPr="008F3BB8">
              <w:rPr>
                <w:rFonts w:ascii="Arial" w:hAnsi="Arial" w:cs="Arial"/>
                <w:spacing w:val="-1"/>
              </w:rPr>
              <w:t>Conversion rate</w:t>
            </w:r>
            <w:r w:rsidRPr="008F3BB8">
              <w:rPr>
                <w:rFonts w:ascii="Arial" w:hAnsi="Arial" w:cs="Arial"/>
                <w:spacing w:val="-3"/>
              </w:rPr>
              <w:t xml:space="preserve"> </w:t>
            </w:r>
            <w:r w:rsidRPr="008F3BB8">
              <w:rPr>
                <w:rFonts w:ascii="Arial" w:hAnsi="Arial" w:cs="Arial"/>
                <w:spacing w:val="-1"/>
              </w:rPr>
              <w:t>en</w:t>
            </w:r>
            <w:r w:rsidRPr="008F3BB8">
              <w:rPr>
                <w:rFonts w:ascii="Arial" w:hAnsi="Arial" w:cs="Arial"/>
              </w:rPr>
              <w:t>r</w:t>
            </w:r>
            <w:r w:rsidRPr="008F3BB8">
              <w:rPr>
                <w:rFonts w:ascii="Arial" w:hAnsi="Arial" w:cs="Arial"/>
                <w:spacing w:val="1"/>
              </w:rPr>
              <w:t>o</w:t>
            </w:r>
            <w:r w:rsidRPr="008F3BB8">
              <w:rPr>
                <w:rFonts w:ascii="Arial" w:hAnsi="Arial" w:cs="Arial"/>
              </w:rPr>
              <w:t>ll</w:t>
            </w:r>
            <w:r w:rsidRPr="008F3BB8">
              <w:rPr>
                <w:rFonts w:ascii="Arial" w:hAnsi="Arial" w:cs="Arial"/>
                <w:spacing w:val="2"/>
              </w:rPr>
              <w:t>e</w:t>
            </w:r>
            <w:r w:rsidRPr="008F3BB8">
              <w:rPr>
                <w:rFonts w:ascii="Arial" w:hAnsi="Arial" w:cs="Arial"/>
              </w:rPr>
              <w:t>d</w:t>
            </w:r>
            <w:r w:rsidRPr="008F3BB8">
              <w:rPr>
                <w:rFonts w:ascii="Arial" w:hAnsi="Arial" w:cs="Arial"/>
                <w:spacing w:val="-4"/>
              </w:rPr>
              <w:t xml:space="preserve"> </w:t>
            </w:r>
            <w:r w:rsidRPr="008F3BB8">
              <w:rPr>
                <w:rFonts w:ascii="Arial" w:hAnsi="Arial" w:cs="Arial"/>
                <w:spacing w:val="-1"/>
              </w:rPr>
              <w:t>s</w:t>
            </w:r>
            <w:r w:rsidRPr="008F3BB8">
              <w:rPr>
                <w:rFonts w:ascii="Arial" w:hAnsi="Arial" w:cs="Arial"/>
              </w:rPr>
              <w:t>t</w:t>
            </w:r>
            <w:r w:rsidRPr="008F3BB8">
              <w:rPr>
                <w:rFonts w:ascii="Arial" w:hAnsi="Arial" w:cs="Arial"/>
                <w:spacing w:val="1"/>
              </w:rPr>
              <w:t>u</w:t>
            </w:r>
            <w:r w:rsidRPr="008F3BB8">
              <w:rPr>
                <w:rFonts w:ascii="Arial" w:hAnsi="Arial" w:cs="Arial"/>
                <w:spacing w:val="-1"/>
              </w:rPr>
              <w:t>d</w:t>
            </w:r>
            <w:r w:rsidRPr="008F3BB8">
              <w:rPr>
                <w:rFonts w:ascii="Arial" w:hAnsi="Arial" w:cs="Arial"/>
                <w:spacing w:val="2"/>
              </w:rPr>
              <w:t>e</w:t>
            </w:r>
            <w:r w:rsidRPr="008F3BB8">
              <w:rPr>
                <w:rFonts w:ascii="Arial" w:hAnsi="Arial" w:cs="Arial"/>
                <w:spacing w:val="-1"/>
              </w:rPr>
              <w:t>n</w:t>
            </w:r>
            <w:r w:rsidRPr="008F3BB8">
              <w:rPr>
                <w:rFonts w:ascii="Arial" w:hAnsi="Arial" w:cs="Arial"/>
              </w:rPr>
              <w:t>ts</w:t>
            </w:r>
          </w:p>
        </w:tc>
        <w:tc>
          <w:tcPr>
            <w:tcW w:w="1800" w:type="dxa"/>
            <w:tcBorders>
              <w:top w:val="single" w:sz="4" w:space="0" w:color="000000"/>
              <w:left w:val="single" w:sz="4" w:space="0" w:color="000000"/>
              <w:bottom w:val="single" w:sz="4" w:space="0" w:color="000000"/>
              <w:right w:val="single" w:sz="4" w:space="0" w:color="000000"/>
            </w:tcBorders>
          </w:tcPr>
          <w:p w14:paraId="66D5DE5B"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rPr>
            </w:pPr>
            <w:r w:rsidRPr="008F3BB8">
              <w:rPr>
                <w:rFonts w:ascii="Arial" w:hAnsi="Arial" w:cs="Arial"/>
                <w:spacing w:val="-1"/>
              </w:rPr>
              <w:t>Ad</w:t>
            </w:r>
            <w:r w:rsidRPr="008F3BB8">
              <w:rPr>
                <w:rFonts w:ascii="Arial" w:hAnsi="Arial" w:cs="Arial"/>
              </w:rPr>
              <w:t>mi</w:t>
            </w:r>
            <w:r w:rsidRPr="008F3BB8">
              <w:rPr>
                <w:rFonts w:ascii="Arial" w:hAnsi="Arial" w:cs="Arial"/>
                <w:spacing w:val="1"/>
              </w:rPr>
              <w:t>s</w:t>
            </w:r>
            <w:r w:rsidRPr="008F3BB8">
              <w:rPr>
                <w:rFonts w:ascii="Arial" w:hAnsi="Arial" w:cs="Arial"/>
                <w:spacing w:val="-1"/>
              </w:rPr>
              <w:t>s</w:t>
            </w:r>
            <w:r w:rsidRPr="008F3BB8">
              <w:rPr>
                <w:rFonts w:ascii="Arial" w:hAnsi="Arial" w:cs="Arial"/>
              </w:rPr>
              <w:t>i</w:t>
            </w:r>
            <w:r w:rsidRPr="008F3BB8">
              <w:rPr>
                <w:rFonts w:ascii="Arial" w:hAnsi="Arial" w:cs="Arial"/>
                <w:spacing w:val="1"/>
              </w:rPr>
              <w:t>o</w:t>
            </w:r>
            <w:r w:rsidRPr="008F3BB8">
              <w:rPr>
                <w:rFonts w:ascii="Arial" w:hAnsi="Arial" w:cs="Arial"/>
                <w:spacing w:val="-1"/>
              </w:rPr>
              <w:t>n</w:t>
            </w:r>
            <w:r w:rsidRPr="008F3BB8">
              <w:rPr>
                <w:rFonts w:ascii="Arial" w:hAnsi="Arial" w:cs="Arial"/>
              </w:rPr>
              <w:t>s</w:t>
            </w:r>
          </w:p>
        </w:tc>
      </w:tr>
      <w:tr w:rsidR="007F75C3" w:rsidRPr="008F3BB8" w14:paraId="7C5A5ABD" w14:textId="77777777" w:rsidTr="002F2E7E">
        <w:trPr>
          <w:trHeight w:hRule="exact" w:val="2341"/>
        </w:trPr>
        <w:tc>
          <w:tcPr>
            <w:tcW w:w="1890" w:type="dxa"/>
            <w:tcBorders>
              <w:top w:val="single" w:sz="4" w:space="0" w:color="000000"/>
              <w:left w:val="single" w:sz="4" w:space="0" w:color="000000"/>
              <w:bottom w:val="single" w:sz="4" w:space="0" w:color="000000"/>
              <w:right w:val="single" w:sz="4" w:space="0" w:color="000000"/>
            </w:tcBorders>
          </w:tcPr>
          <w:p w14:paraId="09F876EA" w14:textId="4A3B2209" w:rsidR="007F75C3" w:rsidRPr="008F3BB8" w:rsidRDefault="007F75C3" w:rsidP="001241D1">
            <w:pPr>
              <w:spacing w:after="0" w:line="240" w:lineRule="auto"/>
              <w:ind w:left="102" w:right="-20"/>
              <w:rPr>
                <w:rFonts w:ascii="Arial" w:hAnsi="Arial" w:cs="Arial"/>
                <w:spacing w:val="1"/>
              </w:rPr>
            </w:pPr>
            <w:r w:rsidRPr="008F3BB8">
              <w:rPr>
                <w:rFonts w:ascii="Arial" w:hAnsi="Arial" w:cs="Arial"/>
                <w:spacing w:val="1"/>
              </w:rPr>
              <w:t>Out-of-state posthole</w:t>
            </w:r>
            <w:r w:rsidR="00303B19">
              <w:rPr>
                <w:rFonts w:ascii="Arial" w:hAnsi="Arial" w:cs="Arial"/>
                <w:spacing w:val="1"/>
              </w:rPr>
              <w:t xml:space="preserve">s </w:t>
            </w:r>
            <w:r w:rsidRPr="008F3BB8">
              <w:rPr>
                <w:rFonts w:ascii="Arial" w:hAnsi="Arial" w:cs="Arial"/>
                <w:spacing w:val="1"/>
              </w:rPr>
              <w:t xml:space="preserve"> recruiting visits and presentations</w:t>
            </w:r>
          </w:p>
        </w:tc>
        <w:tc>
          <w:tcPr>
            <w:tcW w:w="1260" w:type="dxa"/>
            <w:tcBorders>
              <w:top w:val="single" w:sz="4" w:space="0" w:color="000000"/>
              <w:left w:val="single" w:sz="4" w:space="0" w:color="000000"/>
              <w:bottom w:val="single" w:sz="4" w:space="0" w:color="000000"/>
              <w:right w:val="single" w:sz="4" w:space="0" w:color="000000"/>
            </w:tcBorders>
          </w:tcPr>
          <w:p w14:paraId="1BF69A2B" w14:textId="77777777" w:rsidR="007F75C3" w:rsidRPr="008F3BB8" w:rsidRDefault="007F75C3" w:rsidP="001241D1">
            <w:pPr>
              <w:tabs>
                <w:tab w:val="left" w:pos="1260"/>
              </w:tabs>
              <w:spacing w:after="0" w:line="240" w:lineRule="auto"/>
              <w:ind w:left="102"/>
              <w:rPr>
                <w:rFonts w:ascii="Arial" w:hAnsi="Arial" w:cs="Arial"/>
                <w:spacing w:val="1"/>
              </w:rPr>
            </w:pPr>
            <w:r w:rsidRPr="008F3BB8">
              <w:rPr>
                <w:rFonts w:ascii="Arial" w:hAnsi="Arial" w:cs="Arial"/>
                <w:spacing w:val="1"/>
              </w:rPr>
              <w:t>High school students and counselors</w:t>
            </w:r>
          </w:p>
        </w:tc>
        <w:tc>
          <w:tcPr>
            <w:tcW w:w="3150" w:type="dxa"/>
            <w:tcBorders>
              <w:top w:val="single" w:sz="4" w:space="0" w:color="000000"/>
              <w:left w:val="single" w:sz="4" w:space="0" w:color="000000"/>
              <w:bottom w:val="single" w:sz="4" w:space="0" w:color="000000"/>
              <w:right w:val="single" w:sz="4" w:space="0" w:color="000000"/>
            </w:tcBorders>
          </w:tcPr>
          <w:p w14:paraId="5E852F13" w14:textId="77777777" w:rsidR="007F75C3" w:rsidRPr="008F3BB8" w:rsidRDefault="007F75C3" w:rsidP="001241D1">
            <w:pPr>
              <w:spacing w:after="0" w:line="240" w:lineRule="auto"/>
              <w:ind w:left="90" w:right="157"/>
              <w:rPr>
                <w:rFonts w:ascii="Arial" w:hAnsi="Arial" w:cs="Arial"/>
              </w:rPr>
            </w:pPr>
            <w:r w:rsidRPr="008F3BB8">
              <w:rPr>
                <w:rFonts w:ascii="Arial" w:hAnsi="Arial" w:cs="Arial"/>
              </w:rPr>
              <w:t xml:space="preserve">Dig targeted postholes and educate prospective students about WCCC.  Build name recognition for WCCC in targeted areas. </w:t>
            </w:r>
            <w:r w:rsidRPr="008F3BB8">
              <w:rPr>
                <w:rFonts w:ascii="Arial" w:hAnsi="Arial" w:cs="Arial"/>
                <w:spacing w:val="1"/>
              </w:rPr>
              <w:t>Provide on-site admissions</w:t>
            </w:r>
          </w:p>
        </w:tc>
        <w:tc>
          <w:tcPr>
            <w:tcW w:w="990" w:type="dxa"/>
            <w:tcBorders>
              <w:top w:val="single" w:sz="4" w:space="0" w:color="000000"/>
              <w:left w:val="single" w:sz="4" w:space="0" w:color="000000"/>
              <w:bottom w:val="single" w:sz="4" w:space="0" w:color="000000"/>
              <w:right w:val="single" w:sz="4" w:space="0" w:color="000000"/>
            </w:tcBorders>
          </w:tcPr>
          <w:p w14:paraId="366BC25F" w14:textId="77777777" w:rsidR="007F75C3" w:rsidRPr="008F3BB8" w:rsidRDefault="007F75C3" w:rsidP="001241D1">
            <w:pPr>
              <w:spacing w:after="0" w:line="240" w:lineRule="auto"/>
              <w:ind w:left="100" w:right="-20"/>
              <w:rPr>
                <w:rFonts w:ascii="Arial" w:hAnsi="Arial" w:cs="Arial"/>
                <w:spacing w:val="-1"/>
              </w:rPr>
            </w:pPr>
            <w:r w:rsidRPr="008F3BB8">
              <w:rPr>
                <w:rFonts w:ascii="Arial" w:hAnsi="Arial" w:cs="Arial"/>
                <w:spacing w:val="-1"/>
              </w:rPr>
              <w:t>Fall, spring</w:t>
            </w:r>
          </w:p>
        </w:tc>
        <w:tc>
          <w:tcPr>
            <w:tcW w:w="2070" w:type="dxa"/>
            <w:tcBorders>
              <w:top w:val="single" w:sz="4" w:space="0" w:color="000000"/>
              <w:left w:val="single" w:sz="4" w:space="0" w:color="000000"/>
              <w:bottom w:val="single" w:sz="4" w:space="0" w:color="000000"/>
              <w:right w:val="single" w:sz="4" w:space="0" w:color="000000"/>
            </w:tcBorders>
          </w:tcPr>
          <w:p w14:paraId="5F0C8183" w14:textId="77777777" w:rsidR="007F75C3" w:rsidRPr="008F3BB8" w:rsidRDefault="007F75C3" w:rsidP="00E360FC">
            <w:pPr>
              <w:pStyle w:val="ListParagraph"/>
              <w:numPr>
                <w:ilvl w:val="0"/>
                <w:numId w:val="7"/>
              </w:numPr>
              <w:spacing w:after="0" w:line="240" w:lineRule="auto"/>
              <w:ind w:left="270" w:right="69" w:hanging="180"/>
              <w:rPr>
                <w:rFonts w:ascii="Arial" w:hAnsi="Arial" w:cs="Arial"/>
                <w:spacing w:val="-1"/>
              </w:rPr>
            </w:pPr>
            <w:r w:rsidRPr="008F3BB8">
              <w:rPr>
                <w:rFonts w:ascii="Arial" w:hAnsi="Arial" w:cs="Arial"/>
                <w:spacing w:val="-1"/>
              </w:rPr>
              <w:t>Number of student inquiries</w:t>
            </w:r>
          </w:p>
          <w:p w14:paraId="7DD177F8" w14:textId="77777777" w:rsidR="007F75C3" w:rsidRPr="008F3BB8" w:rsidRDefault="007F75C3" w:rsidP="00E360FC">
            <w:pPr>
              <w:pStyle w:val="ListParagraph"/>
              <w:numPr>
                <w:ilvl w:val="0"/>
                <w:numId w:val="7"/>
              </w:numPr>
              <w:spacing w:after="0" w:line="240" w:lineRule="auto"/>
              <w:ind w:left="270" w:right="69" w:hanging="180"/>
              <w:rPr>
                <w:rFonts w:ascii="Arial" w:hAnsi="Arial" w:cs="Arial"/>
                <w:spacing w:val="-1"/>
              </w:rPr>
            </w:pPr>
            <w:r w:rsidRPr="008F3BB8">
              <w:rPr>
                <w:rFonts w:ascii="Arial" w:hAnsi="Arial" w:cs="Arial"/>
                <w:spacing w:val="-1"/>
              </w:rPr>
              <w:t>Number of confirmed students from schools</w:t>
            </w:r>
          </w:p>
        </w:tc>
        <w:tc>
          <w:tcPr>
            <w:tcW w:w="1800" w:type="dxa"/>
            <w:tcBorders>
              <w:top w:val="single" w:sz="4" w:space="0" w:color="000000"/>
              <w:left w:val="single" w:sz="4" w:space="0" w:color="000000"/>
              <w:bottom w:val="single" w:sz="4" w:space="0" w:color="000000"/>
              <w:right w:val="single" w:sz="4" w:space="0" w:color="000000"/>
            </w:tcBorders>
          </w:tcPr>
          <w:p w14:paraId="67F46F2F"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spacing w:val="-1"/>
              </w:rPr>
            </w:pPr>
            <w:r w:rsidRPr="008F3BB8">
              <w:rPr>
                <w:rFonts w:ascii="Arial" w:hAnsi="Arial" w:cs="Arial"/>
                <w:spacing w:val="-1"/>
              </w:rPr>
              <w:t>Admissions</w:t>
            </w:r>
          </w:p>
          <w:p w14:paraId="275A5549"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spacing w:val="-1"/>
              </w:rPr>
            </w:pPr>
            <w:r w:rsidRPr="008F3BB8">
              <w:rPr>
                <w:rFonts w:ascii="Arial" w:hAnsi="Arial" w:cs="Arial"/>
                <w:spacing w:val="-1"/>
              </w:rPr>
              <w:t>Faculty</w:t>
            </w:r>
          </w:p>
        </w:tc>
      </w:tr>
      <w:tr w:rsidR="007F75C3" w:rsidRPr="008F3BB8" w14:paraId="4ED593FD" w14:textId="77777777" w:rsidTr="002F2E7E">
        <w:trPr>
          <w:trHeight w:hRule="exact" w:val="1531"/>
        </w:trPr>
        <w:tc>
          <w:tcPr>
            <w:tcW w:w="1890" w:type="dxa"/>
            <w:tcBorders>
              <w:top w:val="single" w:sz="4" w:space="0" w:color="000000"/>
              <w:left w:val="single" w:sz="4" w:space="0" w:color="000000"/>
              <w:bottom w:val="single" w:sz="4" w:space="0" w:color="000000"/>
              <w:right w:val="single" w:sz="4" w:space="0" w:color="000000"/>
            </w:tcBorders>
          </w:tcPr>
          <w:p w14:paraId="3157F2A8" w14:textId="77777777" w:rsidR="007F75C3" w:rsidRPr="008F3BB8" w:rsidRDefault="007F75C3" w:rsidP="001241D1">
            <w:pPr>
              <w:spacing w:after="0" w:line="240" w:lineRule="auto"/>
              <w:ind w:left="102" w:right="-20"/>
              <w:rPr>
                <w:rFonts w:ascii="Arial" w:hAnsi="Arial" w:cs="Arial"/>
              </w:rPr>
            </w:pPr>
            <w:r w:rsidRPr="008F3BB8">
              <w:rPr>
                <w:rFonts w:ascii="Arial" w:hAnsi="Arial" w:cs="Arial"/>
                <w:spacing w:val="-1"/>
              </w:rPr>
              <w:t>Sen</w:t>
            </w:r>
            <w:r w:rsidRPr="008F3BB8">
              <w:rPr>
                <w:rFonts w:ascii="Arial" w:hAnsi="Arial" w:cs="Arial"/>
              </w:rPr>
              <w:t>i</w:t>
            </w:r>
            <w:r w:rsidRPr="008F3BB8">
              <w:rPr>
                <w:rFonts w:ascii="Arial" w:hAnsi="Arial" w:cs="Arial"/>
                <w:spacing w:val="1"/>
              </w:rPr>
              <w:t>o</w:t>
            </w:r>
            <w:r w:rsidRPr="008F3BB8">
              <w:rPr>
                <w:rFonts w:ascii="Arial" w:hAnsi="Arial" w:cs="Arial"/>
              </w:rPr>
              <w:t>r</w:t>
            </w:r>
            <w:r w:rsidRPr="008F3BB8">
              <w:rPr>
                <w:rFonts w:ascii="Arial" w:hAnsi="Arial" w:cs="Arial"/>
                <w:spacing w:val="-2"/>
              </w:rPr>
              <w:t xml:space="preserve"> </w:t>
            </w:r>
            <w:r w:rsidRPr="008F3BB8">
              <w:rPr>
                <w:rFonts w:ascii="Arial" w:hAnsi="Arial" w:cs="Arial"/>
                <w:spacing w:val="-1"/>
              </w:rPr>
              <w:t>D</w:t>
            </w:r>
            <w:r w:rsidRPr="008F3BB8">
              <w:rPr>
                <w:rFonts w:ascii="Arial" w:hAnsi="Arial" w:cs="Arial"/>
              </w:rPr>
              <w:t>ays</w:t>
            </w:r>
          </w:p>
        </w:tc>
        <w:tc>
          <w:tcPr>
            <w:tcW w:w="1260" w:type="dxa"/>
            <w:tcBorders>
              <w:top w:val="single" w:sz="4" w:space="0" w:color="000000"/>
              <w:left w:val="single" w:sz="4" w:space="0" w:color="000000"/>
              <w:bottom w:val="single" w:sz="4" w:space="0" w:color="000000"/>
              <w:right w:val="single" w:sz="4" w:space="0" w:color="000000"/>
            </w:tcBorders>
          </w:tcPr>
          <w:p w14:paraId="1604E363" w14:textId="77777777" w:rsidR="007F75C3" w:rsidRPr="008F3BB8" w:rsidRDefault="007F75C3" w:rsidP="001241D1">
            <w:pPr>
              <w:spacing w:after="0" w:line="240" w:lineRule="auto"/>
              <w:ind w:left="102" w:right="-20"/>
              <w:rPr>
                <w:rFonts w:ascii="Arial" w:hAnsi="Arial" w:cs="Arial"/>
              </w:rPr>
            </w:pPr>
            <w:r w:rsidRPr="008F3BB8">
              <w:rPr>
                <w:rFonts w:ascii="Arial" w:hAnsi="Arial" w:cs="Arial"/>
                <w:spacing w:val="1"/>
              </w:rPr>
              <w:t>Seniors</w:t>
            </w:r>
            <w:r w:rsidRPr="008F3BB8">
              <w:rPr>
                <w:rFonts w:ascii="Arial" w:hAnsi="Arial" w:cs="Arial"/>
                <w:spacing w:val="-2"/>
              </w:rPr>
              <w:t xml:space="preserve"> </w:t>
            </w:r>
            <w:r w:rsidRPr="008F3BB8">
              <w:rPr>
                <w:rFonts w:ascii="Arial" w:hAnsi="Arial" w:cs="Arial"/>
              </w:rPr>
              <w:t>a</w:t>
            </w:r>
            <w:r w:rsidRPr="008F3BB8">
              <w:rPr>
                <w:rFonts w:ascii="Arial" w:hAnsi="Arial" w:cs="Arial"/>
                <w:spacing w:val="-1"/>
              </w:rPr>
              <w:t>n</w:t>
            </w:r>
            <w:r w:rsidRPr="008F3BB8">
              <w:rPr>
                <w:rFonts w:ascii="Arial" w:hAnsi="Arial" w:cs="Arial"/>
              </w:rPr>
              <w:t>d</w:t>
            </w:r>
            <w:r w:rsidRPr="008F3BB8">
              <w:rPr>
                <w:rFonts w:ascii="Arial" w:hAnsi="Arial" w:cs="Arial"/>
                <w:spacing w:val="-1"/>
              </w:rPr>
              <w:t xml:space="preserve"> </w:t>
            </w:r>
            <w:r w:rsidRPr="008F3BB8">
              <w:rPr>
                <w:rFonts w:ascii="Arial" w:hAnsi="Arial" w:cs="Arial"/>
              </w:rPr>
              <w:t>t</w:t>
            </w:r>
            <w:r w:rsidRPr="008F3BB8">
              <w:rPr>
                <w:rFonts w:ascii="Arial" w:hAnsi="Arial" w:cs="Arial"/>
                <w:spacing w:val="1"/>
              </w:rPr>
              <w:t>h</w:t>
            </w:r>
            <w:r w:rsidRPr="008F3BB8">
              <w:rPr>
                <w:rFonts w:ascii="Arial" w:hAnsi="Arial" w:cs="Arial"/>
                <w:spacing w:val="-1"/>
              </w:rPr>
              <w:t>e</w:t>
            </w:r>
            <w:r w:rsidRPr="008F3BB8">
              <w:rPr>
                <w:rFonts w:ascii="Arial" w:hAnsi="Arial" w:cs="Arial"/>
              </w:rPr>
              <w:t>ir</w:t>
            </w:r>
            <w:r w:rsidRPr="008F3BB8">
              <w:rPr>
                <w:rFonts w:ascii="Arial" w:hAnsi="Arial" w:cs="Arial"/>
                <w:spacing w:val="-2"/>
              </w:rPr>
              <w:t xml:space="preserve"> </w:t>
            </w:r>
            <w:r w:rsidRPr="008F3BB8">
              <w:rPr>
                <w:rFonts w:ascii="Arial" w:hAnsi="Arial" w:cs="Arial"/>
                <w:spacing w:val="-1"/>
              </w:rPr>
              <w:t>p</w:t>
            </w:r>
            <w:r w:rsidRPr="008F3BB8">
              <w:rPr>
                <w:rFonts w:ascii="Arial" w:hAnsi="Arial" w:cs="Arial"/>
              </w:rPr>
              <w:t>a</w:t>
            </w:r>
            <w:r w:rsidRPr="008F3BB8">
              <w:rPr>
                <w:rFonts w:ascii="Arial" w:hAnsi="Arial" w:cs="Arial"/>
                <w:spacing w:val="2"/>
              </w:rPr>
              <w:t>r</w:t>
            </w:r>
            <w:r w:rsidRPr="008F3BB8">
              <w:rPr>
                <w:rFonts w:ascii="Arial" w:hAnsi="Arial" w:cs="Arial"/>
                <w:spacing w:val="-1"/>
              </w:rPr>
              <w:t>en</w:t>
            </w:r>
            <w:r w:rsidRPr="008F3BB8">
              <w:rPr>
                <w:rFonts w:ascii="Arial" w:hAnsi="Arial" w:cs="Arial"/>
                <w:spacing w:val="2"/>
              </w:rPr>
              <w:t>t</w:t>
            </w:r>
            <w:r w:rsidRPr="008F3BB8">
              <w:rPr>
                <w:rFonts w:ascii="Arial" w:hAnsi="Arial" w:cs="Arial"/>
              </w:rPr>
              <w:t>s</w:t>
            </w:r>
          </w:p>
        </w:tc>
        <w:tc>
          <w:tcPr>
            <w:tcW w:w="3150" w:type="dxa"/>
            <w:tcBorders>
              <w:top w:val="single" w:sz="4" w:space="0" w:color="000000"/>
              <w:left w:val="single" w:sz="4" w:space="0" w:color="000000"/>
              <w:bottom w:val="single" w:sz="4" w:space="0" w:color="000000"/>
              <w:right w:val="single" w:sz="4" w:space="0" w:color="000000"/>
            </w:tcBorders>
          </w:tcPr>
          <w:p w14:paraId="549403F6" w14:textId="77777777" w:rsidR="007F75C3" w:rsidRPr="008F3BB8" w:rsidRDefault="007F75C3" w:rsidP="001241D1">
            <w:pPr>
              <w:spacing w:after="0" w:line="240" w:lineRule="auto"/>
              <w:ind w:left="102" w:right="437"/>
              <w:rPr>
                <w:rFonts w:ascii="Arial" w:hAnsi="Arial" w:cs="Arial"/>
              </w:rPr>
            </w:pPr>
            <w:r w:rsidRPr="008F3BB8">
              <w:rPr>
                <w:rFonts w:ascii="Arial" w:hAnsi="Arial" w:cs="Arial"/>
                <w:spacing w:val="-1"/>
              </w:rPr>
              <w:t>Sh</w:t>
            </w:r>
            <w:r w:rsidRPr="008F3BB8">
              <w:rPr>
                <w:rFonts w:ascii="Arial" w:hAnsi="Arial" w:cs="Arial"/>
                <w:spacing w:val="1"/>
              </w:rPr>
              <w:t>owc</w:t>
            </w:r>
            <w:r w:rsidRPr="008F3BB8">
              <w:rPr>
                <w:rFonts w:ascii="Arial" w:hAnsi="Arial" w:cs="Arial"/>
              </w:rPr>
              <w:t>a</w:t>
            </w:r>
            <w:r w:rsidRPr="008F3BB8">
              <w:rPr>
                <w:rFonts w:ascii="Arial" w:hAnsi="Arial" w:cs="Arial"/>
                <w:spacing w:val="-1"/>
              </w:rPr>
              <w:t>s</w:t>
            </w:r>
            <w:r w:rsidRPr="008F3BB8">
              <w:rPr>
                <w:rFonts w:ascii="Arial" w:hAnsi="Arial" w:cs="Arial"/>
              </w:rPr>
              <w:t>e</w:t>
            </w:r>
            <w:r w:rsidRPr="008F3BB8">
              <w:rPr>
                <w:rFonts w:ascii="Arial" w:hAnsi="Arial" w:cs="Arial"/>
                <w:spacing w:val="-4"/>
              </w:rPr>
              <w:t xml:space="preserve"> </w:t>
            </w:r>
            <w:r w:rsidRPr="008F3BB8">
              <w:rPr>
                <w:rFonts w:ascii="Arial" w:hAnsi="Arial" w:cs="Arial"/>
                <w:spacing w:val="1"/>
              </w:rPr>
              <w:t>WCCC to high school seniors and their parents</w:t>
            </w:r>
          </w:p>
        </w:tc>
        <w:tc>
          <w:tcPr>
            <w:tcW w:w="990" w:type="dxa"/>
            <w:tcBorders>
              <w:top w:val="single" w:sz="4" w:space="0" w:color="000000"/>
              <w:left w:val="single" w:sz="4" w:space="0" w:color="000000"/>
              <w:bottom w:val="single" w:sz="4" w:space="0" w:color="000000"/>
              <w:right w:val="single" w:sz="4" w:space="0" w:color="000000"/>
            </w:tcBorders>
          </w:tcPr>
          <w:p w14:paraId="4D68DAA5" w14:textId="77777777" w:rsidR="007F75C3" w:rsidRPr="008F3BB8" w:rsidRDefault="007F75C3"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all</w:t>
            </w:r>
          </w:p>
        </w:tc>
        <w:tc>
          <w:tcPr>
            <w:tcW w:w="2070" w:type="dxa"/>
            <w:tcBorders>
              <w:top w:val="single" w:sz="4" w:space="0" w:color="000000"/>
              <w:left w:val="single" w:sz="4" w:space="0" w:color="000000"/>
              <w:bottom w:val="single" w:sz="4" w:space="0" w:color="000000"/>
              <w:right w:val="single" w:sz="4" w:space="0" w:color="000000"/>
            </w:tcBorders>
          </w:tcPr>
          <w:p w14:paraId="4A98C375"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rPr>
            </w:pPr>
            <w:r w:rsidRPr="008F3BB8">
              <w:rPr>
                <w:rFonts w:ascii="Arial" w:hAnsi="Arial" w:cs="Arial"/>
                <w:spacing w:val="-1"/>
              </w:rPr>
              <w:t>Nu</w:t>
            </w:r>
            <w:r w:rsidRPr="008F3BB8">
              <w:rPr>
                <w:rFonts w:ascii="Arial" w:hAnsi="Arial" w:cs="Arial"/>
              </w:rPr>
              <w:t>m</w:t>
            </w:r>
            <w:r w:rsidRPr="008F3BB8">
              <w:rPr>
                <w:rFonts w:ascii="Arial" w:hAnsi="Arial" w:cs="Arial"/>
                <w:spacing w:val="-1"/>
              </w:rPr>
              <w:t>b</w:t>
            </w:r>
            <w:r w:rsidRPr="008F3BB8">
              <w:rPr>
                <w:rFonts w:ascii="Arial" w:hAnsi="Arial" w:cs="Arial"/>
                <w:spacing w:val="2"/>
              </w:rPr>
              <w:t>e</w:t>
            </w:r>
            <w:r w:rsidRPr="008F3BB8">
              <w:rPr>
                <w:rFonts w:ascii="Arial" w:hAnsi="Arial" w:cs="Arial"/>
              </w:rPr>
              <w:t>r</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rPr>
              <w:t>t</w:t>
            </w:r>
            <w:r w:rsidRPr="008F3BB8">
              <w:rPr>
                <w:rFonts w:ascii="Arial" w:hAnsi="Arial" w:cs="Arial"/>
                <w:spacing w:val="1"/>
              </w:rPr>
              <w:t>u</w:t>
            </w:r>
            <w:r w:rsidRPr="008F3BB8">
              <w:rPr>
                <w:rFonts w:ascii="Arial" w:hAnsi="Arial" w:cs="Arial"/>
                <w:spacing w:val="-1"/>
              </w:rPr>
              <w:t>d</w:t>
            </w:r>
            <w:r w:rsidRPr="008F3BB8">
              <w:rPr>
                <w:rFonts w:ascii="Arial" w:hAnsi="Arial" w:cs="Arial"/>
                <w:spacing w:val="2"/>
              </w:rPr>
              <w:t>e</w:t>
            </w:r>
            <w:r w:rsidRPr="008F3BB8">
              <w:rPr>
                <w:rFonts w:ascii="Arial" w:hAnsi="Arial" w:cs="Arial"/>
                <w:spacing w:val="-1"/>
              </w:rPr>
              <w:t>n</w:t>
            </w:r>
            <w:r w:rsidRPr="008F3BB8">
              <w:rPr>
                <w:rFonts w:ascii="Arial" w:hAnsi="Arial" w:cs="Arial"/>
              </w:rPr>
              <w:t>ts</w:t>
            </w:r>
            <w:r w:rsidRPr="008F3BB8">
              <w:rPr>
                <w:rFonts w:ascii="Arial" w:hAnsi="Arial" w:cs="Arial"/>
                <w:spacing w:val="-2"/>
              </w:rPr>
              <w:t xml:space="preserve"> </w:t>
            </w:r>
            <w:r w:rsidRPr="008F3BB8">
              <w:rPr>
                <w:rFonts w:ascii="Arial" w:hAnsi="Arial" w:cs="Arial"/>
                <w:spacing w:val="1"/>
              </w:rPr>
              <w:t>an</w:t>
            </w:r>
            <w:r w:rsidRPr="008F3BB8">
              <w:rPr>
                <w:rFonts w:ascii="Arial" w:hAnsi="Arial" w:cs="Arial"/>
              </w:rPr>
              <w:t xml:space="preserve">d </w:t>
            </w:r>
            <w:r w:rsidRPr="008F3BB8">
              <w:rPr>
                <w:rFonts w:ascii="Arial" w:hAnsi="Arial" w:cs="Arial"/>
                <w:spacing w:val="-1"/>
              </w:rPr>
              <w:t>p</w:t>
            </w:r>
            <w:r w:rsidRPr="008F3BB8">
              <w:rPr>
                <w:rFonts w:ascii="Arial" w:hAnsi="Arial" w:cs="Arial"/>
              </w:rPr>
              <w:t>ar</w:t>
            </w:r>
            <w:r w:rsidRPr="008F3BB8">
              <w:rPr>
                <w:rFonts w:ascii="Arial" w:hAnsi="Arial" w:cs="Arial"/>
                <w:spacing w:val="-1"/>
              </w:rPr>
              <w:t>en</w:t>
            </w:r>
            <w:r w:rsidRPr="008F3BB8">
              <w:rPr>
                <w:rFonts w:ascii="Arial" w:hAnsi="Arial" w:cs="Arial"/>
                <w:spacing w:val="2"/>
              </w:rPr>
              <w:t>t</w:t>
            </w:r>
            <w:r w:rsidRPr="008F3BB8">
              <w:rPr>
                <w:rFonts w:ascii="Arial" w:hAnsi="Arial" w:cs="Arial"/>
              </w:rPr>
              <w:t>s</w:t>
            </w:r>
            <w:r w:rsidRPr="008F3BB8">
              <w:rPr>
                <w:rFonts w:ascii="Arial" w:hAnsi="Arial" w:cs="Arial"/>
                <w:spacing w:val="-4"/>
              </w:rPr>
              <w:t xml:space="preserve"> </w:t>
            </w:r>
            <w:r w:rsidRPr="008F3BB8">
              <w:rPr>
                <w:rFonts w:ascii="Arial" w:hAnsi="Arial" w:cs="Arial"/>
              </w:rPr>
              <w:t>att</w:t>
            </w:r>
            <w:r w:rsidRPr="008F3BB8">
              <w:rPr>
                <w:rFonts w:ascii="Arial" w:hAnsi="Arial" w:cs="Arial"/>
                <w:spacing w:val="1"/>
              </w:rPr>
              <w:t>e</w:t>
            </w:r>
            <w:r w:rsidRPr="008F3BB8">
              <w:rPr>
                <w:rFonts w:ascii="Arial" w:hAnsi="Arial" w:cs="Arial"/>
                <w:spacing w:val="-1"/>
              </w:rPr>
              <w:t>nd</w:t>
            </w:r>
            <w:r w:rsidRPr="008F3BB8">
              <w:rPr>
                <w:rFonts w:ascii="Arial" w:hAnsi="Arial" w:cs="Arial"/>
                <w:spacing w:val="2"/>
              </w:rPr>
              <w:t>i</w:t>
            </w:r>
            <w:r w:rsidRPr="008F3BB8">
              <w:rPr>
                <w:rFonts w:ascii="Arial" w:hAnsi="Arial" w:cs="Arial"/>
                <w:spacing w:val="-1"/>
              </w:rPr>
              <w:t>n</w:t>
            </w:r>
            <w:r w:rsidRPr="008F3BB8">
              <w:rPr>
                <w:rFonts w:ascii="Arial" w:hAnsi="Arial" w:cs="Arial"/>
              </w:rPr>
              <w:t>g</w:t>
            </w:r>
          </w:p>
          <w:p w14:paraId="618F3F56"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rPr>
            </w:pPr>
            <w:r w:rsidRPr="008F3BB8">
              <w:rPr>
                <w:rFonts w:ascii="Arial" w:hAnsi="Arial" w:cs="Arial"/>
              </w:rPr>
              <w:t>C</w:t>
            </w:r>
            <w:r w:rsidRPr="008F3BB8">
              <w:rPr>
                <w:rFonts w:ascii="Arial" w:hAnsi="Arial" w:cs="Arial"/>
                <w:spacing w:val="1"/>
              </w:rPr>
              <w:t>o</w:t>
            </w:r>
            <w:r w:rsidRPr="008F3BB8">
              <w:rPr>
                <w:rFonts w:ascii="Arial" w:hAnsi="Arial" w:cs="Arial"/>
                <w:spacing w:val="-1"/>
              </w:rPr>
              <w:t>n</w:t>
            </w:r>
            <w:r w:rsidRPr="008F3BB8">
              <w:rPr>
                <w:rFonts w:ascii="Arial" w:hAnsi="Arial" w:cs="Arial"/>
              </w:rPr>
              <w:t>ver</w:t>
            </w:r>
            <w:r w:rsidRPr="008F3BB8">
              <w:rPr>
                <w:rFonts w:ascii="Arial" w:hAnsi="Arial" w:cs="Arial"/>
                <w:spacing w:val="-1"/>
              </w:rPr>
              <w:t>s</w:t>
            </w:r>
            <w:r w:rsidRPr="008F3BB8">
              <w:rPr>
                <w:rFonts w:ascii="Arial" w:hAnsi="Arial" w:cs="Arial"/>
              </w:rPr>
              <w:t>i</w:t>
            </w:r>
            <w:r w:rsidRPr="008F3BB8">
              <w:rPr>
                <w:rFonts w:ascii="Arial" w:hAnsi="Arial" w:cs="Arial"/>
                <w:spacing w:val="1"/>
              </w:rPr>
              <w:t>o</w:t>
            </w:r>
            <w:r w:rsidRPr="008F3BB8">
              <w:rPr>
                <w:rFonts w:ascii="Arial" w:hAnsi="Arial" w:cs="Arial"/>
              </w:rPr>
              <w:t>n</w:t>
            </w:r>
            <w:r w:rsidRPr="008F3BB8">
              <w:rPr>
                <w:rFonts w:ascii="Arial" w:hAnsi="Arial" w:cs="Arial"/>
                <w:spacing w:val="-4"/>
              </w:rPr>
              <w:t xml:space="preserve"> </w:t>
            </w:r>
            <w:r w:rsidRPr="008F3BB8">
              <w:rPr>
                <w:rFonts w:ascii="Arial" w:hAnsi="Arial" w:cs="Arial"/>
              </w:rPr>
              <w:t>rate</w:t>
            </w:r>
          </w:p>
        </w:tc>
        <w:tc>
          <w:tcPr>
            <w:tcW w:w="1800" w:type="dxa"/>
            <w:tcBorders>
              <w:top w:val="single" w:sz="4" w:space="0" w:color="000000"/>
              <w:left w:val="single" w:sz="4" w:space="0" w:color="000000"/>
              <w:bottom w:val="single" w:sz="4" w:space="0" w:color="000000"/>
              <w:right w:val="single" w:sz="4" w:space="0" w:color="000000"/>
            </w:tcBorders>
          </w:tcPr>
          <w:p w14:paraId="4F7DAC4B"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spacing w:val="-1"/>
              </w:rPr>
            </w:pPr>
            <w:r w:rsidRPr="008F3BB8">
              <w:rPr>
                <w:rFonts w:ascii="Arial" w:hAnsi="Arial" w:cs="Arial"/>
                <w:spacing w:val="-1"/>
              </w:rPr>
              <w:t>Admissions</w:t>
            </w:r>
          </w:p>
          <w:p w14:paraId="2347A239" w14:textId="77777777" w:rsidR="007F75C3" w:rsidRPr="008F3BB8" w:rsidRDefault="007F75C3" w:rsidP="00E360FC">
            <w:pPr>
              <w:pStyle w:val="ListParagraph"/>
              <w:numPr>
                <w:ilvl w:val="0"/>
                <w:numId w:val="7"/>
              </w:numPr>
              <w:spacing w:after="0" w:line="240" w:lineRule="auto"/>
              <w:ind w:left="270" w:right="-20" w:hanging="180"/>
              <w:rPr>
                <w:rFonts w:ascii="Arial" w:hAnsi="Arial" w:cs="Arial"/>
                <w:spacing w:val="-1"/>
              </w:rPr>
            </w:pPr>
            <w:r w:rsidRPr="008F3BB8">
              <w:rPr>
                <w:rFonts w:ascii="Arial" w:hAnsi="Arial" w:cs="Arial"/>
                <w:spacing w:val="-1"/>
              </w:rPr>
              <w:t>Academic Affairs</w:t>
            </w:r>
          </w:p>
          <w:p w14:paraId="0E272A8B" w14:textId="7ABA2884" w:rsidR="007F75C3" w:rsidRPr="008F3BB8" w:rsidRDefault="007F75C3" w:rsidP="00E360FC">
            <w:pPr>
              <w:pStyle w:val="ListParagraph"/>
              <w:numPr>
                <w:ilvl w:val="0"/>
                <w:numId w:val="7"/>
              </w:numPr>
              <w:spacing w:after="0" w:line="240" w:lineRule="auto"/>
              <w:ind w:left="270" w:right="-20" w:hanging="180"/>
              <w:rPr>
                <w:rFonts w:ascii="Arial" w:hAnsi="Arial" w:cs="Arial"/>
              </w:rPr>
            </w:pPr>
            <w:r w:rsidRPr="008F3BB8">
              <w:rPr>
                <w:rFonts w:ascii="Arial" w:hAnsi="Arial" w:cs="Arial"/>
                <w:spacing w:val="-1"/>
              </w:rPr>
              <w:t xml:space="preserve">Student </w:t>
            </w:r>
            <w:r w:rsidR="00BF728C">
              <w:rPr>
                <w:rFonts w:ascii="Arial" w:hAnsi="Arial" w:cs="Arial"/>
                <w:spacing w:val="-1"/>
              </w:rPr>
              <w:t>Services</w:t>
            </w:r>
          </w:p>
        </w:tc>
      </w:tr>
      <w:tr w:rsidR="007F75C3" w:rsidRPr="008F3BB8" w14:paraId="4AB85DB2" w14:textId="77777777" w:rsidTr="002F2E7E">
        <w:trPr>
          <w:trHeight w:hRule="exact" w:val="1624"/>
        </w:trPr>
        <w:tc>
          <w:tcPr>
            <w:tcW w:w="1890" w:type="dxa"/>
            <w:tcBorders>
              <w:top w:val="single" w:sz="4" w:space="0" w:color="000000"/>
              <w:left w:val="single" w:sz="4" w:space="0" w:color="000000"/>
              <w:bottom w:val="single" w:sz="4" w:space="0" w:color="000000"/>
              <w:right w:val="single" w:sz="4" w:space="0" w:color="000000"/>
            </w:tcBorders>
          </w:tcPr>
          <w:p w14:paraId="729B2E31" w14:textId="77777777" w:rsidR="007F75C3" w:rsidRPr="008F3BB8" w:rsidRDefault="007F75C3" w:rsidP="001241D1">
            <w:pPr>
              <w:spacing w:after="0" w:line="240" w:lineRule="auto"/>
              <w:ind w:left="102" w:right="-20"/>
              <w:rPr>
                <w:rFonts w:ascii="Arial" w:hAnsi="Arial" w:cs="Arial"/>
              </w:rPr>
            </w:pPr>
            <w:r w:rsidRPr="008F3BB8">
              <w:rPr>
                <w:rFonts w:ascii="Arial" w:hAnsi="Arial" w:cs="Arial"/>
              </w:rPr>
              <w:t>P</w:t>
            </w:r>
            <w:r w:rsidRPr="008F3BB8">
              <w:rPr>
                <w:rFonts w:ascii="Arial" w:hAnsi="Arial" w:cs="Arial"/>
                <w:spacing w:val="1"/>
              </w:rPr>
              <w:t>a</w:t>
            </w:r>
            <w:r w:rsidRPr="008F3BB8">
              <w:rPr>
                <w:rFonts w:ascii="Arial" w:hAnsi="Arial" w:cs="Arial"/>
              </w:rPr>
              <w:t>r</w:t>
            </w:r>
            <w:r w:rsidRPr="008F3BB8">
              <w:rPr>
                <w:rFonts w:ascii="Arial" w:hAnsi="Arial" w:cs="Arial"/>
                <w:spacing w:val="-1"/>
              </w:rPr>
              <w:t>en</w:t>
            </w:r>
            <w:r w:rsidRPr="008F3BB8">
              <w:rPr>
                <w:rFonts w:ascii="Arial" w:hAnsi="Arial" w:cs="Arial"/>
              </w:rPr>
              <w:t>t</w:t>
            </w:r>
            <w:r w:rsidRPr="008F3BB8">
              <w:rPr>
                <w:rFonts w:ascii="Arial" w:hAnsi="Arial" w:cs="Arial"/>
                <w:spacing w:val="-4"/>
              </w:rPr>
              <w:t xml:space="preserve"> </w:t>
            </w:r>
            <w:r w:rsidRPr="008F3BB8">
              <w:rPr>
                <w:rFonts w:ascii="Arial" w:hAnsi="Arial" w:cs="Arial"/>
              </w:rPr>
              <w:t>C</w:t>
            </w:r>
            <w:r w:rsidRPr="008F3BB8">
              <w:rPr>
                <w:rFonts w:ascii="Arial" w:hAnsi="Arial" w:cs="Arial"/>
                <w:spacing w:val="1"/>
              </w:rPr>
              <w:t>o</w:t>
            </w:r>
            <w:r w:rsidRPr="008F3BB8">
              <w:rPr>
                <w:rFonts w:ascii="Arial" w:hAnsi="Arial" w:cs="Arial"/>
              </w:rPr>
              <w:t>ll</w:t>
            </w:r>
            <w:r w:rsidRPr="008F3BB8">
              <w:rPr>
                <w:rFonts w:ascii="Arial" w:hAnsi="Arial" w:cs="Arial"/>
                <w:spacing w:val="-1"/>
              </w:rPr>
              <w:t>e</w:t>
            </w:r>
            <w:r w:rsidRPr="008F3BB8">
              <w:rPr>
                <w:rFonts w:ascii="Arial" w:hAnsi="Arial" w:cs="Arial"/>
                <w:spacing w:val="1"/>
              </w:rPr>
              <w:t>g</w:t>
            </w:r>
            <w:r w:rsidRPr="008F3BB8">
              <w:rPr>
                <w:rFonts w:ascii="Arial" w:hAnsi="Arial" w:cs="Arial"/>
              </w:rPr>
              <w:t>e</w:t>
            </w:r>
          </w:p>
        </w:tc>
        <w:tc>
          <w:tcPr>
            <w:tcW w:w="1260" w:type="dxa"/>
            <w:tcBorders>
              <w:top w:val="single" w:sz="4" w:space="0" w:color="000000"/>
              <w:left w:val="single" w:sz="4" w:space="0" w:color="000000"/>
              <w:bottom w:val="single" w:sz="4" w:space="0" w:color="000000"/>
              <w:right w:val="single" w:sz="4" w:space="0" w:color="000000"/>
            </w:tcBorders>
          </w:tcPr>
          <w:p w14:paraId="46481379" w14:textId="77777777" w:rsidR="007F75C3" w:rsidRPr="008F3BB8" w:rsidRDefault="007F75C3" w:rsidP="001241D1">
            <w:pPr>
              <w:spacing w:after="0" w:line="240" w:lineRule="auto"/>
              <w:ind w:left="102" w:right="-20"/>
              <w:rPr>
                <w:rFonts w:ascii="Arial" w:hAnsi="Arial" w:cs="Arial"/>
              </w:rPr>
            </w:pPr>
            <w:r w:rsidRPr="008F3BB8">
              <w:rPr>
                <w:rFonts w:ascii="Arial" w:hAnsi="Arial" w:cs="Arial"/>
              </w:rPr>
              <w:t>P</w:t>
            </w:r>
            <w:r w:rsidRPr="008F3BB8">
              <w:rPr>
                <w:rFonts w:ascii="Arial" w:hAnsi="Arial" w:cs="Arial"/>
                <w:spacing w:val="1"/>
              </w:rPr>
              <w:t>a</w:t>
            </w:r>
            <w:r w:rsidRPr="008F3BB8">
              <w:rPr>
                <w:rFonts w:ascii="Arial" w:hAnsi="Arial" w:cs="Arial"/>
              </w:rPr>
              <w:t>r</w:t>
            </w:r>
            <w:r w:rsidRPr="008F3BB8">
              <w:rPr>
                <w:rFonts w:ascii="Arial" w:hAnsi="Arial" w:cs="Arial"/>
                <w:spacing w:val="-1"/>
              </w:rPr>
              <w:t>en</w:t>
            </w:r>
            <w:r w:rsidRPr="008F3BB8">
              <w:rPr>
                <w:rFonts w:ascii="Arial" w:hAnsi="Arial" w:cs="Arial"/>
              </w:rPr>
              <w:t>ts</w:t>
            </w:r>
            <w:r w:rsidRPr="008F3BB8">
              <w:rPr>
                <w:rFonts w:ascii="Arial" w:hAnsi="Arial" w:cs="Arial"/>
                <w:spacing w:val="-4"/>
              </w:rPr>
              <w:t xml:space="preserve"> </w:t>
            </w:r>
            <w:r w:rsidRPr="008F3BB8">
              <w:rPr>
                <w:rFonts w:ascii="Arial" w:hAnsi="Arial" w:cs="Arial"/>
                <w:spacing w:val="1"/>
              </w:rPr>
              <w:t>o</w:t>
            </w:r>
            <w:r w:rsidRPr="008F3BB8">
              <w:rPr>
                <w:rFonts w:ascii="Arial" w:hAnsi="Arial" w:cs="Arial"/>
              </w:rPr>
              <w:t>f h</w:t>
            </w:r>
            <w:r w:rsidRPr="008F3BB8">
              <w:rPr>
                <w:rFonts w:ascii="Arial" w:hAnsi="Arial" w:cs="Arial"/>
                <w:spacing w:val="-1"/>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 xml:space="preserve">l </w:t>
            </w:r>
            <w:r w:rsidRPr="008F3BB8">
              <w:rPr>
                <w:rFonts w:ascii="Arial" w:hAnsi="Arial" w:cs="Arial"/>
                <w:spacing w:val="-1"/>
              </w:rPr>
              <w:t>s</w:t>
            </w:r>
            <w:r w:rsidRPr="008F3BB8">
              <w:rPr>
                <w:rFonts w:ascii="Arial" w:hAnsi="Arial" w:cs="Arial"/>
              </w:rPr>
              <w:t>t</w:t>
            </w:r>
            <w:r w:rsidRPr="008F3BB8">
              <w:rPr>
                <w:rFonts w:ascii="Arial" w:hAnsi="Arial" w:cs="Arial"/>
                <w:spacing w:val="-1"/>
              </w:rPr>
              <w:t>u</w:t>
            </w:r>
            <w:r w:rsidRPr="008F3BB8">
              <w:rPr>
                <w:rFonts w:ascii="Arial" w:hAnsi="Arial" w:cs="Arial"/>
                <w:spacing w:val="1"/>
              </w:rPr>
              <w:t>d</w:t>
            </w:r>
            <w:r w:rsidRPr="008F3BB8">
              <w:rPr>
                <w:rFonts w:ascii="Arial" w:hAnsi="Arial" w:cs="Arial"/>
                <w:spacing w:val="-1"/>
              </w:rPr>
              <w:t>en</w:t>
            </w:r>
            <w:r w:rsidRPr="008F3BB8">
              <w:rPr>
                <w:rFonts w:ascii="Arial" w:hAnsi="Arial" w:cs="Arial"/>
              </w:rPr>
              <w:t>ts</w:t>
            </w:r>
          </w:p>
        </w:tc>
        <w:tc>
          <w:tcPr>
            <w:tcW w:w="3150" w:type="dxa"/>
            <w:tcBorders>
              <w:top w:val="single" w:sz="4" w:space="0" w:color="000000"/>
              <w:left w:val="single" w:sz="4" w:space="0" w:color="000000"/>
              <w:bottom w:val="single" w:sz="4" w:space="0" w:color="000000"/>
              <w:right w:val="single" w:sz="4" w:space="0" w:color="000000"/>
            </w:tcBorders>
          </w:tcPr>
          <w:p w14:paraId="561FE498" w14:textId="77777777" w:rsidR="007F75C3" w:rsidRPr="008F3BB8" w:rsidRDefault="007F75C3" w:rsidP="001241D1">
            <w:pPr>
              <w:tabs>
                <w:tab w:val="left" w:pos="2430"/>
              </w:tabs>
              <w:spacing w:after="0" w:line="240" w:lineRule="auto"/>
              <w:ind w:left="102" w:right="427"/>
              <w:rPr>
                <w:rFonts w:ascii="Arial" w:hAnsi="Arial" w:cs="Arial"/>
              </w:rPr>
            </w:pPr>
            <w:r w:rsidRPr="008F3BB8">
              <w:rPr>
                <w:rFonts w:ascii="Arial" w:hAnsi="Arial" w:cs="Arial"/>
              </w:rPr>
              <w:t>Showcase WCCC educational opportunities for parents and family members</w:t>
            </w:r>
          </w:p>
        </w:tc>
        <w:tc>
          <w:tcPr>
            <w:tcW w:w="990" w:type="dxa"/>
            <w:tcBorders>
              <w:top w:val="single" w:sz="4" w:space="0" w:color="000000"/>
              <w:left w:val="single" w:sz="4" w:space="0" w:color="000000"/>
              <w:bottom w:val="single" w:sz="4" w:space="0" w:color="000000"/>
              <w:right w:val="single" w:sz="4" w:space="0" w:color="000000"/>
            </w:tcBorders>
          </w:tcPr>
          <w:p w14:paraId="20917AAE" w14:textId="77777777" w:rsidR="007F75C3" w:rsidRPr="008F3BB8" w:rsidRDefault="007F75C3"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w:t>
            </w:r>
            <w:r w:rsidRPr="008F3BB8">
              <w:rPr>
                <w:rFonts w:ascii="Arial" w:hAnsi="Arial" w:cs="Arial"/>
              </w:rPr>
              <w:t>g</w:t>
            </w:r>
          </w:p>
        </w:tc>
        <w:tc>
          <w:tcPr>
            <w:tcW w:w="2070" w:type="dxa"/>
            <w:tcBorders>
              <w:top w:val="single" w:sz="4" w:space="0" w:color="000000"/>
              <w:left w:val="single" w:sz="4" w:space="0" w:color="000000"/>
              <w:bottom w:val="single" w:sz="4" w:space="0" w:color="000000"/>
              <w:right w:val="single" w:sz="4" w:space="0" w:color="000000"/>
            </w:tcBorders>
          </w:tcPr>
          <w:p w14:paraId="081C286D" w14:textId="77777777" w:rsidR="007F75C3" w:rsidRPr="008F3BB8" w:rsidRDefault="007F75C3" w:rsidP="00E360FC">
            <w:pPr>
              <w:pStyle w:val="ListParagraph"/>
              <w:numPr>
                <w:ilvl w:val="0"/>
                <w:numId w:val="8"/>
              </w:numPr>
              <w:spacing w:after="0" w:line="240" w:lineRule="auto"/>
              <w:ind w:left="270" w:right="492" w:hanging="180"/>
              <w:rPr>
                <w:rFonts w:ascii="Arial" w:hAnsi="Arial" w:cs="Arial"/>
                <w:spacing w:val="1"/>
              </w:rPr>
            </w:pPr>
            <w:r w:rsidRPr="008F3BB8">
              <w:rPr>
                <w:rFonts w:ascii="Arial" w:hAnsi="Arial" w:cs="Arial"/>
                <w:spacing w:val="-1"/>
              </w:rPr>
              <w:t>Number of presentations</w:t>
            </w:r>
            <w:r w:rsidRPr="008F3BB8">
              <w:rPr>
                <w:rFonts w:ascii="Arial" w:hAnsi="Arial" w:cs="Arial"/>
                <w:spacing w:val="-3"/>
              </w:rPr>
              <w:t xml:space="preserve"> </w:t>
            </w:r>
          </w:p>
          <w:p w14:paraId="3B478E74"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Evaluations</w:t>
            </w:r>
          </w:p>
          <w:p w14:paraId="4330BC1A"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Conversion rate</w:t>
            </w:r>
          </w:p>
        </w:tc>
        <w:tc>
          <w:tcPr>
            <w:tcW w:w="1800" w:type="dxa"/>
            <w:tcBorders>
              <w:top w:val="single" w:sz="4" w:space="0" w:color="000000"/>
              <w:left w:val="single" w:sz="4" w:space="0" w:color="000000"/>
              <w:bottom w:val="single" w:sz="4" w:space="0" w:color="000000"/>
              <w:right w:val="single" w:sz="4" w:space="0" w:color="000000"/>
            </w:tcBorders>
          </w:tcPr>
          <w:p w14:paraId="3FAD019E"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Admissions</w:t>
            </w:r>
          </w:p>
          <w:p w14:paraId="6B23F1DF"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Academic Affairs</w:t>
            </w:r>
          </w:p>
          <w:p w14:paraId="5D02F24B" w14:textId="766B28EC" w:rsidR="007F75C3" w:rsidRPr="008F3BB8" w:rsidRDefault="00DC05D7" w:rsidP="00E360FC">
            <w:pPr>
              <w:pStyle w:val="ListParagraph"/>
              <w:numPr>
                <w:ilvl w:val="0"/>
                <w:numId w:val="8"/>
              </w:numPr>
              <w:spacing w:after="0" w:line="240" w:lineRule="auto"/>
              <w:ind w:left="270" w:right="-20" w:hanging="180"/>
              <w:rPr>
                <w:rFonts w:ascii="Arial" w:hAnsi="Arial" w:cs="Arial"/>
              </w:rPr>
            </w:pPr>
            <w:r>
              <w:rPr>
                <w:rFonts w:ascii="Arial" w:hAnsi="Arial" w:cs="Arial"/>
                <w:spacing w:val="-1"/>
              </w:rPr>
              <w:t>Enrollment &amp; Student Services</w:t>
            </w:r>
          </w:p>
        </w:tc>
      </w:tr>
      <w:tr w:rsidR="007F75C3" w:rsidRPr="008F3BB8" w14:paraId="6580830B" w14:textId="77777777" w:rsidTr="002F2E7E">
        <w:trPr>
          <w:trHeight w:hRule="exact" w:val="2098"/>
        </w:trPr>
        <w:tc>
          <w:tcPr>
            <w:tcW w:w="1890" w:type="dxa"/>
            <w:tcBorders>
              <w:top w:val="single" w:sz="4" w:space="0" w:color="000000"/>
              <w:left w:val="single" w:sz="4" w:space="0" w:color="000000"/>
              <w:bottom w:val="single" w:sz="4" w:space="0" w:color="000000"/>
              <w:right w:val="single" w:sz="4" w:space="0" w:color="000000"/>
            </w:tcBorders>
          </w:tcPr>
          <w:p w14:paraId="1DEF4CA9" w14:textId="77777777" w:rsidR="007F75C3" w:rsidRPr="008F3BB8" w:rsidRDefault="007F75C3" w:rsidP="001241D1">
            <w:pPr>
              <w:spacing w:after="0" w:line="240" w:lineRule="auto"/>
              <w:ind w:left="102" w:right="-20"/>
              <w:rPr>
                <w:rFonts w:ascii="Arial" w:hAnsi="Arial" w:cs="Arial"/>
              </w:rPr>
            </w:pPr>
            <w:r w:rsidRPr="008F3BB8">
              <w:rPr>
                <w:rFonts w:ascii="Arial" w:hAnsi="Arial" w:cs="Arial"/>
                <w:spacing w:val="-1"/>
              </w:rPr>
              <w:lastRenderedPageBreak/>
              <w:t>Traveling Senior Days</w:t>
            </w:r>
          </w:p>
        </w:tc>
        <w:tc>
          <w:tcPr>
            <w:tcW w:w="1260" w:type="dxa"/>
            <w:tcBorders>
              <w:top w:val="single" w:sz="4" w:space="0" w:color="000000"/>
              <w:left w:val="single" w:sz="4" w:space="0" w:color="000000"/>
              <w:bottom w:val="single" w:sz="4" w:space="0" w:color="000000"/>
              <w:right w:val="single" w:sz="4" w:space="0" w:color="000000"/>
            </w:tcBorders>
          </w:tcPr>
          <w:p w14:paraId="005C9E74" w14:textId="77777777" w:rsidR="007F75C3" w:rsidRPr="008F3BB8" w:rsidRDefault="007F75C3" w:rsidP="001241D1">
            <w:pPr>
              <w:spacing w:after="0" w:line="240" w:lineRule="auto"/>
              <w:ind w:left="102" w:right="90"/>
              <w:rPr>
                <w:rFonts w:ascii="Arial" w:hAnsi="Arial" w:cs="Arial"/>
              </w:rPr>
            </w:pPr>
            <w:r w:rsidRPr="008F3BB8">
              <w:rPr>
                <w:rFonts w:ascii="Arial" w:hAnsi="Arial" w:cs="Arial"/>
                <w:spacing w:val="1"/>
              </w:rPr>
              <w:t>High school students and parents</w:t>
            </w:r>
          </w:p>
        </w:tc>
        <w:tc>
          <w:tcPr>
            <w:tcW w:w="3150" w:type="dxa"/>
            <w:tcBorders>
              <w:top w:val="single" w:sz="4" w:space="0" w:color="000000"/>
              <w:left w:val="single" w:sz="4" w:space="0" w:color="000000"/>
              <w:bottom w:val="single" w:sz="4" w:space="0" w:color="000000"/>
              <w:right w:val="single" w:sz="4" w:space="0" w:color="000000"/>
            </w:tcBorders>
          </w:tcPr>
          <w:p w14:paraId="7C377E4F" w14:textId="77777777" w:rsidR="007F75C3" w:rsidRPr="008F3BB8" w:rsidRDefault="007F75C3" w:rsidP="001241D1">
            <w:pPr>
              <w:spacing w:after="0" w:line="240" w:lineRule="auto"/>
              <w:ind w:left="90" w:right="230"/>
              <w:rPr>
                <w:rFonts w:ascii="Arial" w:hAnsi="Arial" w:cs="Arial"/>
                <w:spacing w:val="1"/>
              </w:rPr>
            </w:pPr>
            <w:r w:rsidRPr="008F3BB8">
              <w:rPr>
                <w:rFonts w:ascii="Arial" w:hAnsi="Arial" w:cs="Arial"/>
                <w:spacing w:val="1"/>
              </w:rPr>
              <w:t>Take WCCC admissions services to larger metropolitan areas</w:t>
            </w:r>
          </w:p>
        </w:tc>
        <w:tc>
          <w:tcPr>
            <w:tcW w:w="990" w:type="dxa"/>
            <w:tcBorders>
              <w:top w:val="single" w:sz="4" w:space="0" w:color="000000"/>
              <w:left w:val="single" w:sz="4" w:space="0" w:color="000000"/>
              <w:bottom w:val="single" w:sz="4" w:space="0" w:color="000000"/>
              <w:right w:val="single" w:sz="4" w:space="0" w:color="000000"/>
            </w:tcBorders>
          </w:tcPr>
          <w:p w14:paraId="77F5A96A" w14:textId="77777777" w:rsidR="007F75C3" w:rsidRPr="008F3BB8" w:rsidRDefault="007F75C3"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all, spring</w:t>
            </w:r>
          </w:p>
        </w:tc>
        <w:tc>
          <w:tcPr>
            <w:tcW w:w="2070" w:type="dxa"/>
            <w:tcBorders>
              <w:top w:val="single" w:sz="4" w:space="0" w:color="000000"/>
              <w:left w:val="single" w:sz="4" w:space="0" w:color="000000"/>
              <w:bottom w:val="single" w:sz="4" w:space="0" w:color="000000"/>
              <w:right w:val="single" w:sz="4" w:space="0" w:color="000000"/>
            </w:tcBorders>
          </w:tcPr>
          <w:p w14:paraId="26713461" w14:textId="77777777" w:rsidR="007F75C3" w:rsidRPr="008F3BB8" w:rsidRDefault="007F75C3" w:rsidP="00E360FC">
            <w:pPr>
              <w:pStyle w:val="ListParagraph"/>
              <w:numPr>
                <w:ilvl w:val="0"/>
                <w:numId w:val="8"/>
              </w:numPr>
              <w:spacing w:after="0" w:line="240" w:lineRule="auto"/>
              <w:ind w:left="270" w:right="56" w:hanging="180"/>
              <w:rPr>
                <w:rFonts w:ascii="Arial" w:hAnsi="Arial" w:cs="Arial"/>
              </w:rPr>
            </w:pPr>
            <w:r w:rsidRPr="008F3BB8">
              <w:rPr>
                <w:rFonts w:ascii="Arial" w:hAnsi="Arial" w:cs="Arial"/>
                <w:spacing w:val="-1"/>
              </w:rPr>
              <w:t>Number of attendees</w:t>
            </w:r>
          </w:p>
          <w:p w14:paraId="5FF3443A" w14:textId="77777777" w:rsidR="007F75C3" w:rsidRPr="008F3BB8" w:rsidRDefault="007F75C3" w:rsidP="00E360FC">
            <w:pPr>
              <w:pStyle w:val="ListParagraph"/>
              <w:numPr>
                <w:ilvl w:val="0"/>
                <w:numId w:val="8"/>
              </w:numPr>
              <w:spacing w:after="0" w:line="240" w:lineRule="auto"/>
              <w:ind w:left="270" w:right="56" w:hanging="180"/>
              <w:rPr>
                <w:rFonts w:ascii="Arial" w:hAnsi="Arial" w:cs="Arial"/>
              </w:rPr>
            </w:pPr>
            <w:r w:rsidRPr="008F3BB8">
              <w:rPr>
                <w:rFonts w:ascii="Arial" w:hAnsi="Arial" w:cs="Arial"/>
              </w:rPr>
              <w:t>Evaluations</w:t>
            </w:r>
          </w:p>
          <w:p w14:paraId="128D60DB" w14:textId="77777777" w:rsidR="007F75C3" w:rsidRPr="008F3BB8" w:rsidRDefault="007F75C3" w:rsidP="00E360FC">
            <w:pPr>
              <w:pStyle w:val="ListParagraph"/>
              <w:numPr>
                <w:ilvl w:val="0"/>
                <w:numId w:val="8"/>
              </w:numPr>
              <w:spacing w:after="0" w:line="240" w:lineRule="auto"/>
              <w:ind w:left="270" w:right="56" w:hanging="180"/>
              <w:rPr>
                <w:rFonts w:ascii="Arial" w:hAnsi="Arial" w:cs="Arial"/>
              </w:rPr>
            </w:pPr>
            <w:r w:rsidRPr="008F3BB8">
              <w:rPr>
                <w:rFonts w:ascii="Arial" w:hAnsi="Arial" w:cs="Arial"/>
              </w:rPr>
              <w:t>Inquiry rate</w:t>
            </w:r>
          </w:p>
        </w:tc>
        <w:tc>
          <w:tcPr>
            <w:tcW w:w="1800" w:type="dxa"/>
            <w:tcBorders>
              <w:top w:val="single" w:sz="4" w:space="0" w:color="000000"/>
              <w:left w:val="single" w:sz="4" w:space="0" w:color="000000"/>
              <w:bottom w:val="single" w:sz="4" w:space="0" w:color="000000"/>
              <w:right w:val="single" w:sz="4" w:space="0" w:color="000000"/>
            </w:tcBorders>
          </w:tcPr>
          <w:p w14:paraId="54C967BB" w14:textId="77777777" w:rsidR="007F75C3" w:rsidRPr="008F3BB8" w:rsidRDefault="007F75C3" w:rsidP="00E360FC">
            <w:pPr>
              <w:pStyle w:val="ListParagraph"/>
              <w:numPr>
                <w:ilvl w:val="0"/>
                <w:numId w:val="8"/>
              </w:numPr>
              <w:spacing w:after="0" w:line="240" w:lineRule="auto"/>
              <w:ind w:left="270" w:right="110" w:hanging="180"/>
              <w:rPr>
                <w:rFonts w:ascii="Arial" w:hAnsi="Arial" w:cs="Arial"/>
                <w:spacing w:val="-1"/>
              </w:rPr>
            </w:pPr>
            <w:r w:rsidRPr="008F3BB8">
              <w:rPr>
                <w:rFonts w:ascii="Arial" w:hAnsi="Arial" w:cs="Arial"/>
                <w:spacing w:val="-1"/>
              </w:rPr>
              <w:t>Admissions</w:t>
            </w:r>
          </w:p>
          <w:p w14:paraId="4D9D5749" w14:textId="77777777" w:rsidR="007F75C3" w:rsidRPr="008F3BB8" w:rsidRDefault="007F75C3" w:rsidP="00E360FC">
            <w:pPr>
              <w:pStyle w:val="ListParagraph"/>
              <w:numPr>
                <w:ilvl w:val="0"/>
                <w:numId w:val="8"/>
              </w:numPr>
              <w:spacing w:after="0" w:line="240" w:lineRule="auto"/>
              <w:ind w:left="270" w:right="110" w:hanging="180"/>
              <w:rPr>
                <w:rFonts w:ascii="Arial" w:hAnsi="Arial" w:cs="Arial"/>
                <w:spacing w:val="-1"/>
              </w:rPr>
            </w:pPr>
            <w:r w:rsidRPr="008F3BB8">
              <w:rPr>
                <w:rFonts w:ascii="Arial" w:hAnsi="Arial" w:cs="Arial"/>
                <w:spacing w:val="-1"/>
              </w:rPr>
              <w:t>Financial Aid</w:t>
            </w:r>
          </w:p>
          <w:p w14:paraId="282A6A02" w14:textId="77777777" w:rsidR="007F75C3" w:rsidRPr="008F3BB8" w:rsidRDefault="007F75C3" w:rsidP="00E360FC">
            <w:pPr>
              <w:pStyle w:val="ListParagraph"/>
              <w:numPr>
                <w:ilvl w:val="0"/>
                <w:numId w:val="8"/>
              </w:numPr>
              <w:spacing w:after="0" w:line="240" w:lineRule="auto"/>
              <w:ind w:left="270" w:right="110" w:hanging="180"/>
              <w:rPr>
                <w:rFonts w:ascii="Arial" w:hAnsi="Arial" w:cs="Arial"/>
                <w:spacing w:val="-3"/>
              </w:rPr>
            </w:pPr>
            <w:r w:rsidRPr="008F3BB8">
              <w:rPr>
                <w:rFonts w:ascii="Arial" w:hAnsi="Arial" w:cs="Arial"/>
                <w:spacing w:val="-3"/>
              </w:rPr>
              <w:t>Academic Affairs</w:t>
            </w:r>
          </w:p>
          <w:p w14:paraId="7E318412" w14:textId="58D27B0C" w:rsidR="007F75C3" w:rsidRPr="008F3BB8" w:rsidRDefault="002F2E7E" w:rsidP="00E360FC">
            <w:pPr>
              <w:pStyle w:val="ListParagraph"/>
              <w:numPr>
                <w:ilvl w:val="0"/>
                <w:numId w:val="8"/>
              </w:numPr>
              <w:spacing w:after="0" w:line="240" w:lineRule="auto"/>
              <w:ind w:left="270" w:right="110" w:hanging="180"/>
              <w:rPr>
                <w:rFonts w:ascii="Arial" w:hAnsi="Arial" w:cs="Arial"/>
                <w:spacing w:val="-3"/>
              </w:rPr>
            </w:pPr>
            <w:r>
              <w:rPr>
                <w:rFonts w:ascii="Arial" w:hAnsi="Arial" w:cs="Arial"/>
                <w:spacing w:val="-3"/>
              </w:rPr>
              <w:t xml:space="preserve">Enrollment Management </w:t>
            </w:r>
          </w:p>
        </w:tc>
      </w:tr>
      <w:tr w:rsidR="007F75C3" w:rsidRPr="008F3BB8" w14:paraId="02BCB200" w14:textId="77777777" w:rsidTr="002F2E7E">
        <w:trPr>
          <w:trHeight w:hRule="exact" w:val="1219"/>
        </w:trPr>
        <w:tc>
          <w:tcPr>
            <w:tcW w:w="1890" w:type="dxa"/>
            <w:tcBorders>
              <w:top w:val="single" w:sz="4" w:space="0" w:color="000000"/>
              <w:left w:val="single" w:sz="4" w:space="0" w:color="000000"/>
              <w:bottom w:val="single" w:sz="4" w:space="0" w:color="000000"/>
              <w:right w:val="single" w:sz="4" w:space="0" w:color="000000"/>
            </w:tcBorders>
          </w:tcPr>
          <w:p w14:paraId="0E301B8F" w14:textId="77777777" w:rsidR="007F75C3" w:rsidRPr="008F3BB8" w:rsidRDefault="007F75C3" w:rsidP="001241D1">
            <w:pPr>
              <w:spacing w:after="0" w:line="240" w:lineRule="auto"/>
              <w:ind w:left="102" w:right="-20"/>
              <w:rPr>
                <w:rFonts w:ascii="Arial" w:hAnsi="Arial" w:cs="Arial"/>
              </w:rPr>
            </w:pPr>
            <w:r w:rsidRPr="008F3BB8">
              <w:rPr>
                <w:rFonts w:ascii="Arial" w:hAnsi="Arial" w:cs="Arial"/>
              </w:rPr>
              <w:t>Attend NEACAC fairs</w:t>
            </w:r>
          </w:p>
        </w:tc>
        <w:tc>
          <w:tcPr>
            <w:tcW w:w="1260" w:type="dxa"/>
            <w:tcBorders>
              <w:top w:val="single" w:sz="4" w:space="0" w:color="000000"/>
              <w:left w:val="single" w:sz="4" w:space="0" w:color="000000"/>
              <w:bottom w:val="single" w:sz="4" w:space="0" w:color="000000"/>
              <w:right w:val="single" w:sz="4" w:space="0" w:color="000000"/>
            </w:tcBorders>
          </w:tcPr>
          <w:p w14:paraId="669DF944" w14:textId="77777777" w:rsidR="007F75C3" w:rsidRPr="008F3BB8" w:rsidRDefault="007F75C3" w:rsidP="001241D1">
            <w:pPr>
              <w:spacing w:after="0" w:line="240" w:lineRule="auto"/>
              <w:ind w:left="102" w:right="-20"/>
              <w:rPr>
                <w:rFonts w:ascii="Arial" w:hAnsi="Arial" w:cs="Arial"/>
                <w:spacing w:val="1"/>
              </w:rPr>
            </w:pPr>
            <w:r w:rsidRPr="008F3BB8">
              <w:rPr>
                <w:rFonts w:ascii="Arial" w:hAnsi="Arial" w:cs="Arial"/>
                <w:spacing w:val="1"/>
              </w:rPr>
              <w:t>High school students and parents</w:t>
            </w:r>
          </w:p>
        </w:tc>
        <w:tc>
          <w:tcPr>
            <w:tcW w:w="3150" w:type="dxa"/>
            <w:tcBorders>
              <w:top w:val="single" w:sz="4" w:space="0" w:color="000000"/>
              <w:left w:val="single" w:sz="4" w:space="0" w:color="000000"/>
              <w:bottom w:val="single" w:sz="4" w:space="0" w:color="000000"/>
              <w:right w:val="single" w:sz="4" w:space="0" w:color="000000"/>
            </w:tcBorders>
          </w:tcPr>
          <w:p w14:paraId="55708802" w14:textId="77777777" w:rsidR="007F75C3" w:rsidRPr="008F3BB8" w:rsidRDefault="007F75C3" w:rsidP="001241D1">
            <w:pPr>
              <w:spacing w:after="0" w:line="240" w:lineRule="auto"/>
              <w:ind w:left="102" w:right="-20"/>
              <w:rPr>
                <w:rFonts w:ascii="Arial" w:hAnsi="Arial" w:cs="Arial"/>
                <w:spacing w:val="1"/>
              </w:rPr>
            </w:pPr>
            <w:r w:rsidRPr="008F3BB8">
              <w:rPr>
                <w:rFonts w:ascii="Arial" w:hAnsi="Arial" w:cs="Arial"/>
              </w:rPr>
              <w:t>Educate prospective students about WCCC</w:t>
            </w:r>
          </w:p>
        </w:tc>
        <w:tc>
          <w:tcPr>
            <w:tcW w:w="990" w:type="dxa"/>
            <w:tcBorders>
              <w:top w:val="single" w:sz="4" w:space="0" w:color="000000"/>
              <w:left w:val="single" w:sz="4" w:space="0" w:color="000000"/>
              <w:bottom w:val="single" w:sz="4" w:space="0" w:color="000000"/>
              <w:right w:val="single" w:sz="4" w:space="0" w:color="000000"/>
            </w:tcBorders>
          </w:tcPr>
          <w:p w14:paraId="591E9A8E" w14:textId="77777777" w:rsidR="007F75C3" w:rsidRPr="008F3BB8" w:rsidRDefault="007F75C3" w:rsidP="001241D1">
            <w:pPr>
              <w:spacing w:after="0" w:line="240" w:lineRule="auto"/>
              <w:ind w:left="100" w:right="-20"/>
              <w:rPr>
                <w:rFonts w:ascii="Arial" w:hAnsi="Arial" w:cs="Arial"/>
                <w:spacing w:val="-1"/>
              </w:rPr>
            </w:pPr>
            <w:r w:rsidRPr="008F3BB8">
              <w:rPr>
                <w:rFonts w:ascii="Arial" w:hAnsi="Arial" w:cs="Arial"/>
                <w:spacing w:val="-1"/>
              </w:rPr>
              <w:t>Fall, spring</w:t>
            </w:r>
          </w:p>
        </w:tc>
        <w:tc>
          <w:tcPr>
            <w:tcW w:w="2070" w:type="dxa"/>
            <w:tcBorders>
              <w:top w:val="single" w:sz="4" w:space="0" w:color="000000"/>
              <w:left w:val="single" w:sz="4" w:space="0" w:color="000000"/>
              <w:bottom w:val="single" w:sz="4" w:space="0" w:color="000000"/>
              <w:right w:val="single" w:sz="4" w:space="0" w:color="000000"/>
            </w:tcBorders>
          </w:tcPr>
          <w:p w14:paraId="061C0DA9"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Number of attendees at table</w:t>
            </w:r>
          </w:p>
          <w:p w14:paraId="7D44B839"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Inquiry rate</w:t>
            </w:r>
          </w:p>
          <w:p w14:paraId="505C6CE0"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Conversion rate</w:t>
            </w:r>
          </w:p>
        </w:tc>
        <w:tc>
          <w:tcPr>
            <w:tcW w:w="1800" w:type="dxa"/>
            <w:tcBorders>
              <w:top w:val="single" w:sz="4" w:space="0" w:color="000000"/>
              <w:left w:val="single" w:sz="4" w:space="0" w:color="000000"/>
              <w:bottom w:val="single" w:sz="4" w:space="0" w:color="000000"/>
              <w:right w:val="single" w:sz="4" w:space="0" w:color="000000"/>
            </w:tcBorders>
          </w:tcPr>
          <w:p w14:paraId="04C9A51F"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Admissions</w:t>
            </w:r>
          </w:p>
          <w:p w14:paraId="46D03E46"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Faculty</w:t>
            </w:r>
          </w:p>
        </w:tc>
      </w:tr>
      <w:tr w:rsidR="007F75C3" w:rsidRPr="008F3BB8" w14:paraId="53E603D1" w14:textId="77777777" w:rsidTr="002F2E7E">
        <w:trPr>
          <w:trHeight w:hRule="exact" w:val="1417"/>
        </w:trPr>
        <w:tc>
          <w:tcPr>
            <w:tcW w:w="1890" w:type="dxa"/>
            <w:tcBorders>
              <w:top w:val="single" w:sz="4" w:space="0" w:color="000000"/>
              <w:left w:val="single" w:sz="4" w:space="0" w:color="000000"/>
              <w:bottom w:val="single" w:sz="4" w:space="0" w:color="000000"/>
              <w:right w:val="single" w:sz="4" w:space="0" w:color="000000"/>
            </w:tcBorders>
          </w:tcPr>
          <w:p w14:paraId="1C056545" w14:textId="77777777" w:rsidR="007F75C3" w:rsidRPr="008F3BB8" w:rsidRDefault="007F75C3" w:rsidP="001241D1">
            <w:pPr>
              <w:spacing w:after="0" w:line="240" w:lineRule="auto"/>
              <w:ind w:left="102" w:right="-20"/>
              <w:rPr>
                <w:rFonts w:ascii="Arial" w:hAnsi="Arial" w:cs="Arial"/>
              </w:rPr>
            </w:pPr>
            <w:r w:rsidRPr="008F3BB8">
              <w:rPr>
                <w:rFonts w:ascii="Arial" w:hAnsi="Arial" w:cs="Arial"/>
              </w:rPr>
              <w:t>Attend selected NACAC fairs that fit into targeted postholes</w:t>
            </w:r>
          </w:p>
        </w:tc>
        <w:tc>
          <w:tcPr>
            <w:tcW w:w="1260" w:type="dxa"/>
            <w:tcBorders>
              <w:top w:val="single" w:sz="4" w:space="0" w:color="000000"/>
              <w:left w:val="single" w:sz="4" w:space="0" w:color="000000"/>
              <w:bottom w:val="single" w:sz="4" w:space="0" w:color="000000"/>
              <w:right w:val="single" w:sz="4" w:space="0" w:color="000000"/>
            </w:tcBorders>
          </w:tcPr>
          <w:p w14:paraId="160AD58C" w14:textId="77777777" w:rsidR="007F75C3" w:rsidRPr="008F3BB8" w:rsidRDefault="007F75C3" w:rsidP="001241D1">
            <w:pPr>
              <w:spacing w:after="0" w:line="240" w:lineRule="auto"/>
              <w:ind w:left="102" w:right="-20"/>
              <w:rPr>
                <w:rFonts w:ascii="Arial" w:hAnsi="Arial" w:cs="Arial"/>
                <w:spacing w:val="1"/>
              </w:rPr>
            </w:pPr>
            <w:r w:rsidRPr="008F3BB8">
              <w:rPr>
                <w:rFonts w:ascii="Arial" w:hAnsi="Arial" w:cs="Arial"/>
                <w:spacing w:val="1"/>
              </w:rPr>
              <w:t>High school students and parents</w:t>
            </w:r>
          </w:p>
        </w:tc>
        <w:tc>
          <w:tcPr>
            <w:tcW w:w="3150" w:type="dxa"/>
            <w:tcBorders>
              <w:top w:val="single" w:sz="4" w:space="0" w:color="000000"/>
              <w:left w:val="single" w:sz="4" w:space="0" w:color="000000"/>
              <w:bottom w:val="single" w:sz="4" w:space="0" w:color="000000"/>
              <w:right w:val="single" w:sz="4" w:space="0" w:color="000000"/>
            </w:tcBorders>
          </w:tcPr>
          <w:p w14:paraId="38AF1F4C" w14:textId="77777777" w:rsidR="007F75C3" w:rsidRPr="008F3BB8" w:rsidRDefault="007F75C3" w:rsidP="001241D1">
            <w:pPr>
              <w:spacing w:after="0" w:line="240" w:lineRule="auto"/>
              <w:ind w:left="102" w:right="-20"/>
              <w:rPr>
                <w:rFonts w:ascii="Arial" w:hAnsi="Arial" w:cs="Arial"/>
                <w:spacing w:val="1"/>
              </w:rPr>
            </w:pPr>
            <w:r w:rsidRPr="008F3BB8">
              <w:rPr>
                <w:rFonts w:ascii="Arial" w:hAnsi="Arial" w:cs="Arial"/>
              </w:rPr>
              <w:t>Educate prospective students about WCCC</w:t>
            </w:r>
          </w:p>
        </w:tc>
        <w:tc>
          <w:tcPr>
            <w:tcW w:w="990" w:type="dxa"/>
            <w:tcBorders>
              <w:top w:val="single" w:sz="4" w:space="0" w:color="000000"/>
              <w:left w:val="single" w:sz="4" w:space="0" w:color="000000"/>
              <w:bottom w:val="single" w:sz="4" w:space="0" w:color="000000"/>
              <w:right w:val="single" w:sz="4" w:space="0" w:color="000000"/>
            </w:tcBorders>
          </w:tcPr>
          <w:p w14:paraId="31506C5E" w14:textId="77777777" w:rsidR="007F75C3" w:rsidRPr="008F3BB8" w:rsidRDefault="007F75C3" w:rsidP="001241D1">
            <w:pPr>
              <w:spacing w:after="0" w:line="240" w:lineRule="auto"/>
              <w:ind w:left="100" w:right="-20"/>
              <w:rPr>
                <w:rFonts w:ascii="Arial" w:hAnsi="Arial" w:cs="Arial"/>
                <w:spacing w:val="-1"/>
              </w:rPr>
            </w:pPr>
            <w:r w:rsidRPr="008F3BB8">
              <w:rPr>
                <w:rFonts w:ascii="Arial" w:hAnsi="Arial" w:cs="Arial"/>
                <w:spacing w:val="-1"/>
              </w:rPr>
              <w:t>Fall, spring</w:t>
            </w:r>
          </w:p>
        </w:tc>
        <w:tc>
          <w:tcPr>
            <w:tcW w:w="2070" w:type="dxa"/>
            <w:tcBorders>
              <w:top w:val="single" w:sz="4" w:space="0" w:color="000000"/>
              <w:left w:val="single" w:sz="4" w:space="0" w:color="000000"/>
              <w:bottom w:val="single" w:sz="4" w:space="0" w:color="000000"/>
              <w:right w:val="single" w:sz="4" w:space="0" w:color="000000"/>
            </w:tcBorders>
          </w:tcPr>
          <w:p w14:paraId="755A301B"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Number of attendees at table</w:t>
            </w:r>
          </w:p>
          <w:p w14:paraId="1FF47379"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Inquiry rate</w:t>
            </w:r>
          </w:p>
          <w:p w14:paraId="7FFE9F94"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Conversion rate</w:t>
            </w:r>
          </w:p>
        </w:tc>
        <w:tc>
          <w:tcPr>
            <w:tcW w:w="1800" w:type="dxa"/>
            <w:tcBorders>
              <w:top w:val="single" w:sz="4" w:space="0" w:color="000000"/>
              <w:left w:val="single" w:sz="4" w:space="0" w:color="000000"/>
              <w:bottom w:val="single" w:sz="4" w:space="0" w:color="000000"/>
              <w:right w:val="single" w:sz="4" w:space="0" w:color="000000"/>
            </w:tcBorders>
          </w:tcPr>
          <w:p w14:paraId="663CDA90"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Admissions</w:t>
            </w:r>
          </w:p>
          <w:p w14:paraId="4799B26F" w14:textId="77777777" w:rsidR="007F75C3" w:rsidRPr="008F3BB8" w:rsidRDefault="007F75C3" w:rsidP="00E360FC">
            <w:pPr>
              <w:pStyle w:val="ListParagraph"/>
              <w:numPr>
                <w:ilvl w:val="0"/>
                <w:numId w:val="8"/>
              </w:numPr>
              <w:spacing w:after="0" w:line="240" w:lineRule="auto"/>
              <w:ind w:left="270" w:right="-20" w:hanging="180"/>
              <w:rPr>
                <w:rFonts w:ascii="Arial" w:hAnsi="Arial" w:cs="Arial"/>
                <w:spacing w:val="-1"/>
              </w:rPr>
            </w:pPr>
            <w:r w:rsidRPr="008F3BB8">
              <w:rPr>
                <w:rFonts w:ascii="Arial" w:hAnsi="Arial" w:cs="Arial"/>
                <w:spacing w:val="-1"/>
              </w:rPr>
              <w:t>Faculty</w:t>
            </w:r>
          </w:p>
        </w:tc>
      </w:tr>
      <w:tr w:rsidR="007F75C3" w:rsidRPr="008F3BB8" w14:paraId="347459A0" w14:textId="77777777" w:rsidTr="002F2E7E">
        <w:trPr>
          <w:trHeight w:hRule="exact" w:val="1203"/>
        </w:trPr>
        <w:tc>
          <w:tcPr>
            <w:tcW w:w="1890" w:type="dxa"/>
            <w:tcBorders>
              <w:top w:val="single" w:sz="4" w:space="0" w:color="000000"/>
              <w:left w:val="single" w:sz="4" w:space="0" w:color="000000"/>
              <w:bottom w:val="single" w:sz="4" w:space="0" w:color="000000"/>
              <w:right w:val="single" w:sz="4" w:space="0" w:color="000000"/>
            </w:tcBorders>
          </w:tcPr>
          <w:p w14:paraId="3A2D45EA" w14:textId="77777777" w:rsidR="007F75C3" w:rsidRPr="008F3BB8" w:rsidRDefault="007F75C3" w:rsidP="001241D1">
            <w:pPr>
              <w:spacing w:after="0" w:line="240" w:lineRule="auto"/>
              <w:ind w:left="102" w:right="-20"/>
              <w:rPr>
                <w:rFonts w:ascii="Arial" w:hAnsi="Arial" w:cs="Arial"/>
              </w:rPr>
            </w:pPr>
            <w:r w:rsidRPr="008F3BB8">
              <w:rPr>
                <w:rFonts w:ascii="Arial" w:hAnsi="Arial" w:cs="Arial"/>
              </w:rPr>
              <w:t>MeCA Counseling Association</w:t>
            </w:r>
          </w:p>
        </w:tc>
        <w:tc>
          <w:tcPr>
            <w:tcW w:w="1260" w:type="dxa"/>
            <w:tcBorders>
              <w:top w:val="single" w:sz="4" w:space="0" w:color="000000"/>
              <w:left w:val="single" w:sz="4" w:space="0" w:color="000000"/>
              <w:bottom w:val="single" w:sz="4" w:space="0" w:color="000000"/>
              <w:right w:val="single" w:sz="4" w:space="0" w:color="000000"/>
            </w:tcBorders>
          </w:tcPr>
          <w:p w14:paraId="75DFE571" w14:textId="77777777" w:rsidR="007F75C3" w:rsidRPr="008F3BB8" w:rsidRDefault="007F75C3" w:rsidP="001241D1">
            <w:pPr>
              <w:spacing w:after="0" w:line="240" w:lineRule="auto"/>
              <w:ind w:left="90" w:right="-20"/>
              <w:rPr>
                <w:rFonts w:ascii="Arial" w:hAnsi="Arial" w:cs="Arial"/>
              </w:rPr>
            </w:pP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gu</w:t>
            </w:r>
            <w:r w:rsidRPr="008F3BB8">
              <w:rPr>
                <w:rFonts w:ascii="Arial" w:hAnsi="Arial" w:cs="Arial"/>
                <w:spacing w:val="2"/>
              </w:rPr>
              <w:t>i</w:t>
            </w:r>
            <w:r w:rsidRPr="008F3BB8">
              <w:rPr>
                <w:rFonts w:ascii="Arial" w:hAnsi="Arial" w:cs="Arial"/>
                <w:spacing w:val="-1"/>
              </w:rPr>
              <w:t>d</w:t>
            </w:r>
            <w:r w:rsidRPr="008F3BB8">
              <w:rPr>
                <w:rFonts w:ascii="Arial" w:hAnsi="Arial" w:cs="Arial"/>
              </w:rPr>
              <w:t>a</w:t>
            </w:r>
            <w:r w:rsidRPr="008F3BB8">
              <w:rPr>
                <w:rFonts w:ascii="Arial" w:hAnsi="Arial" w:cs="Arial"/>
                <w:spacing w:val="-1"/>
              </w:rPr>
              <w:t>n</w:t>
            </w:r>
            <w:r w:rsidRPr="008F3BB8">
              <w:rPr>
                <w:rFonts w:ascii="Arial" w:hAnsi="Arial" w:cs="Arial"/>
                <w:spacing w:val="1"/>
              </w:rPr>
              <w:t>c</w:t>
            </w:r>
            <w:r w:rsidRPr="008F3BB8">
              <w:rPr>
                <w:rFonts w:ascii="Arial" w:hAnsi="Arial" w:cs="Arial"/>
              </w:rPr>
              <w:t xml:space="preserve">e </w:t>
            </w:r>
            <w:r w:rsidRPr="008F3BB8">
              <w:rPr>
                <w:rFonts w:ascii="Arial" w:hAnsi="Arial" w:cs="Arial"/>
                <w:spacing w:val="1"/>
              </w:rPr>
              <w:t>co</w:t>
            </w:r>
            <w:r w:rsidRPr="008F3BB8">
              <w:rPr>
                <w:rFonts w:ascii="Arial" w:hAnsi="Arial" w:cs="Arial"/>
                <w:spacing w:val="-1"/>
              </w:rPr>
              <w:t>unse</w:t>
            </w:r>
            <w:r w:rsidRPr="008F3BB8">
              <w:rPr>
                <w:rFonts w:ascii="Arial" w:hAnsi="Arial" w:cs="Arial"/>
              </w:rPr>
              <w:t>l</w:t>
            </w:r>
            <w:r w:rsidRPr="008F3BB8">
              <w:rPr>
                <w:rFonts w:ascii="Arial" w:hAnsi="Arial" w:cs="Arial"/>
                <w:spacing w:val="1"/>
              </w:rPr>
              <w:t>o</w:t>
            </w:r>
            <w:r w:rsidRPr="008F3BB8">
              <w:rPr>
                <w:rFonts w:ascii="Arial" w:hAnsi="Arial" w:cs="Arial"/>
              </w:rPr>
              <w:t>rs</w:t>
            </w:r>
          </w:p>
        </w:tc>
        <w:tc>
          <w:tcPr>
            <w:tcW w:w="3150" w:type="dxa"/>
            <w:tcBorders>
              <w:top w:val="single" w:sz="4" w:space="0" w:color="000000"/>
              <w:left w:val="single" w:sz="4" w:space="0" w:color="000000"/>
              <w:bottom w:val="single" w:sz="4" w:space="0" w:color="000000"/>
              <w:right w:val="single" w:sz="4" w:space="0" w:color="000000"/>
            </w:tcBorders>
          </w:tcPr>
          <w:p w14:paraId="29720C2D" w14:textId="77777777" w:rsidR="007F75C3" w:rsidRPr="008F3BB8" w:rsidRDefault="007F75C3" w:rsidP="001241D1">
            <w:pPr>
              <w:spacing w:after="0" w:line="240" w:lineRule="auto"/>
              <w:ind w:left="102" w:right="144"/>
              <w:rPr>
                <w:rFonts w:ascii="Arial" w:hAnsi="Arial" w:cs="Arial"/>
              </w:rPr>
            </w:pPr>
            <w:r w:rsidRPr="008F3BB8">
              <w:rPr>
                <w:rFonts w:ascii="Arial" w:hAnsi="Arial" w:cs="Arial"/>
              </w:rPr>
              <w:t>Educate high school guidance counselors about WCCC and build relationships</w:t>
            </w:r>
          </w:p>
        </w:tc>
        <w:tc>
          <w:tcPr>
            <w:tcW w:w="990" w:type="dxa"/>
            <w:tcBorders>
              <w:top w:val="single" w:sz="4" w:space="0" w:color="000000"/>
              <w:left w:val="single" w:sz="4" w:space="0" w:color="000000"/>
              <w:bottom w:val="single" w:sz="4" w:space="0" w:color="000000"/>
              <w:right w:val="single" w:sz="4" w:space="0" w:color="000000"/>
            </w:tcBorders>
          </w:tcPr>
          <w:p w14:paraId="1749D206" w14:textId="77777777" w:rsidR="007F75C3" w:rsidRPr="008F3BB8" w:rsidRDefault="007F75C3" w:rsidP="001241D1">
            <w:pPr>
              <w:spacing w:after="0" w:line="240" w:lineRule="auto"/>
              <w:ind w:left="100" w:right="-20"/>
              <w:rPr>
                <w:rFonts w:ascii="Arial" w:hAnsi="Arial" w:cs="Arial"/>
              </w:rPr>
            </w:pPr>
            <w:r w:rsidRPr="008F3BB8">
              <w:rPr>
                <w:rFonts w:ascii="Arial" w:hAnsi="Arial" w:cs="Arial"/>
                <w:spacing w:val="-1"/>
              </w:rPr>
              <w:t>Spring</w:t>
            </w:r>
          </w:p>
        </w:tc>
        <w:tc>
          <w:tcPr>
            <w:tcW w:w="2070" w:type="dxa"/>
            <w:tcBorders>
              <w:top w:val="single" w:sz="4" w:space="0" w:color="000000"/>
              <w:left w:val="single" w:sz="4" w:space="0" w:color="000000"/>
              <w:bottom w:val="single" w:sz="4" w:space="0" w:color="000000"/>
              <w:right w:val="single" w:sz="4" w:space="0" w:color="000000"/>
            </w:tcBorders>
          </w:tcPr>
          <w:p w14:paraId="060AE216" w14:textId="77777777" w:rsidR="007F75C3" w:rsidRPr="008F3BB8" w:rsidRDefault="007F75C3" w:rsidP="00E360FC">
            <w:pPr>
              <w:pStyle w:val="ListParagraph"/>
              <w:numPr>
                <w:ilvl w:val="0"/>
                <w:numId w:val="8"/>
              </w:numPr>
              <w:spacing w:after="0" w:line="240" w:lineRule="auto"/>
              <w:ind w:left="270" w:right="56" w:hanging="180"/>
              <w:rPr>
                <w:rFonts w:ascii="Arial" w:hAnsi="Arial" w:cs="Arial"/>
                <w:spacing w:val="-1"/>
              </w:rPr>
            </w:pPr>
            <w:r w:rsidRPr="008F3BB8">
              <w:rPr>
                <w:rFonts w:ascii="Arial" w:hAnsi="Arial" w:cs="Arial"/>
                <w:spacing w:val="-1"/>
              </w:rPr>
              <w:t>Number of attendees at table</w:t>
            </w:r>
          </w:p>
        </w:tc>
        <w:tc>
          <w:tcPr>
            <w:tcW w:w="1800" w:type="dxa"/>
            <w:tcBorders>
              <w:top w:val="single" w:sz="4" w:space="0" w:color="000000"/>
              <w:left w:val="single" w:sz="4" w:space="0" w:color="000000"/>
              <w:bottom w:val="single" w:sz="4" w:space="0" w:color="000000"/>
              <w:right w:val="single" w:sz="4" w:space="0" w:color="000000"/>
            </w:tcBorders>
          </w:tcPr>
          <w:p w14:paraId="6A90186B" w14:textId="77777777" w:rsidR="007F75C3" w:rsidRPr="008F3BB8" w:rsidRDefault="007F75C3" w:rsidP="00E360FC">
            <w:pPr>
              <w:pStyle w:val="ListParagraph"/>
              <w:numPr>
                <w:ilvl w:val="0"/>
                <w:numId w:val="8"/>
              </w:numPr>
              <w:spacing w:after="0" w:line="240" w:lineRule="auto"/>
              <w:ind w:left="270" w:right="369" w:hanging="180"/>
              <w:rPr>
                <w:rFonts w:ascii="Arial" w:hAnsi="Arial" w:cs="Arial"/>
              </w:rPr>
            </w:pPr>
            <w:r w:rsidRPr="008F3BB8">
              <w:rPr>
                <w:rFonts w:ascii="Arial" w:hAnsi="Arial" w:cs="Arial"/>
                <w:spacing w:val="-1"/>
              </w:rPr>
              <w:t>Admissions</w:t>
            </w:r>
          </w:p>
        </w:tc>
      </w:tr>
      <w:tr w:rsidR="007F75C3" w:rsidRPr="008F3BB8" w14:paraId="73E5F33C" w14:textId="77777777" w:rsidTr="002F2E7E">
        <w:trPr>
          <w:trHeight w:hRule="exact" w:val="1446"/>
        </w:trPr>
        <w:tc>
          <w:tcPr>
            <w:tcW w:w="1890" w:type="dxa"/>
            <w:tcBorders>
              <w:top w:val="single" w:sz="4" w:space="0" w:color="000000"/>
              <w:left w:val="single" w:sz="4" w:space="0" w:color="000000"/>
              <w:bottom w:val="single" w:sz="4" w:space="0" w:color="000000"/>
              <w:right w:val="single" w:sz="4" w:space="0" w:color="000000"/>
            </w:tcBorders>
          </w:tcPr>
          <w:p w14:paraId="6E9F181A" w14:textId="77777777" w:rsidR="007F75C3" w:rsidRPr="008F3BB8" w:rsidRDefault="007F75C3" w:rsidP="001241D1">
            <w:pPr>
              <w:spacing w:after="0" w:line="240" w:lineRule="auto"/>
              <w:ind w:left="90" w:right="-20"/>
              <w:rPr>
                <w:rFonts w:ascii="Arial" w:hAnsi="Arial" w:cs="Arial"/>
                <w:spacing w:val="-1"/>
              </w:rPr>
            </w:pPr>
            <w:r w:rsidRPr="008F3BB8">
              <w:rPr>
                <w:rFonts w:ascii="Arial" w:hAnsi="Arial" w:cs="Arial"/>
                <w:spacing w:val="-1"/>
              </w:rPr>
              <w:t>Downeast Counselor breakfasts, luncheons, workshops</w:t>
            </w:r>
          </w:p>
        </w:tc>
        <w:tc>
          <w:tcPr>
            <w:tcW w:w="1260" w:type="dxa"/>
            <w:tcBorders>
              <w:top w:val="single" w:sz="4" w:space="0" w:color="000000"/>
              <w:left w:val="single" w:sz="4" w:space="0" w:color="000000"/>
              <w:bottom w:val="single" w:sz="4" w:space="0" w:color="000000"/>
              <w:right w:val="single" w:sz="4" w:space="0" w:color="000000"/>
            </w:tcBorders>
          </w:tcPr>
          <w:p w14:paraId="686C9A80" w14:textId="77777777" w:rsidR="007F75C3" w:rsidRPr="008F3BB8" w:rsidRDefault="007F75C3" w:rsidP="001241D1">
            <w:pPr>
              <w:spacing w:after="0" w:line="240" w:lineRule="auto"/>
              <w:ind w:left="90" w:right="-20"/>
              <w:rPr>
                <w:rFonts w:ascii="Arial" w:hAnsi="Arial" w:cs="Arial"/>
              </w:rPr>
            </w:pPr>
            <w:r w:rsidRPr="008F3BB8">
              <w:rPr>
                <w:rFonts w:ascii="Arial" w:hAnsi="Arial" w:cs="Arial"/>
              </w:rPr>
              <w:t>Hi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gu</w:t>
            </w:r>
            <w:r w:rsidRPr="008F3BB8">
              <w:rPr>
                <w:rFonts w:ascii="Arial" w:hAnsi="Arial" w:cs="Arial"/>
                <w:spacing w:val="2"/>
              </w:rPr>
              <w:t>i</w:t>
            </w:r>
            <w:r w:rsidRPr="008F3BB8">
              <w:rPr>
                <w:rFonts w:ascii="Arial" w:hAnsi="Arial" w:cs="Arial"/>
                <w:spacing w:val="-1"/>
              </w:rPr>
              <w:t>d</w:t>
            </w:r>
            <w:r w:rsidRPr="008F3BB8">
              <w:rPr>
                <w:rFonts w:ascii="Arial" w:hAnsi="Arial" w:cs="Arial"/>
              </w:rPr>
              <w:t>a</w:t>
            </w:r>
            <w:r w:rsidRPr="008F3BB8">
              <w:rPr>
                <w:rFonts w:ascii="Arial" w:hAnsi="Arial" w:cs="Arial"/>
                <w:spacing w:val="-1"/>
              </w:rPr>
              <w:t>n</w:t>
            </w:r>
            <w:r w:rsidRPr="008F3BB8">
              <w:rPr>
                <w:rFonts w:ascii="Arial" w:hAnsi="Arial" w:cs="Arial"/>
                <w:spacing w:val="1"/>
              </w:rPr>
              <w:t>c</w:t>
            </w:r>
            <w:r w:rsidRPr="008F3BB8">
              <w:rPr>
                <w:rFonts w:ascii="Arial" w:hAnsi="Arial" w:cs="Arial"/>
              </w:rPr>
              <w:t xml:space="preserve">e </w:t>
            </w:r>
            <w:r w:rsidRPr="008F3BB8">
              <w:rPr>
                <w:rFonts w:ascii="Arial" w:hAnsi="Arial" w:cs="Arial"/>
                <w:spacing w:val="1"/>
              </w:rPr>
              <w:t>co</w:t>
            </w:r>
            <w:r w:rsidRPr="008F3BB8">
              <w:rPr>
                <w:rFonts w:ascii="Arial" w:hAnsi="Arial" w:cs="Arial"/>
                <w:spacing w:val="-1"/>
              </w:rPr>
              <w:t>unse</w:t>
            </w:r>
            <w:r w:rsidRPr="008F3BB8">
              <w:rPr>
                <w:rFonts w:ascii="Arial" w:hAnsi="Arial" w:cs="Arial"/>
              </w:rPr>
              <w:t>l</w:t>
            </w:r>
            <w:r w:rsidRPr="008F3BB8">
              <w:rPr>
                <w:rFonts w:ascii="Arial" w:hAnsi="Arial" w:cs="Arial"/>
                <w:spacing w:val="1"/>
              </w:rPr>
              <w:t>o</w:t>
            </w:r>
            <w:r w:rsidRPr="008F3BB8">
              <w:rPr>
                <w:rFonts w:ascii="Arial" w:hAnsi="Arial" w:cs="Arial"/>
              </w:rPr>
              <w:t>rs</w:t>
            </w:r>
          </w:p>
        </w:tc>
        <w:tc>
          <w:tcPr>
            <w:tcW w:w="3150" w:type="dxa"/>
            <w:tcBorders>
              <w:top w:val="single" w:sz="4" w:space="0" w:color="000000"/>
              <w:left w:val="single" w:sz="4" w:space="0" w:color="000000"/>
              <w:bottom w:val="single" w:sz="4" w:space="0" w:color="000000"/>
              <w:right w:val="single" w:sz="4" w:space="0" w:color="000000"/>
            </w:tcBorders>
          </w:tcPr>
          <w:p w14:paraId="2970007C" w14:textId="77777777" w:rsidR="007F75C3" w:rsidRPr="008F3BB8" w:rsidRDefault="007F75C3" w:rsidP="001241D1">
            <w:pPr>
              <w:spacing w:after="0" w:line="240" w:lineRule="auto"/>
              <w:ind w:left="102" w:right="230"/>
              <w:rPr>
                <w:rFonts w:ascii="Arial" w:hAnsi="Arial" w:cs="Arial"/>
                <w:spacing w:val="1"/>
              </w:rPr>
            </w:pPr>
            <w:r w:rsidRPr="008F3BB8">
              <w:rPr>
                <w:rFonts w:ascii="Arial" w:hAnsi="Arial" w:cs="Arial"/>
                <w:spacing w:val="1"/>
              </w:rPr>
              <w:t>Educate Downeast guidance counselors about WCCC programs and build relationships</w:t>
            </w:r>
          </w:p>
        </w:tc>
        <w:tc>
          <w:tcPr>
            <w:tcW w:w="990" w:type="dxa"/>
            <w:tcBorders>
              <w:top w:val="single" w:sz="4" w:space="0" w:color="000000"/>
              <w:left w:val="single" w:sz="4" w:space="0" w:color="000000"/>
              <w:bottom w:val="single" w:sz="4" w:space="0" w:color="000000"/>
              <w:right w:val="single" w:sz="4" w:space="0" w:color="000000"/>
            </w:tcBorders>
          </w:tcPr>
          <w:p w14:paraId="48CF62AC" w14:textId="77777777" w:rsidR="007F75C3" w:rsidRPr="008F3BB8" w:rsidRDefault="007F75C3" w:rsidP="001241D1">
            <w:pPr>
              <w:spacing w:after="0" w:line="240" w:lineRule="auto"/>
              <w:ind w:left="100" w:right="-20"/>
              <w:rPr>
                <w:rFonts w:ascii="Arial" w:hAnsi="Arial" w:cs="Arial"/>
                <w:spacing w:val="-1"/>
              </w:rPr>
            </w:pPr>
            <w:r w:rsidRPr="008F3BB8">
              <w:rPr>
                <w:rFonts w:ascii="Arial" w:hAnsi="Arial" w:cs="Arial"/>
                <w:spacing w:val="-1"/>
              </w:rPr>
              <w:t>Two each during fall and spring</w:t>
            </w:r>
          </w:p>
        </w:tc>
        <w:tc>
          <w:tcPr>
            <w:tcW w:w="2070" w:type="dxa"/>
            <w:tcBorders>
              <w:top w:val="single" w:sz="4" w:space="0" w:color="000000"/>
              <w:left w:val="single" w:sz="4" w:space="0" w:color="000000"/>
              <w:bottom w:val="single" w:sz="4" w:space="0" w:color="000000"/>
              <w:right w:val="single" w:sz="4" w:space="0" w:color="000000"/>
            </w:tcBorders>
          </w:tcPr>
          <w:p w14:paraId="57094137" w14:textId="77777777" w:rsidR="007F75C3" w:rsidRPr="008F3BB8" w:rsidRDefault="007F75C3" w:rsidP="00E360FC">
            <w:pPr>
              <w:pStyle w:val="ListParagraph"/>
              <w:numPr>
                <w:ilvl w:val="0"/>
                <w:numId w:val="9"/>
              </w:numPr>
              <w:spacing w:after="0" w:line="240" w:lineRule="auto"/>
              <w:ind w:left="270" w:right="56" w:hanging="180"/>
              <w:rPr>
                <w:rFonts w:ascii="Arial" w:hAnsi="Arial" w:cs="Arial"/>
                <w:spacing w:val="-1"/>
              </w:rPr>
            </w:pPr>
            <w:r w:rsidRPr="008F3BB8">
              <w:rPr>
                <w:rFonts w:ascii="Arial" w:hAnsi="Arial" w:cs="Arial"/>
                <w:spacing w:val="-1"/>
              </w:rPr>
              <w:t>Number of guidance counselors</w:t>
            </w:r>
          </w:p>
          <w:p w14:paraId="1917C7EE" w14:textId="77777777" w:rsidR="007F75C3" w:rsidRPr="008F3BB8" w:rsidRDefault="007F75C3" w:rsidP="00E360FC">
            <w:pPr>
              <w:pStyle w:val="ListParagraph"/>
              <w:numPr>
                <w:ilvl w:val="0"/>
                <w:numId w:val="9"/>
              </w:numPr>
              <w:spacing w:after="0" w:line="240" w:lineRule="auto"/>
              <w:ind w:left="270" w:right="56" w:hanging="180"/>
              <w:rPr>
                <w:rFonts w:ascii="Arial" w:hAnsi="Arial" w:cs="Arial"/>
                <w:spacing w:val="-1"/>
              </w:rPr>
            </w:pPr>
            <w:r w:rsidRPr="008F3BB8">
              <w:rPr>
                <w:rFonts w:ascii="Arial" w:hAnsi="Arial" w:cs="Arial"/>
                <w:spacing w:val="-1"/>
              </w:rPr>
              <w:t>Students from high school</w:t>
            </w:r>
          </w:p>
        </w:tc>
        <w:tc>
          <w:tcPr>
            <w:tcW w:w="1800" w:type="dxa"/>
            <w:tcBorders>
              <w:top w:val="single" w:sz="4" w:space="0" w:color="000000"/>
              <w:left w:val="single" w:sz="4" w:space="0" w:color="000000"/>
              <w:bottom w:val="single" w:sz="4" w:space="0" w:color="000000"/>
              <w:right w:val="single" w:sz="4" w:space="0" w:color="000000"/>
            </w:tcBorders>
          </w:tcPr>
          <w:p w14:paraId="405DACFC" w14:textId="77777777" w:rsidR="007F75C3" w:rsidRPr="008F3BB8" w:rsidRDefault="007F75C3" w:rsidP="00E360FC">
            <w:pPr>
              <w:pStyle w:val="ListParagraph"/>
              <w:numPr>
                <w:ilvl w:val="0"/>
                <w:numId w:val="9"/>
              </w:numPr>
              <w:spacing w:after="0" w:line="240" w:lineRule="auto"/>
              <w:ind w:left="270" w:right="110" w:hanging="180"/>
              <w:rPr>
                <w:rFonts w:ascii="Arial" w:hAnsi="Arial" w:cs="Arial"/>
                <w:spacing w:val="-1"/>
              </w:rPr>
            </w:pPr>
            <w:r w:rsidRPr="008F3BB8">
              <w:rPr>
                <w:rFonts w:ascii="Arial" w:hAnsi="Arial" w:cs="Arial"/>
                <w:spacing w:val="-1"/>
              </w:rPr>
              <w:t>Admissions</w:t>
            </w:r>
          </w:p>
          <w:p w14:paraId="64C209E0" w14:textId="77777777" w:rsidR="007F75C3" w:rsidRPr="008F3BB8" w:rsidRDefault="007F75C3" w:rsidP="00E360FC">
            <w:pPr>
              <w:pStyle w:val="ListParagraph"/>
              <w:numPr>
                <w:ilvl w:val="0"/>
                <w:numId w:val="9"/>
              </w:numPr>
              <w:spacing w:after="0" w:line="240" w:lineRule="auto"/>
              <w:ind w:left="270" w:right="110" w:hanging="180"/>
              <w:rPr>
                <w:rFonts w:ascii="Arial" w:hAnsi="Arial" w:cs="Arial"/>
                <w:spacing w:val="-1"/>
              </w:rPr>
            </w:pPr>
            <w:r w:rsidRPr="008F3BB8">
              <w:rPr>
                <w:rFonts w:ascii="Arial" w:hAnsi="Arial" w:cs="Arial"/>
                <w:spacing w:val="-1"/>
              </w:rPr>
              <w:t>Faculty</w:t>
            </w:r>
          </w:p>
        </w:tc>
      </w:tr>
      <w:tr w:rsidR="007F75C3" w:rsidRPr="008F3BB8" w14:paraId="5B4E8660" w14:textId="77777777" w:rsidTr="002F2E7E">
        <w:trPr>
          <w:trHeight w:hRule="exact" w:val="1027"/>
        </w:trPr>
        <w:tc>
          <w:tcPr>
            <w:tcW w:w="1890" w:type="dxa"/>
            <w:tcBorders>
              <w:top w:val="single" w:sz="4" w:space="0" w:color="000000"/>
              <w:left w:val="single" w:sz="4" w:space="0" w:color="000000"/>
              <w:bottom w:val="single" w:sz="4" w:space="0" w:color="000000"/>
              <w:right w:val="single" w:sz="4" w:space="0" w:color="000000"/>
            </w:tcBorders>
          </w:tcPr>
          <w:p w14:paraId="57B13890" w14:textId="77777777" w:rsidR="007F75C3" w:rsidRPr="008F3BB8" w:rsidRDefault="007F75C3" w:rsidP="001241D1">
            <w:pPr>
              <w:spacing w:after="0" w:line="240" w:lineRule="auto"/>
              <w:ind w:left="102" w:right="-20"/>
              <w:rPr>
                <w:rFonts w:ascii="Arial" w:hAnsi="Arial" w:cs="Arial"/>
              </w:rPr>
            </w:pP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w:t>
            </w:r>
            <w:r w:rsidRPr="008F3BB8">
              <w:rPr>
                <w:rFonts w:ascii="Arial" w:hAnsi="Arial" w:cs="Arial"/>
              </w:rPr>
              <w:t>lar</w:t>
            </w:r>
            <w:r w:rsidRPr="008F3BB8">
              <w:rPr>
                <w:rFonts w:ascii="Arial" w:hAnsi="Arial" w:cs="Arial"/>
                <w:spacing w:val="-1"/>
              </w:rPr>
              <w:t>sh</w:t>
            </w:r>
            <w:r w:rsidRPr="008F3BB8">
              <w:rPr>
                <w:rFonts w:ascii="Arial" w:hAnsi="Arial" w:cs="Arial"/>
                <w:spacing w:val="2"/>
              </w:rPr>
              <w:t>i</w:t>
            </w:r>
            <w:r w:rsidRPr="008F3BB8">
              <w:rPr>
                <w:rFonts w:ascii="Arial" w:hAnsi="Arial" w:cs="Arial"/>
              </w:rPr>
              <w:t>p</w:t>
            </w:r>
            <w:r w:rsidRPr="008F3BB8">
              <w:rPr>
                <w:rFonts w:ascii="Arial" w:hAnsi="Arial" w:cs="Arial"/>
                <w:spacing w:val="-4"/>
              </w:rPr>
              <w:t xml:space="preserve"> </w:t>
            </w:r>
            <w:r w:rsidRPr="008F3BB8">
              <w:rPr>
                <w:rFonts w:ascii="Arial" w:hAnsi="Arial" w:cs="Arial"/>
              </w:rPr>
              <w:t>Day</w:t>
            </w:r>
          </w:p>
        </w:tc>
        <w:tc>
          <w:tcPr>
            <w:tcW w:w="1260" w:type="dxa"/>
            <w:tcBorders>
              <w:top w:val="single" w:sz="4" w:space="0" w:color="000000"/>
              <w:left w:val="single" w:sz="4" w:space="0" w:color="000000"/>
              <w:bottom w:val="single" w:sz="4" w:space="0" w:color="000000"/>
              <w:right w:val="single" w:sz="4" w:space="0" w:color="000000"/>
            </w:tcBorders>
          </w:tcPr>
          <w:p w14:paraId="44D3CF25" w14:textId="22C89B8C" w:rsidR="007F75C3" w:rsidRPr="008F3BB8" w:rsidRDefault="007F75C3" w:rsidP="001241D1">
            <w:pPr>
              <w:spacing w:after="0" w:line="240" w:lineRule="auto"/>
              <w:ind w:left="90" w:right="-20"/>
              <w:rPr>
                <w:rFonts w:ascii="Arial" w:hAnsi="Arial" w:cs="Arial"/>
              </w:rPr>
            </w:pPr>
            <w:r w:rsidRPr="008F3BB8">
              <w:rPr>
                <w:rFonts w:ascii="Arial" w:hAnsi="Arial" w:cs="Arial"/>
                <w:spacing w:val="1"/>
              </w:rPr>
              <w:t>Sc</w:t>
            </w:r>
            <w:r w:rsidRPr="008F3BB8">
              <w:rPr>
                <w:rFonts w:ascii="Arial" w:hAnsi="Arial" w:cs="Arial"/>
                <w:spacing w:val="-1"/>
              </w:rPr>
              <w:t>h</w:t>
            </w:r>
            <w:r w:rsidRPr="008F3BB8">
              <w:rPr>
                <w:rFonts w:ascii="Arial" w:hAnsi="Arial" w:cs="Arial"/>
                <w:spacing w:val="1"/>
              </w:rPr>
              <w:t>o</w:t>
            </w:r>
            <w:r w:rsidRPr="008F3BB8">
              <w:rPr>
                <w:rFonts w:ascii="Arial" w:hAnsi="Arial" w:cs="Arial"/>
              </w:rPr>
              <w:t>lar</w:t>
            </w:r>
            <w:r w:rsidRPr="008F3BB8">
              <w:rPr>
                <w:rFonts w:ascii="Arial" w:hAnsi="Arial" w:cs="Arial"/>
                <w:spacing w:val="-1"/>
              </w:rPr>
              <w:t>sh</w:t>
            </w:r>
            <w:r w:rsidRPr="008F3BB8">
              <w:rPr>
                <w:rFonts w:ascii="Arial" w:hAnsi="Arial" w:cs="Arial"/>
                <w:spacing w:val="2"/>
              </w:rPr>
              <w:t>i</w:t>
            </w:r>
            <w:r w:rsidRPr="008F3BB8">
              <w:rPr>
                <w:rFonts w:ascii="Arial" w:hAnsi="Arial" w:cs="Arial"/>
              </w:rPr>
              <w:t>p</w:t>
            </w:r>
            <w:r w:rsidRPr="008F3BB8">
              <w:rPr>
                <w:rFonts w:ascii="Arial" w:hAnsi="Arial" w:cs="Arial"/>
                <w:spacing w:val="-4"/>
              </w:rPr>
              <w:t xml:space="preserve"> </w:t>
            </w:r>
            <w:r w:rsidRPr="008F3BB8">
              <w:rPr>
                <w:rFonts w:ascii="Arial" w:hAnsi="Arial" w:cs="Arial"/>
                <w:spacing w:val="1"/>
              </w:rPr>
              <w:t xml:space="preserve">awarded </w:t>
            </w:r>
            <w:r w:rsidR="004A7D76">
              <w:rPr>
                <w:rFonts w:ascii="Arial" w:hAnsi="Arial" w:cs="Arial"/>
                <w:spacing w:val="1"/>
              </w:rPr>
              <w:t>at</w:t>
            </w:r>
            <w:r w:rsidRPr="008F3BB8">
              <w:rPr>
                <w:rFonts w:ascii="Arial" w:hAnsi="Arial" w:cs="Arial"/>
                <w:spacing w:val="1"/>
              </w:rPr>
              <w:t xml:space="preserve"> high school</w:t>
            </w:r>
          </w:p>
        </w:tc>
        <w:tc>
          <w:tcPr>
            <w:tcW w:w="3150" w:type="dxa"/>
            <w:tcBorders>
              <w:top w:val="single" w:sz="4" w:space="0" w:color="000000"/>
              <w:left w:val="single" w:sz="4" w:space="0" w:color="000000"/>
              <w:bottom w:val="single" w:sz="4" w:space="0" w:color="000000"/>
              <w:right w:val="single" w:sz="4" w:space="0" w:color="000000"/>
            </w:tcBorders>
          </w:tcPr>
          <w:p w14:paraId="0CBE8853" w14:textId="3E4FA69C" w:rsidR="007F75C3" w:rsidRPr="008F3BB8" w:rsidRDefault="007F75C3" w:rsidP="001241D1">
            <w:pPr>
              <w:spacing w:after="0" w:line="240" w:lineRule="auto"/>
              <w:ind w:left="102" w:right="547"/>
              <w:rPr>
                <w:rFonts w:ascii="Arial" w:hAnsi="Arial" w:cs="Arial"/>
              </w:rPr>
            </w:pPr>
            <w:r w:rsidRPr="008F3BB8">
              <w:rPr>
                <w:rFonts w:ascii="Arial" w:hAnsi="Arial" w:cs="Arial"/>
              </w:rPr>
              <w:t xml:space="preserve">Educate prospective students </w:t>
            </w:r>
            <w:r w:rsidRPr="008F3BB8">
              <w:rPr>
                <w:rFonts w:ascii="Arial" w:hAnsi="Arial" w:cs="Arial"/>
                <w:spacing w:val="1"/>
              </w:rPr>
              <w:t xml:space="preserve">about </w:t>
            </w:r>
            <w:r w:rsidRPr="008F3BB8">
              <w:rPr>
                <w:rFonts w:ascii="Arial" w:hAnsi="Arial" w:cs="Arial"/>
              </w:rPr>
              <w:t>WCCC</w:t>
            </w:r>
            <w:r w:rsidR="00F2034D">
              <w:rPr>
                <w:rFonts w:ascii="Arial" w:hAnsi="Arial" w:cs="Arial"/>
              </w:rPr>
              <w:t xml:space="preserve"> funding opportunities </w:t>
            </w:r>
          </w:p>
        </w:tc>
        <w:tc>
          <w:tcPr>
            <w:tcW w:w="990" w:type="dxa"/>
            <w:tcBorders>
              <w:top w:val="single" w:sz="4" w:space="0" w:color="000000"/>
              <w:left w:val="single" w:sz="4" w:space="0" w:color="000000"/>
              <w:bottom w:val="single" w:sz="4" w:space="0" w:color="000000"/>
              <w:right w:val="single" w:sz="4" w:space="0" w:color="000000"/>
            </w:tcBorders>
          </w:tcPr>
          <w:p w14:paraId="04808F61" w14:textId="77777777" w:rsidR="007F75C3" w:rsidRPr="008F3BB8" w:rsidRDefault="007F75C3" w:rsidP="001241D1">
            <w:pPr>
              <w:spacing w:after="0" w:line="240" w:lineRule="auto"/>
              <w:ind w:left="100" w:right="-20"/>
              <w:rPr>
                <w:rFonts w:ascii="Arial" w:hAnsi="Arial" w:cs="Arial"/>
              </w:rPr>
            </w:pPr>
            <w:r w:rsidRPr="008F3BB8">
              <w:rPr>
                <w:rFonts w:ascii="Arial" w:hAnsi="Arial" w:cs="Arial"/>
                <w:spacing w:val="-1"/>
              </w:rPr>
              <w:t>Sp</w:t>
            </w:r>
            <w:r w:rsidRPr="008F3BB8">
              <w:rPr>
                <w:rFonts w:ascii="Arial" w:hAnsi="Arial" w:cs="Arial"/>
              </w:rPr>
              <w:t>r</w:t>
            </w:r>
            <w:r w:rsidRPr="008F3BB8">
              <w:rPr>
                <w:rFonts w:ascii="Arial" w:hAnsi="Arial" w:cs="Arial"/>
                <w:spacing w:val="1"/>
              </w:rPr>
              <w:t>i</w:t>
            </w:r>
            <w:r w:rsidRPr="008F3BB8">
              <w:rPr>
                <w:rFonts w:ascii="Arial" w:hAnsi="Arial" w:cs="Arial"/>
                <w:spacing w:val="-1"/>
              </w:rPr>
              <w:t>ng</w:t>
            </w:r>
          </w:p>
        </w:tc>
        <w:tc>
          <w:tcPr>
            <w:tcW w:w="2070" w:type="dxa"/>
            <w:tcBorders>
              <w:top w:val="single" w:sz="4" w:space="0" w:color="000000"/>
              <w:left w:val="single" w:sz="4" w:space="0" w:color="000000"/>
              <w:bottom w:val="single" w:sz="4" w:space="0" w:color="000000"/>
              <w:right w:val="single" w:sz="4" w:space="0" w:color="000000"/>
            </w:tcBorders>
          </w:tcPr>
          <w:p w14:paraId="53092AB1" w14:textId="77777777" w:rsidR="007F75C3" w:rsidRPr="008F3BB8" w:rsidRDefault="007F75C3" w:rsidP="00E360FC">
            <w:pPr>
              <w:pStyle w:val="ListParagraph"/>
              <w:numPr>
                <w:ilvl w:val="0"/>
                <w:numId w:val="9"/>
              </w:numPr>
              <w:spacing w:after="0" w:line="240" w:lineRule="auto"/>
              <w:ind w:left="270" w:right="282" w:hanging="180"/>
              <w:rPr>
                <w:rFonts w:ascii="Arial" w:hAnsi="Arial" w:cs="Arial"/>
              </w:rPr>
            </w:pPr>
            <w:r w:rsidRPr="008F3BB8">
              <w:rPr>
                <w:rFonts w:ascii="Arial" w:hAnsi="Arial" w:cs="Arial"/>
                <w:spacing w:val="-1"/>
              </w:rPr>
              <w:t>Number of matriculated students</w:t>
            </w:r>
          </w:p>
        </w:tc>
        <w:tc>
          <w:tcPr>
            <w:tcW w:w="1800" w:type="dxa"/>
            <w:tcBorders>
              <w:top w:val="single" w:sz="4" w:space="0" w:color="000000"/>
              <w:left w:val="single" w:sz="4" w:space="0" w:color="000000"/>
              <w:bottom w:val="single" w:sz="4" w:space="0" w:color="000000"/>
              <w:right w:val="single" w:sz="4" w:space="0" w:color="000000"/>
            </w:tcBorders>
          </w:tcPr>
          <w:p w14:paraId="21B7B9D2" w14:textId="4746E2D3" w:rsidR="007F75C3" w:rsidRPr="008F3BB8" w:rsidRDefault="004C71CB" w:rsidP="00E360FC">
            <w:pPr>
              <w:pStyle w:val="ListParagraph"/>
              <w:numPr>
                <w:ilvl w:val="0"/>
                <w:numId w:val="9"/>
              </w:numPr>
              <w:spacing w:after="0" w:line="240" w:lineRule="auto"/>
              <w:ind w:left="270" w:right="-20" w:hanging="180"/>
              <w:rPr>
                <w:rFonts w:ascii="Arial" w:hAnsi="Arial" w:cs="Arial"/>
                <w:spacing w:val="-1"/>
              </w:rPr>
            </w:pPr>
            <w:r>
              <w:rPr>
                <w:rFonts w:ascii="Arial" w:hAnsi="Arial" w:cs="Arial"/>
                <w:spacing w:val="-1"/>
              </w:rPr>
              <w:t>Enrollment Management</w:t>
            </w:r>
          </w:p>
          <w:p w14:paraId="206067E3" w14:textId="56B3ED0D" w:rsidR="007F75C3" w:rsidRPr="008F3BB8" w:rsidRDefault="00C847F2" w:rsidP="00E360FC">
            <w:pPr>
              <w:pStyle w:val="ListParagraph"/>
              <w:numPr>
                <w:ilvl w:val="0"/>
                <w:numId w:val="9"/>
              </w:numPr>
              <w:spacing w:after="0" w:line="240" w:lineRule="auto"/>
              <w:ind w:left="270" w:right="-20" w:hanging="180"/>
              <w:rPr>
                <w:rFonts w:ascii="Arial" w:hAnsi="Arial" w:cs="Arial"/>
              </w:rPr>
            </w:pPr>
            <w:r>
              <w:rPr>
                <w:rFonts w:ascii="Arial" w:hAnsi="Arial" w:cs="Arial"/>
                <w:spacing w:val="-1"/>
              </w:rPr>
              <w:t>Financial Aid</w:t>
            </w:r>
          </w:p>
        </w:tc>
      </w:tr>
      <w:tr w:rsidR="007F75C3" w:rsidRPr="008F3BB8" w14:paraId="0A7A263E" w14:textId="77777777" w:rsidTr="002F2E7E">
        <w:trPr>
          <w:trHeight w:hRule="exact" w:val="1531"/>
        </w:trPr>
        <w:tc>
          <w:tcPr>
            <w:tcW w:w="1890" w:type="dxa"/>
            <w:tcBorders>
              <w:top w:val="single" w:sz="4" w:space="0" w:color="000000"/>
              <w:left w:val="single" w:sz="4" w:space="0" w:color="000000"/>
              <w:bottom w:val="single" w:sz="4" w:space="0" w:color="000000"/>
              <w:right w:val="single" w:sz="4" w:space="0" w:color="000000"/>
            </w:tcBorders>
          </w:tcPr>
          <w:p w14:paraId="6E8602B0" w14:textId="61679FD8" w:rsidR="007F75C3" w:rsidRPr="008F3BB8" w:rsidRDefault="000E6BA1" w:rsidP="001241D1">
            <w:pPr>
              <w:spacing w:after="0" w:line="240" w:lineRule="auto"/>
              <w:ind w:left="102" w:right="-20"/>
              <w:rPr>
                <w:rFonts w:ascii="Arial" w:hAnsi="Arial" w:cs="Arial"/>
              </w:rPr>
            </w:pPr>
            <w:r>
              <w:rPr>
                <w:rFonts w:ascii="Arial" w:hAnsi="Arial" w:cs="Arial"/>
              </w:rPr>
              <w:t>Concurrent and Dual Enrollment co-curricular programs</w:t>
            </w:r>
          </w:p>
        </w:tc>
        <w:tc>
          <w:tcPr>
            <w:tcW w:w="1260" w:type="dxa"/>
            <w:tcBorders>
              <w:top w:val="single" w:sz="4" w:space="0" w:color="000000"/>
              <w:left w:val="single" w:sz="4" w:space="0" w:color="000000"/>
              <w:bottom w:val="single" w:sz="4" w:space="0" w:color="000000"/>
              <w:right w:val="single" w:sz="4" w:space="0" w:color="000000"/>
            </w:tcBorders>
          </w:tcPr>
          <w:p w14:paraId="262216C5" w14:textId="77777777" w:rsidR="007F75C3" w:rsidRPr="008F3BB8" w:rsidRDefault="007F75C3" w:rsidP="001241D1">
            <w:pPr>
              <w:spacing w:after="0" w:line="240" w:lineRule="auto"/>
              <w:ind w:left="102" w:right="-20"/>
              <w:rPr>
                <w:rFonts w:ascii="Arial" w:hAnsi="Arial" w:cs="Arial"/>
              </w:rPr>
            </w:pP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s</w:t>
            </w:r>
            <w:r w:rsidRPr="008F3BB8">
              <w:rPr>
                <w:rFonts w:ascii="Arial" w:hAnsi="Arial" w:cs="Arial"/>
              </w:rPr>
              <w:t>t</w:t>
            </w:r>
            <w:r w:rsidRPr="008F3BB8">
              <w:rPr>
                <w:rFonts w:ascii="Arial" w:hAnsi="Arial" w:cs="Arial"/>
                <w:spacing w:val="1"/>
              </w:rPr>
              <w:t>u</w:t>
            </w:r>
            <w:r w:rsidRPr="008F3BB8">
              <w:rPr>
                <w:rFonts w:ascii="Arial" w:hAnsi="Arial" w:cs="Arial"/>
                <w:spacing w:val="-1"/>
              </w:rPr>
              <w:t>den</w:t>
            </w:r>
            <w:r w:rsidRPr="008F3BB8">
              <w:rPr>
                <w:rFonts w:ascii="Arial" w:hAnsi="Arial" w:cs="Arial"/>
                <w:spacing w:val="2"/>
              </w:rPr>
              <w:t>t</w:t>
            </w:r>
            <w:r w:rsidRPr="008F3BB8">
              <w:rPr>
                <w:rFonts w:ascii="Arial" w:hAnsi="Arial" w:cs="Arial"/>
              </w:rPr>
              <w:t>s</w:t>
            </w:r>
          </w:p>
        </w:tc>
        <w:tc>
          <w:tcPr>
            <w:tcW w:w="3150" w:type="dxa"/>
            <w:tcBorders>
              <w:top w:val="single" w:sz="4" w:space="0" w:color="000000"/>
              <w:left w:val="single" w:sz="4" w:space="0" w:color="000000"/>
              <w:bottom w:val="single" w:sz="4" w:space="0" w:color="000000"/>
              <w:right w:val="single" w:sz="4" w:space="0" w:color="000000"/>
            </w:tcBorders>
          </w:tcPr>
          <w:p w14:paraId="04D04EB9" w14:textId="34AFDD0F" w:rsidR="007F75C3" w:rsidRPr="008F3BB8" w:rsidRDefault="007F75C3" w:rsidP="001241D1">
            <w:pPr>
              <w:spacing w:after="0" w:line="240" w:lineRule="auto"/>
              <w:ind w:left="102" w:right="90"/>
              <w:rPr>
                <w:rFonts w:ascii="Arial" w:hAnsi="Arial" w:cs="Arial"/>
              </w:rPr>
            </w:pPr>
            <w:r w:rsidRPr="008F3BB8">
              <w:rPr>
                <w:rFonts w:ascii="Arial" w:hAnsi="Arial" w:cs="Arial"/>
                <w:spacing w:val="1"/>
              </w:rPr>
              <w:t>E</w:t>
            </w:r>
            <w:r w:rsidRPr="008F3BB8">
              <w:rPr>
                <w:rFonts w:ascii="Arial" w:hAnsi="Arial" w:cs="Arial"/>
                <w:spacing w:val="-1"/>
              </w:rPr>
              <w:t>n</w:t>
            </w:r>
            <w:r w:rsidRPr="008F3BB8">
              <w:rPr>
                <w:rFonts w:ascii="Arial" w:hAnsi="Arial" w:cs="Arial"/>
              </w:rPr>
              <w:t>r</w:t>
            </w:r>
            <w:r w:rsidRPr="008F3BB8">
              <w:rPr>
                <w:rFonts w:ascii="Arial" w:hAnsi="Arial" w:cs="Arial"/>
                <w:spacing w:val="1"/>
              </w:rPr>
              <w:t>o</w:t>
            </w:r>
            <w:r w:rsidRPr="008F3BB8">
              <w:rPr>
                <w:rFonts w:ascii="Arial" w:hAnsi="Arial" w:cs="Arial"/>
              </w:rPr>
              <w:t>ll</w:t>
            </w:r>
            <w:r w:rsidRPr="008F3BB8">
              <w:rPr>
                <w:rFonts w:ascii="Arial" w:hAnsi="Arial" w:cs="Arial"/>
                <w:spacing w:val="-2"/>
              </w:rPr>
              <w:t xml:space="preserve"> </w:t>
            </w: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 xml:space="preserve">h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 xml:space="preserve">l </w:t>
            </w:r>
            <w:r w:rsidRPr="008F3BB8">
              <w:rPr>
                <w:rFonts w:ascii="Arial" w:hAnsi="Arial" w:cs="Arial"/>
                <w:spacing w:val="-1"/>
              </w:rPr>
              <w:t>s</w:t>
            </w:r>
            <w:r w:rsidRPr="008F3BB8">
              <w:rPr>
                <w:rFonts w:ascii="Arial" w:hAnsi="Arial" w:cs="Arial"/>
              </w:rPr>
              <w:t>t</w:t>
            </w:r>
            <w:r w:rsidRPr="008F3BB8">
              <w:rPr>
                <w:rFonts w:ascii="Arial" w:hAnsi="Arial" w:cs="Arial"/>
                <w:spacing w:val="-1"/>
              </w:rPr>
              <w:t>u</w:t>
            </w:r>
            <w:r w:rsidRPr="008F3BB8">
              <w:rPr>
                <w:rFonts w:ascii="Arial" w:hAnsi="Arial" w:cs="Arial"/>
                <w:spacing w:val="1"/>
              </w:rPr>
              <w:t>d</w:t>
            </w:r>
            <w:r w:rsidRPr="008F3BB8">
              <w:rPr>
                <w:rFonts w:ascii="Arial" w:hAnsi="Arial" w:cs="Arial"/>
                <w:spacing w:val="-1"/>
              </w:rPr>
              <w:t>en</w:t>
            </w:r>
            <w:r w:rsidRPr="008F3BB8">
              <w:rPr>
                <w:rFonts w:ascii="Arial" w:hAnsi="Arial" w:cs="Arial"/>
              </w:rPr>
              <w:t>ts at</w:t>
            </w:r>
            <w:r w:rsidRPr="008F3BB8">
              <w:rPr>
                <w:rFonts w:ascii="Arial" w:hAnsi="Arial" w:cs="Arial"/>
                <w:spacing w:val="-1"/>
              </w:rPr>
              <w:t xml:space="preserve"> </w:t>
            </w:r>
            <w:r w:rsidRPr="008F3BB8">
              <w:rPr>
                <w:rFonts w:ascii="Arial" w:hAnsi="Arial" w:cs="Arial"/>
              </w:rPr>
              <w:t xml:space="preserve">WCCC to expose them to the </w:t>
            </w:r>
            <w:r w:rsidR="001E4415">
              <w:rPr>
                <w:rFonts w:ascii="Arial" w:hAnsi="Arial" w:cs="Arial"/>
              </w:rPr>
              <w:t>college co-curricular programs</w:t>
            </w:r>
          </w:p>
        </w:tc>
        <w:tc>
          <w:tcPr>
            <w:tcW w:w="990" w:type="dxa"/>
            <w:tcBorders>
              <w:top w:val="single" w:sz="4" w:space="0" w:color="000000"/>
              <w:left w:val="single" w:sz="4" w:space="0" w:color="000000"/>
              <w:bottom w:val="single" w:sz="4" w:space="0" w:color="000000"/>
              <w:right w:val="single" w:sz="4" w:space="0" w:color="000000"/>
            </w:tcBorders>
          </w:tcPr>
          <w:p w14:paraId="4668C9CD" w14:textId="77C35A57" w:rsidR="007F75C3" w:rsidRPr="008F3BB8" w:rsidRDefault="007F75C3"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w:t>
            </w:r>
            <w:r w:rsidRPr="008F3BB8">
              <w:rPr>
                <w:rFonts w:ascii="Arial" w:hAnsi="Arial" w:cs="Arial"/>
              </w:rPr>
              <w:t xml:space="preserve">g, </w:t>
            </w:r>
            <w:r>
              <w:rPr>
                <w:rFonts w:ascii="Arial" w:hAnsi="Arial" w:cs="Arial"/>
              </w:rPr>
              <w:t>summer</w:t>
            </w:r>
          </w:p>
        </w:tc>
        <w:tc>
          <w:tcPr>
            <w:tcW w:w="2070" w:type="dxa"/>
            <w:tcBorders>
              <w:top w:val="single" w:sz="4" w:space="0" w:color="000000"/>
              <w:left w:val="single" w:sz="4" w:space="0" w:color="000000"/>
              <w:bottom w:val="single" w:sz="4" w:space="0" w:color="000000"/>
              <w:right w:val="single" w:sz="4" w:space="0" w:color="000000"/>
            </w:tcBorders>
          </w:tcPr>
          <w:p w14:paraId="3D1298F6" w14:textId="77777777" w:rsidR="007F75C3" w:rsidRPr="008F3BB8" w:rsidRDefault="007F75C3" w:rsidP="00E360FC">
            <w:pPr>
              <w:pStyle w:val="ListParagraph"/>
              <w:numPr>
                <w:ilvl w:val="0"/>
                <w:numId w:val="9"/>
              </w:numPr>
              <w:spacing w:after="0" w:line="240" w:lineRule="auto"/>
              <w:ind w:left="270" w:right="-20" w:hanging="180"/>
              <w:rPr>
                <w:rFonts w:ascii="Arial" w:hAnsi="Arial" w:cs="Arial"/>
                <w:spacing w:val="1"/>
              </w:rPr>
            </w:pPr>
            <w:r w:rsidRPr="008F3BB8">
              <w:rPr>
                <w:rFonts w:ascii="Arial" w:hAnsi="Arial" w:cs="Arial"/>
                <w:spacing w:val="-1"/>
              </w:rPr>
              <w:t>Number of s</w:t>
            </w:r>
            <w:r w:rsidRPr="008F3BB8">
              <w:rPr>
                <w:rFonts w:ascii="Arial" w:hAnsi="Arial" w:cs="Arial"/>
              </w:rPr>
              <w:t>t</w:t>
            </w:r>
            <w:r w:rsidRPr="008F3BB8">
              <w:rPr>
                <w:rFonts w:ascii="Arial" w:hAnsi="Arial" w:cs="Arial"/>
                <w:spacing w:val="-1"/>
              </w:rPr>
              <w:t>u</w:t>
            </w:r>
            <w:r w:rsidRPr="008F3BB8">
              <w:rPr>
                <w:rFonts w:ascii="Arial" w:hAnsi="Arial" w:cs="Arial"/>
                <w:spacing w:val="1"/>
              </w:rPr>
              <w:t>d</w:t>
            </w:r>
            <w:r w:rsidRPr="008F3BB8">
              <w:rPr>
                <w:rFonts w:ascii="Arial" w:hAnsi="Arial" w:cs="Arial"/>
                <w:spacing w:val="-1"/>
              </w:rPr>
              <w:t>en</w:t>
            </w:r>
            <w:r w:rsidRPr="008F3BB8">
              <w:rPr>
                <w:rFonts w:ascii="Arial" w:hAnsi="Arial" w:cs="Arial"/>
              </w:rPr>
              <w:t xml:space="preserve">ts </w:t>
            </w:r>
            <w:r w:rsidRPr="008F3BB8">
              <w:rPr>
                <w:rFonts w:ascii="Arial" w:hAnsi="Arial" w:cs="Arial"/>
                <w:spacing w:val="-1"/>
              </w:rPr>
              <w:t>en</w:t>
            </w:r>
            <w:r w:rsidRPr="008F3BB8">
              <w:rPr>
                <w:rFonts w:ascii="Arial" w:hAnsi="Arial" w:cs="Arial"/>
              </w:rPr>
              <w:t>r</w:t>
            </w:r>
            <w:r w:rsidRPr="008F3BB8">
              <w:rPr>
                <w:rFonts w:ascii="Arial" w:hAnsi="Arial" w:cs="Arial"/>
                <w:spacing w:val="1"/>
              </w:rPr>
              <w:t>o</w:t>
            </w:r>
            <w:r w:rsidRPr="008F3BB8">
              <w:rPr>
                <w:rFonts w:ascii="Arial" w:hAnsi="Arial" w:cs="Arial"/>
              </w:rPr>
              <w:t>l</w:t>
            </w:r>
            <w:r w:rsidRPr="008F3BB8">
              <w:rPr>
                <w:rFonts w:ascii="Arial" w:hAnsi="Arial" w:cs="Arial"/>
                <w:spacing w:val="2"/>
              </w:rPr>
              <w:t>l</w:t>
            </w:r>
            <w:r w:rsidRPr="008F3BB8">
              <w:rPr>
                <w:rFonts w:ascii="Arial" w:hAnsi="Arial" w:cs="Arial"/>
                <w:spacing w:val="-1"/>
              </w:rPr>
              <w:t>e</w:t>
            </w:r>
            <w:r w:rsidRPr="008F3BB8">
              <w:rPr>
                <w:rFonts w:ascii="Arial" w:hAnsi="Arial" w:cs="Arial"/>
              </w:rPr>
              <w:t>d</w:t>
            </w:r>
            <w:r w:rsidRPr="008F3BB8">
              <w:rPr>
                <w:rFonts w:ascii="Arial" w:hAnsi="Arial" w:cs="Arial"/>
                <w:spacing w:val="-4"/>
              </w:rPr>
              <w:t xml:space="preserve"> </w:t>
            </w:r>
            <w:r w:rsidRPr="008F3BB8">
              <w:rPr>
                <w:rFonts w:ascii="Arial" w:hAnsi="Arial" w:cs="Arial"/>
                <w:spacing w:val="2"/>
              </w:rPr>
              <w:t>i</w:t>
            </w:r>
            <w:r w:rsidRPr="008F3BB8">
              <w:rPr>
                <w:rFonts w:ascii="Arial" w:hAnsi="Arial" w:cs="Arial"/>
              </w:rPr>
              <w:t xml:space="preserve">n WCCC </w:t>
            </w:r>
            <w:r w:rsidRPr="008F3BB8">
              <w:rPr>
                <w:rFonts w:ascii="Arial" w:hAnsi="Arial" w:cs="Arial"/>
                <w:spacing w:val="1"/>
              </w:rPr>
              <w:t>courses</w:t>
            </w:r>
          </w:p>
          <w:p w14:paraId="0D82E6E4" w14:textId="77777777" w:rsidR="007F75C3" w:rsidRPr="008F3BB8" w:rsidRDefault="007F75C3" w:rsidP="00E360FC">
            <w:pPr>
              <w:pStyle w:val="ListParagraph"/>
              <w:numPr>
                <w:ilvl w:val="0"/>
                <w:numId w:val="9"/>
              </w:numPr>
              <w:spacing w:after="0" w:line="240" w:lineRule="auto"/>
              <w:ind w:left="270" w:right="-20" w:hanging="180"/>
              <w:rPr>
                <w:rFonts w:ascii="Arial" w:hAnsi="Arial" w:cs="Arial"/>
              </w:rPr>
            </w:pPr>
            <w:r w:rsidRPr="008F3BB8">
              <w:rPr>
                <w:rFonts w:ascii="Arial" w:hAnsi="Arial" w:cs="Arial"/>
                <w:spacing w:val="1"/>
              </w:rPr>
              <w:t>Conversion rate</w:t>
            </w:r>
          </w:p>
        </w:tc>
        <w:tc>
          <w:tcPr>
            <w:tcW w:w="1800" w:type="dxa"/>
            <w:tcBorders>
              <w:top w:val="single" w:sz="4" w:space="0" w:color="000000"/>
              <w:left w:val="single" w:sz="4" w:space="0" w:color="000000"/>
              <w:bottom w:val="single" w:sz="4" w:space="0" w:color="000000"/>
              <w:right w:val="single" w:sz="4" w:space="0" w:color="000000"/>
            </w:tcBorders>
          </w:tcPr>
          <w:p w14:paraId="71E08447" w14:textId="77777777" w:rsidR="007F75C3" w:rsidRPr="008F3BB8" w:rsidRDefault="007F75C3" w:rsidP="00E360FC">
            <w:pPr>
              <w:pStyle w:val="ListParagraph"/>
              <w:numPr>
                <w:ilvl w:val="0"/>
                <w:numId w:val="9"/>
              </w:numPr>
              <w:spacing w:after="0" w:line="240" w:lineRule="auto"/>
              <w:ind w:left="270" w:right="-20" w:hanging="180"/>
              <w:rPr>
                <w:rFonts w:ascii="Arial" w:hAnsi="Arial" w:cs="Arial"/>
                <w:spacing w:val="-1"/>
              </w:rPr>
            </w:pPr>
            <w:r w:rsidRPr="008F3BB8">
              <w:rPr>
                <w:rFonts w:ascii="Arial" w:hAnsi="Arial" w:cs="Arial"/>
                <w:spacing w:val="-1"/>
              </w:rPr>
              <w:t>Admissions</w:t>
            </w:r>
          </w:p>
          <w:p w14:paraId="4D3F949F" w14:textId="77777777" w:rsidR="007F75C3" w:rsidRPr="008F3BB8" w:rsidRDefault="007F75C3" w:rsidP="00E360FC">
            <w:pPr>
              <w:pStyle w:val="ListParagraph"/>
              <w:numPr>
                <w:ilvl w:val="0"/>
                <w:numId w:val="9"/>
              </w:numPr>
              <w:spacing w:after="0" w:line="240" w:lineRule="auto"/>
              <w:ind w:left="270" w:right="-20" w:hanging="180"/>
              <w:rPr>
                <w:rFonts w:ascii="Arial" w:hAnsi="Arial" w:cs="Arial"/>
                <w:spacing w:val="-1"/>
              </w:rPr>
            </w:pPr>
            <w:r w:rsidRPr="008F3BB8">
              <w:rPr>
                <w:rFonts w:ascii="Arial" w:hAnsi="Arial" w:cs="Arial"/>
                <w:spacing w:val="-1"/>
              </w:rPr>
              <w:t>Academic Affairs</w:t>
            </w:r>
          </w:p>
          <w:p w14:paraId="1B358948" w14:textId="77777777" w:rsidR="007F75C3" w:rsidRPr="008F3BB8" w:rsidRDefault="007F75C3" w:rsidP="00E360FC">
            <w:pPr>
              <w:pStyle w:val="ListParagraph"/>
              <w:numPr>
                <w:ilvl w:val="0"/>
                <w:numId w:val="9"/>
              </w:numPr>
              <w:spacing w:after="0" w:line="240" w:lineRule="auto"/>
              <w:ind w:left="270" w:right="-20" w:hanging="180"/>
              <w:rPr>
                <w:rFonts w:ascii="Arial" w:hAnsi="Arial" w:cs="Arial"/>
              </w:rPr>
            </w:pPr>
            <w:r w:rsidRPr="008F3BB8">
              <w:rPr>
                <w:rFonts w:ascii="Arial" w:hAnsi="Arial" w:cs="Arial"/>
                <w:spacing w:val="-1"/>
              </w:rPr>
              <w:t>Student Engagement</w:t>
            </w:r>
          </w:p>
        </w:tc>
      </w:tr>
    </w:tbl>
    <w:p w14:paraId="0B19C3C3" w14:textId="7E982CE4" w:rsidR="00BD513A" w:rsidRDefault="00BD513A" w:rsidP="00BD513A">
      <w:pPr>
        <w:spacing w:after="0" w:line="240" w:lineRule="auto"/>
        <w:rPr>
          <w:rFonts w:ascii="Arial" w:hAnsi="Arial" w:cs="Arial"/>
          <w:b/>
          <w:bCs/>
          <w:color w:val="4F6228"/>
          <w:spacing w:val="1"/>
          <w:sz w:val="24"/>
          <w:szCs w:val="24"/>
        </w:rPr>
      </w:pPr>
    </w:p>
    <w:p w14:paraId="2EFF107A" w14:textId="0A27F6A9" w:rsidR="00B534E2" w:rsidRDefault="00B534E2" w:rsidP="00BD513A">
      <w:pPr>
        <w:spacing w:after="0" w:line="240" w:lineRule="auto"/>
        <w:rPr>
          <w:rFonts w:ascii="Arial" w:hAnsi="Arial" w:cs="Arial"/>
          <w:b/>
          <w:bCs/>
          <w:color w:val="4F6228"/>
          <w:spacing w:val="1"/>
          <w:sz w:val="24"/>
          <w:szCs w:val="24"/>
        </w:rPr>
      </w:pPr>
    </w:p>
    <w:p w14:paraId="3A2E58CF" w14:textId="1F11C582" w:rsidR="00B534E2" w:rsidRDefault="00B534E2" w:rsidP="00BD513A">
      <w:pPr>
        <w:spacing w:after="0" w:line="240" w:lineRule="auto"/>
        <w:rPr>
          <w:rFonts w:ascii="Arial" w:hAnsi="Arial" w:cs="Arial"/>
          <w:b/>
          <w:bCs/>
          <w:color w:val="4F6228"/>
          <w:spacing w:val="1"/>
          <w:sz w:val="24"/>
          <w:szCs w:val="24"/>
        </w:rPr>
      </w:pPr>
    </w:p>
    <w:p w14:paraId="07D2CA92" w14:textId="3CB1FB50" w:rsidR="00B534E2" w:rsidRDefault="00B534E2" w:rsidP="00BD513A">
      <w:pPr>
        <w:spacing w:after="0" w:line="240" w:lineRule="auto"/>
        <w:rPr>
          <w:rFonts w:ascii="Arial" w:hAnsi="Arial" w:cs="Arial"/>
          <w:b/>
          <w:bCs/>
          <w:color w:val="4F6228"/>
          <w:spacing w:val="1"/>
          <w:sz w:val="24"/>
          <w:szCs w:val="24"/>
        </w:rPr>
      </w:pPr>
    </w:p>
    <w:p w14:paraId="1302EF5A" w14:textId="72A50784" w:rsidR="00B534E2" w:rsidRDefault="00B534E2" w:rsidP="00BD513A">
      <w:pPr>
        <w:spacing w:after="0" w:line="240" w:lineRule="auto"/>
        <w:rPr>
          <w:rFonts w:ascii="Arial" w:hAnsi="Arial" w:cs="Arial"/>
          <w:b/>
          <w:bCs/>
          <w:color w:val="4F6228"/>
          <w:spacing w:val="1"/>
          <w:sz w:val="24"/>
          <w:szCs w:val="24"/>
        </w:rPr>
      </w:pPr>
    </w:p>
    <w:p w14:paraId="401E3928" w14:textId="62838414" w:rsidR="00B534E2" w:rsidRDefault="00B534E2" w:rsidP="00BD513A">
      <w:pPr>
        <w:spacing w:after="0" w:line="240" w:lineRule="auto"/>
        <w:rPr>
          <w:rFonts w:ascii="Arial" w:hAnsi="Arial" w:cs="Arial"/>
          <w:b/>
          <w:bCs/>
          <w:color w:val="4F6228"/>
          <w:spacing w:val="1"/>
          <w:sz w:val="24"/>
          <w:szCs w:val="24"/>
        </w:rPr>
      </w:pPr>
    </w:p>
    <w:p w14:paraId="6A6ED738" w14:textId="39436506" w:rsidR="00B534E2" w:rsidRDefault="00B534E2" w:rsidP="00BD513A">
      <w:pPr>
        <w:spacing w:after="0" w:line="240" w:lineRule="auto"/>
        <w:rPr>
          <w:rFonts w:ascii="Arial" w:hAnsi="Arial" w:cs="Arial"/>
          <w:b/>
          <w:bCs/>
          <w:color w:val="4F6228"/>
          <w:spacing w:val="1"/>
          <w:sz w:val="24"/>
          <w:szCs w:val="24"/>
        </w:rPr>
      </w:pPr>
    </w:p>
    <w:p w14:paraId="69875D4F" w14:textId="77777777" w:rsidR="00B534E2" w:rsidRPr="008F3BB8" w:rsidRDefault="00B534E2" w:rsidP="00BD513A">
      <w:pPr>
        <w:spacing w:after="0" w:line="240" w:lineRule="auto"/>
        <w:rPr>
          <w:rFonts w:ascii="Arial" w:hAnsi="Arial" w:cs="Arial"/>
          <w:b/>
          <w:bCs/>
          <w:color w:val="4F6228"/>
          <w:spacing w:val="1"/>
          <w:sz w:val="24"/>
          <w:szCs w:val="24"/>
        </w:rPr>
      </w:pPr>
    </w:p>
    <w:p w14:paraId="6A7038E6" w14:textId="77777777" w:rsidR="00BD513A" w:rsidRPr="00735F0F" w:rsidRDefault="00BD513A" w:rsidP="00735F0F">
      <w:pPr>
        <w:spacing w:after="0" w:line="240" w:lineRule="auto"/>
        <w:ind w:left="-180"/>
        <w:rPr>
          <w:rFonts w:ascii="Arial" w:hAnsi="Arial" w:cs="Arial"/>
          <w:b/>
          <w:bCs/>
          <w:vanish/>
          <w:color w:val="4472C4" w:themeColor="accent1"/>
          <w:spacing w:val="1"/>
          <w:sz w:val="24"/>
          <w:szCs w:val="28"/>
        </w:rPr>
      </w:pPr>
      <w:r w:rsidRPr="00735F0F">
        <w:rPr>
          <w:rFonts w:ascii="Arial" w:hAnsi="Arial" w:cs="Arial"/>
          <w:b/>
          <w:bCs/>
          <w:color w:val="4472C4" w:themeColor="accent1"/>
          <w:spacing w:val="1"/>
          <w:sz w:val="24"/>
          <w:szCs w:val="28"/>
        </w:rPr>
        <w:t>4.</w:t>
      </w:r>
    </w:p>
    <w:p w14:paraId="6E43C15E" w14:textId="77777777" w:rsidR="00BD513A" w:rsidRPr="00735F0F" w:rsidRDefault="00BD513A" w:rsidP="00735F0F">
      <w:pPr>
        <w:spacing w:after="0" w:line="240" w:lineRule="auto"/>
        <w:ind w:left="-180" w:right="-20"/>
        <w:rPr>
          <w:rFonts w:ascii="Arial" w:hAnsi="Arial" w:cs="Arial"/>
          <w:b/>
          <w:bCs/>
          <w:color w:val="4472C4" w:themeColor="accent1"/>
          <w:spacing w:val="1"/>
          <w:sz w:val="24"/>
          <w:szCs w:val="28"/>
        </w:rPr>
      </w:pPr>
      <w:r w:rsidRPr="00735F0F">
        <w:rPr>
          <w:rFonts w:ascii="Arial" w:hAnsi="Arial" w:cs="Arial"/>
          <w:b/>
          <w:bCs/>
          <w:color w:val="4472C4" w:themeColor="accent1"/>
          <w:spacing w:val="1"/>
          <w:sz w:val="24"/>
          <w:szCs w:val="28"/>
        </w:rPr>
        <w:t xml:space="preserve">  Non-traditional student </w:t>
      </w:r>
      <w:r w:rsidRPr="00735F0F">
        <w:rPr>
          <w:rFonts w:ascii="Arial" w:hAnsi="Arial" w:cs="Arial"/>
          <w:b/>
          <w:bCs/>
          <w:color w:val="4472C4" w:themeColor="accent1"/>
          <w:sz w:val="24"/>
          <w:szCs w:val="28"/>
        </w:rPr>
        <w:t>re</w:t>
      </w:r>
      <w:r w:rsidRPr="00735F0F">
        <w:rPr>
          <w:rFonts w:ascii="Arial" w:hAnsi="Arial" w:cs="Arial"/>
          <w:b/>
          <w:bCs/>
          <w:color w:val="4472C4" w:themeColor="accent1"/>
          <w:spacing w:val="-2"/>
          <w:sz w:val="24"/>
          <w:szCs w:val="28"/>
        </w:rPr>
        <w:t>c</w:t>
      </w:r>
      <w:r w:rsidRPr="00735F0F">
        <w:rPr>
          <w:rFonts w:ascii="Arial" w:hAnsi="Arial" w:cs="Arial"/>
          <w:b/>
          <w:bCs/>
          <w:color w:val="4472C4" w:themeColor="accent1"/>
          <w:spacing w:val="1"/>
          <w:sz w:val="24"/>
          <w:szCs w:val="28"/>
        </w:rPr>
        <w:t>r</w:t>
      </w:r>
      <w:r w:rsidRPr="00735F0F">
        <w:rPr>
          <w:rFonts w:ascii="Arial" w:hAnsi="Arial" w:cs="Arial"/>
          <w:b/>
          <w:bCs/>
          <w:color w:val="4472C4" w:themeColor="accent1"/>
          <w:spacing w:val="-1"/>
          <w:sz w:val="24"/>
          <w:szCs w:val="28"/>
        </w:rPr>
        <w:t>u</w:t>
      </w:r>
      <w:r w:rsidRPr="00735F0F">
        <w:rPr>
          <w:rFonts w:ascii="Arial" w:hAnsi="Arial" w:cs="Arial"/>
          <w:b/>
          <w:bCs/>
          <w:color w:val="4472C4" w:themeColor="accent1"/>
          <w:spacing w:val="1"/>
          <w:sz w:val="24"/>
          <w:szCs w:val="28"/>
        </w:rPr>
        <w:t>i</w:t>
      </w:r>
      <w:r w:rsidRPr="00735F0F">
        <w:rPr>
          <w:rFonts w:ascii="Arial" w:hAnsi="Arial" w:cs="Arial"/>
          <w:b/>
          <w:bCs/>
          <w:color w:val="4472C4" w:themeColor="accent1"/>
          <w:spacing w:val="-2"/>
          <w:sz w:val="24"/>
          <w:szCs w:val="28"/>
        </w:rPr>
        <w:t>tm</w:t>
      </w:r>
      <w:r w:rsidRPr="00735F0F">
        <w:rPr>
          <w:rFonts w:ascii="Arial" w:hAnsi="Arial" w:cs="Arial"/>
          <w:b/>
          <w:bCs/>
          <w:color w:val="4472C4" w:themeColor="accent1"/>
          <w:spacing w:val="-1"/>
          <w:sz w:val="24"/>
          <w:szCs w:val="28"/>
        </w:rPr>
        <w:t>en</w:t>
      </w:r>
      <w:r w:rsidRPr="00735F0F">
        <w:rPr>
          <w:rFonts w:ascii="Arial" w:hAnsi="Arial" w:cs="Arial"/>
          <w:b/>
          <w:bCs/>
          <w:color w:val="4472C4" w:themeColor="accent1"/>
          <w:sz w:val="24"/>
          <w:szCs w:val="28"/>
        </w:rPr>
        <w:t>t</w:t>
      </w:r>
    </w:p>
    <w:tbl>
      <w:tblPr>
        <w:tblW w:w="11160" w:type="dxa"/>
        <w:tblInd w:w="-275" w:type="dxa"/>
        <w:tblLayout w:type="fixed"/>
        <w:tblCellMar>
          <w:left w:w="0" w:type="dxa"/>
          <w:right w:w="0" w:type="dxa"/>
        </w:tblCellMar>
        <w:tblLook w:val="01E0" w:firstRow="1" w:lastRow="1" w:firstColumn="1" w:lastColumn="1" w:noHBand="0" w:noVBand="0"/>
      </w:tblPr>
      <w:tblGrid>
        <w:gridCol w:w="1890"/>
        <w:gridCol w:w="1260"/>
        <w:gridCol w:w="3240"/>
        <w:gridCol w:w="990"/>
        <w:gridCol w:w="2160"/>
        <w:gridCol w:w="1620"/>
      </w:tblGrid>
      <w:tr w:rsidR="009D1616" w:rsidRPr="008F3BB8" w14:paraId="66EE246D" w14:textId="77777777" w:rsidTr="00A3732D">
        <w:trPr>
          <w:trHeight w:hRule="exact" w:val="602"/>
        </w:trPr>
        <w:tc>
          <w:tcPr>
            <w:tcW w:w="1890" w:type="dxa"/>
            <w:tcBorders>
              <w:top w:val="single" w:sz="4" w:space="0" w:color="000000"/>
              <w:left w:val="single" w:sz="4" w:space="0" w:color="000000"/>
              <w:bottom w:val="single" w:sz="4" w:space="0" w:color="000000"/>
              <w:right w:val="single" w:sz="4" w:space="0" w:color="000000"/>
            </w:tcBorders>
          </w:tcPr>
          <w:p w14:paraId="385E2FFB" w14:textId="77777777" w:rsidR="009D1616" w:rsidRPr="008F3BB8" w:rsidRDefault="009D1616" w:rsidP="001241D1">
            <w:pPr>
              <w:spacing w:after="0" w:line="240" w:lineRule="auto"/>
              <w:ind w:left="102" w:right="-20"/>
              <w:rPr>
                <w:rFonts w:ascii="Arial" w:hAnsi="Arial" w:cs="Arial"/>
              </w:rPr>
            </w:pPr>
            <w:r w:rsidRPr="008F3BB8">
              <w:rPr>
                <w:rFonts w:ascii="Arial" w:hAnsi="Arial" w:cs="Arial"/>
                <w:b/>
                <w:bCs/>
                <w:spacing w:val="-1"/>
              </w:rPr>
              <w:t>Ac</w:t>
            </w:r>
            <w:r w:rsidRPr="008F3BB8">
              <w:rPr>
                <w:rFonts w:ascii="Arial" w:hAnsi="Arial" w:cs="Arial"/>
                <w:b/>
                <w:bCs/>
              </w:rPr>
              <w:t>t</w:t>
            </w:r>
            <w:r w:rsidRPr="008F3BB8">
              <w:rPr>
                <w:rFonts w:ascii="Arial" w:hAnsi="Arial" w:cs="Arial"/>
                <w:b/>
                <w:bCs/>
                <w:spacing w:val="1"/>
              </w:rPr>
              <w:t>i</w:t>
            </w:r>
            <w:r w:rsidRPr="008F3BB8">
              <w:rPr>
                <w:rFonts w:ascii="Arial" w:hAnsi="Arial" w:cs="Arial"/>
                <w:b/>
                <w:bCs/>
                <w:spacing w:val="-1"/>
              </w:rPr>
              <w:t>vi</w:t>
            </w:r>
            <w:r w:rsidRPr="008F3BB8">
              <w:rPr>
                <w:rFonts w:ascii="Arial" w:hAnsi="Arial" w:cs="Arial"/>
                <w:b/>
                <w:bCs/>
              </w:rPr>
              <w:t>ty</w:t>
            </w:r>
          </w:p>
        </w:tc>
        <w:tc>
          <w:tcPr>
            <w:tcW w:w="1260" w:type="dxa"/>
            <w:tcBorders>
              <w:top w:val="single" w:sz="4" w:space="0" w:color="000000"/>
              <w:left w:val="single" w:sz="4" w:space="0" w:color="000000"/>
              <w:bottom w:val="single" w:sz="4" w:space="0" w:color="000000"/>
              <w:right w:val="single" w:sz="4" w:space="0" w:color="000000"/>
            </w:tcBorders>
          </w:tcPr>
          <w:p w14:paraId="10637B57" w14:textId="77777777" w:rsidR="009D1616" w:rsidRPr="008F3BB8" w:rsidRDefault="009D1616" w:rsidP="001241D1">
            <w:pPr>
              <w:spacing w:after="0" w:line="240" w:lineRule="auto"/>
              <w:ind w:left="102" w:right="-20"/>
              <w:rPr>
                <w:rFonts w:ascii="Arial" w:hAnsi="Arial" w:cs="Arial"/>
              </w:rPr>
            </w:pPr>
            <w:r w:rsidRPr="008F3BB8">
              <w:rPr>
                <w:rFonts w:ascii="Arial" w:hAnsi="Arial" w:cs="Arial"/>
                <w:b/>
                <w:bCs/>
              </w:rPr>
              <w:t>Tar</w:t>
            </w:r>
            <w:r w:rsidRPr="008F3BB8">
              <w:rPr>
                <w:rFonts w:ascii="Arial" w:hAnsi="Arial" w:cs="Arial"/>
                <w:b/>
                <w:bCs/>
                <w:spacing w:val="1"/>
              </w:rPr>
              <w:t>g</w:t>
            </w:r>
            <w:r w:rsidRPr="008F3BB8">
              <w:rPr>
                <w:rFonts w:ascii="Arial" w:hAnsi="Arial" w:cs="Arial"/>
                <w:b/>
                <w:bCs/>
              </w:rPr>
              <w:t>et</w:t>
            </w:r>
            <w:r w:rsidRPr="008F3BB8">
              <w:rPr>
                <w:rFonts w:ascii="Arial" w:hAnsi="Arial" w:cs="Arial"/>
                <w:b/>
                <w:bCs/>
                <w:spacing w:val="-1"/>
              </w:rPr>
              <w:t xml:space="preserve"> </w:t>
            </w:r>
            <w:r w:rsidRPr="008F3BB8">
              <w:rPr>
                <w:rFonts w:ascii="Arial" w:hAnsi="Arial" w:cs="Arial"/>
                <w:b/>
                <w:bCs/>
                <w:spacing w:val="1"/>
              </w:rPr>
              <w:t>M</w:t>
            </w:r>
            <w:r w:rsidRPr="008F3BB8">
              <w:rPr>
                <w:rFonts w:ascii="Arial" w:hAnsi="Arial" w:cs="Arial"/>
                <w:b/>
                <w:bCs/>
                <w:spacing w:val="-2"/>
              </w:rPr>
              <w:t>a</w:t>
            </w:r>
            <w:r w:rsidRPr="008F3BB8">
              <w:rPr>
                <w:rFonts w:ascii="Arial" w:hAnsi="Arial" w:cs="Arial"/>
                <w:b/>
                <w:bCs/>
                <w:spacing w:val="1"/>
              </w:rPr>
              <w:t>r</w:t>
            </w:r>
            <w:r w:rsidRPr="008F3BB8">
              <w:rPr>
                <w:rFonts w:ascii="Arial" w:hAnsi="Arial" w:cs="Arial"/>
                <w:b/>
                <w:bCs/>
              </w:rPr>
              <w:t>ket</w:t>
            </w:r>
          </w:p>
        </w:tc>
        <w:tc>
          <w:tcPr>
            <w:tcW w:w="3240" w:type="dxa"/>
            <w:tcBorders>
              <w:top w:val="single" w:sz="4" w:space="0" w:color="000000"/>
              <w:left w:val="single" w:sz="4" w:space="0" w:color="000000"/>
              <w:bottom w:val="single" w:sz="4" w:space="0" w:color="000000"/>
              <w:right w:val="single" w:sz="4" w:space="0" w:color="000000"/>
            </w:tcBorders>
          </w:tcPr>
          <w:p w14:paraId="537F7333" w14:textId="77777777" w:rsidR="009D1616" w:rsidRPr="008F3BB8" w:rsidRDefault="009D1616" w:rsidP="001241D1">
            <w:pPr>
              <w:spacing w:after="0" w:line="240" w:lineRule="auto"/>
              <w:ind w:left="102" w:right="-20"/>
              <w:rPr>
                <w:rFonts w:ascii="Arial" w:hAnsi="Arial" w:cs="Arial"/>
              </w:rPr>
            </w:pPr>
            <w:r w:rsidRPr="008F3BB8">
              <w:rPr>
                <w:rFonts w:ascii="Arial" w:hAnsi="Arial" w:cs="Arial"/>
                <w:b/>
                <w:bCs/>
              </w:rPr>
              <w:t>Purp</w:t>
            </w:r>
            <w:r w:rsidRPr="008F3BB8">
              <w:rPr>
                <w:rFonts w:ascii="Arial" w:hAnsi="Arial" w:cs="Arial"/>
                <w:b/>
                <w:bCs/>
                <w:spacing w:val="-1"/>
              </w:rPr>
              <w:t>o</w:t>
            </w:r>
            <w:r w:rsidRPr="008F3BB8">
              <w:rPr>
                <w:rFonts w:ascii="Arial" w:hAnsi="Arial" w:cs="Arial"/>
                <w:b/>
                <w:bCs/>
              </w:rPr>
              <w:t>se</w:t>
            </w:r>
          </w:p>
        </w:tc>
        <w:tc>
          <w:tcPr>
            <w:tcW w:w="990" w:type="dxa"/>
            <w:tcBorders>
              <w:top w:val="single" w:sz="4" w:space="0" w:color="000000"/>
              <w:left w:val="single" w:sz="4" w:space="0" w:color="000000"/>
              <w:bottom w:val="single" w:sz="4" w:space="0" w:color="000000"/>
              <w:right w:val="single" w:sz="4" w:space="0" w:color="000000"/>
            </w:tcBorders>
          </w:tcPr>
          <w:p w14:paraId="5B734703" w14:textId="77777777" w:rsidR="009D1616" w:rsidRPr="008F3BB8" w:rsidRDefault="009D1616" w:rsidP="001241D1">
            <w:pPr>
              <w:spacing w:after="0" w:line="240" w:lineRule="auto"/>
              <w:ind w:left="100" w:right="-20"/>
              <w:rPr>
                <w:rFonts w:ascii="Arial" w:hAnsi="Arial" w:cs="Arial"/>
              </w:rPr>
            </w:pPr>
            <w:r w:rsidRPr="008F3BB8">
              <w:rPr>
                <w:rFonts w:ascii="Arial" w:hAnsi="Arial" w:cs="Arial"/>
                <w:b/>
                <w:bCs/>
                <w:spacing w:val="-1"/>
              </w:rPr>
              <w:t>Timing</w:t>
            </w:r>
          </w:p>
        </w:tc>
        <w:tc>
          <w:tcPr>
            <w:tcW w:w="2160" w:type="dxa"/>
            <w:tcBorders>
              <w:top w:val="single" w:sz="4" w:space="0" w:color="000000"/>
              <w:left w:val="single" w:sz="4" w:space="0" w:color="000000"/>
              <w:bottom w:val="single" w:sz="4" w:space="0" w:color="000000"/>
              <w:right w:val="single" w:sz="4" w:space="0" w:color="000000"/>
            </w:tcBorders>
          </w:tcPr>
          <w:p w14:paraId="707835F9" w14:textId="77777777" w:rsidR="009D1616" w:rsidRPr="008F3BB8" w:rsidRDefault="009D1616" w:rsidP="001241D1">
            <w:pPr>
              <w:spacing w:after="0" w:line="240" w:lineRule="auto"/>
              <w:ind w:left="102" w:right="-20"/>
              <w:rPr>
                <w:rFonts w:ascii="Arial" w:hAnsi="Arial" w:cs="Arial"/>
              </w:rPr>
            </w:pPr>
            <w:r w:rsidRPr="008F3BB8">
              <w:rPr>
                <w:rFonts w:ascii="Arial" w:hAnsi="Arial" w:cs="Arial"/>
                <w:b/>
                <w:bCs/>
              </w:rPr>
              <w:t>P</w:t>
            </w:r>
            <w:r w:rsidRPr="008F3BB8">
              <w:rPr>
                <w:rFonts w:ascii="Arial" w:hAnsi="Arial" w:cs="Arial"/>
                <w:b/>
                <w:bCs/>
                <w:spacing w:val="1"/>
              </w:rPr>
              <w:t>er</w:t>
            </w:r>
            <w:r w:rsidRPr="008F3BB8">
              <w:rPr>
                <w:rFonts w:ascii="Arial" w:hAnsi="Arial" w:cs="Arial"/>
                <w:b/>
                <w:bCs/>
              </w:rPr>
              <w:t>f</w:t>
            </w:r>
            <w:r w:rsidRPr="008F3BB8">
              <w:rPr>
                <w:rFonts w:ascii="Arial" w:hAnsi="Arial" w:cs="Arial"/>
                <w:b/>
                <w:bCs/>
                <w:spacing w:val="-1"/>
              </w:rPr>
              <w:t>o</w:t>
            </w:r>
            <w:r w:rsidRPr="008F3BB8">
              <w:rPr>
                <w:rFonts w:ascii="Arial" w:hAnsi="Arial" w:cs="Arial"/>
                <w:b/>
                <w:bCs/>
                <w:spacing w:val="1"/>
              </w:rPr>
              <w:t>r</w:t>
            </w:r>
            <w:r w:rsidRPr="008F3BB8">
              <w:rPr>
                <w:rFonts w:ascii="Arial" w:hAnsi="Arial" w:cs="Arial"/>
                <w:b/>
                <w:bCs/>
              </w:rPr>
              <w:t>ma</w:t>
            </w:r>
            <w:r w:rsidRPr="008F3BB8">
              <w:rPr>
                <w:rFonts w:ascii="Arial" w:hAnsi="Arial" w:cs="Arial"/>
                <w:b/>
                <w:bCs/>
                <w:spacing w:val="-1"/>
              </w:rPr>
              <w:t>nc</w:t>
            </w:r>
            <w:r w:rsidRPr="008F3BB8">
              <w:rPr>
                <w:rFonts w:ascii="Arial" w:hAnsi="Arial" w:cs="Arial"/>
                <w:b/>
                <w:bCs/>
              </w:rPr>
              <w:t>e</w:t>
            </w:r>
            <w:r w:rsidRPr="008F3BB8">
              <w:rPr>
                <w:rFonts w:ascii="Arial" w:hAnsi="Arial" w:cs="Arial"/>
              </w:rPr>
              <w:t xml:space="preserve"> </w:t>
            </w:r>
            <w:r w:rsidRPr="008F3BB8">
              <w:rPr>
                <w:rFonts w:ascii="Arial" w:hAnsi="Arial" w:cs="Arial"/>
                <w:b/>
                <w:bCs/>
                <w:spacing w:val="1"/>
              </w:rPr>
              <w:t>M</w:t>
            </w:r>
            <w:r w:rsidRPr="008F3BB8">
              <w:rPr>
                <w:rFonts w:ascii="Arial" w:hAnsi="Arial" w:cs="Arial"/>
                <w:b/>
                <w:bCs/>
              </w:rPr>
              <w:t>easu</w:t>
            </w:r>
            <w:r w:rsidRPr="008F3BB8">
              <w:rPr>
                <w:rFonts w:ascii="Arial" w:hAnsi="Arial" w:cs="Arial"/>
                <w:b/>
                <w:bCs/>
                <w:spacing w:val="1"/>
              </w:rPr>
              <w:t>r</w:t>
            </w:r>
            <w:r w:rsidRPr="008F3BB8">
              <w:rPr>
                <w:rFonts w:ascii="Arial" w:hAnsi="Arial" w:cs="Arial"/>
                <w:b/>
                <w:bCs/>
              </w:rPr>
              <w:t>es</w:t>
            </w:r>
          </w:p>
        </w:tc>
        <w:tc>
          <w:tcPr>
            <w:tcW w:w="1620" w:type="dxa"/>
            <w:tcBorders>
              <w:top w:val="single" w:sz="4" w:space="0" w:color="000000"/>
              <w:left w:val="single" w:sz="4" w:space="0" w:color="000000"/>
              <w:bottom w:val="single" w:sz="4" w:space="0" w:color="000000"/>
              <w:right w:val="single" w:sz="4" w:space="0" w:color="000000"/>
            </w:tcBorders>
          </w:tcPr>
          <w:p w14:paraId="4EBB8346" w14:textId="77777777" w:rsidR="009D1616" w:rsidRPr="008F3BB8" w:rsidRDefault="009D1616" w:rsidP="001241D1">
            <w:pPr>
              <w:spacing w:after="0" w:line="240" w:lineRule="auto"/>
              <w:ind w:left="102" w:right="-20"/>
              <w:rPr>
                <w:rFonts w:ascii="Arial" w:hAnsi="Arial" w:cs="Arial"/>
              </w:rPr>
            </w:pPr>
            <w:r w:rsidRPr="008F3BB8">
              <w:rPr>
                <w:rFonts w:ascii="Arial" w:hAnsi="Arial" w:cs="Arial"/>
                <w:b/>
                <w:bCs/>
              </w:rPr>
              <w:t>Pa</w:t>
            </w:r>
            <w:r w:rsidRPr="008F3BB8">
              <w:rPr>
                <w:rFonts w:ascii="Arial" w:hAnsi="Arial" w:cs="Arial"/>
                <w:b/>
                <w:bCs/>
                <w:spacing w:val="1"/>
              </w:rPr>
              <w:t>r</w:t>
            </w:r>
            <w:r w:rsidRPr="008F3BB8">
              <w:rPr>
                <w:rFonts w:ascii="Arial" w:hAnsi="Arial" w:cs="Arial"/>
                <w:b/>
                <w:bCs/>
              </w:rPr>
              <w:t>t</w:t>
            </w:r>
            <w:r w:rsidRPr="008F3BB8">
              <w:rPr>
                <w:rFonts w:ascii="Arial" w:hAnsi="Arial" w:cs="Arial"/>
                <w:b/>
                <w:bCs/>
                <w:spacing w:val="-1"/>
              </w:rPr>
              <w:t>icip</w:t>
            </w:r>
            <w:r w:rsidRPr="008F3BB8">
              <w:rPr>
                <w:rFonts w:ascii="Arial" w:hAnsi="Arial" w:cs="Arial"/>
                <w:b/>
                <w:bCs/>
              </w:rPr>
              <w:t>a</w:t>
            </w:r>
            <w:r w:rsidRPr="008F3BB8">
              <w:rPr>
                <w:rFonts w:ascii="Arial" w:hAnsi="Arial" w:cs="Arial"/>
                <w:b/>
                <w:bCs/>
                <w:spacing w:val="2"/>
              </w:rPr>
              <w:t>t</w:t>
            </w:r>
            <w:r w:rsidRPr="008F3BB8">
              <w:rPr>
                <w:rFonts w:ascii="Arial" w:hAnsi="Arial" w:cs="Arial"/>
                <w:b/>
                <w:bCs/>
                <w:spacing w:val="-1"/>
              </w:rPr>
              <w:t>in</w:t>
            </w:r>
            <w:r w:rsidRPr="008F3BB8">
              <w:rPr>
                <w:rFonts w:ascii="Arial" w:hAnsi="Arial" w:cs="Arial"/>
                <w:b/>
                <w:bCs/>
              </w:rPr>
              <w:t>g</w:t>
            </w:r>
            <w:r w:rsidRPr="008F3BB8">
              <w:rPr>
                <w:rFonts w:ascii="Arial" w:hAnsi="Arial" w:cs="Arial"/>
                <w:b/>
                <w:bCs/>
                <w:spacing w:val="-4"/>
              </w:rPr>
              <w:t xml:space="preserve"> </w:t>
            </w:r>
            <w:r w:rsidRPr="008F3BB8">
              <w:rPr>
                <w:rFonts w:ascii="Arial" w:hAnsi="Arial" w:cs="Arial"/>
                <w:b/>
                <w:bCs/>
                <w:spacing w:val="-1"/>
              </w:rPr>
              <w:t>A</w:t>
            </w:r>
            <w:r w:rsidRPr="008F3BB8">
              <w:rPr>
                <w:rFonts w:ascii="Arial" w:hAnsi="Arial" w:cs="Arial"/>
                <w:b/>
                <w:bCs/>
                <w:spacing w:val="1"/>
              </w:rPr>
              <w:t>r</w:t>
            </w:r>
            <w:r w:rsidRPr="008F3BB8">
              <w:rPr>
                <w:rFonts w:ascii="Arial" w:hAnsi="Arial" w:cs="Arial"/>
                <w:b/>
                <w:bCs/>
              </w:rPr>
              <w:t>eas</w:t>
            </w:r>
          </w:p>
        </w:tc>
      </w:tr>
      <w:tr w:rsidR="00A85787" w:rsidRPr="008F3BB8" w14:paraId="0CCCA4A9" w14:textId="77777777" w:rsidTr="00A3732D">
        <w:trPr>
          <w:trHeight w:hRule="exact" w:val="2080"/>
        </w:trPr>
        <w:tc>
          <w:tcPr>
            <w:tcW w:w="1890" w:type="dxa"/>
            <w:tcBorders>
              <w:top w:val="single" w:sz="4" w:space="0" w:color="000000"/>
              <w:left w:val="single" w:sz="4" w:space="0" w:color="000000"/>
              <w:bottom w:val="single" w:sz="4" w:space="0" w:color="000000"/>
              <w:right w:val="single" w:sz="4" w:space="0" w:color="000000"/>
            </w:tcBorders>
          </w:tcPr>
          <w:p w14:paraId="58F85EDC" w14:textId="77777777" w:rsidR="00A85787" w:rsidRPr="008F3BB8" w:rsidRDefault="00A85787" w:rsidP="001241D1">
            <w:pPr>
              <w:spacing w:after="0" w:line="240" w:lineRule="auto"/>
              <w:ind w:left="102" w:right="-20"/>
              <w:rPr>
                <w:rFonts w:ascii="Arial" w:hAnsi="Arial" w:cs="Arial"/>
              </w:rPr>
            </w:pPr>
            <w:r w:rsidRPr="008F3BB8">
              <w:rPr>
                <w:rFonts w:ascii="Arial" w:hAnsi="Arial" w:cs="Arial"/>
              </w:rPr>
              <w:t>Bu</w:t>
            </w:r>
            <w:r w:rsidRPr="008F3BB8">
              <w:rPr>
                <w:rFonts w:ascii="Arial" w:hAnsi="Arial" w:cs="Arial"/>
                <w:spacing w:val="-1"/>
              </w:rPr>
              <w:t>s</w:t>
            </w:r>
            <w:r w:rsidRPr="008F3BB8">
              <w:rPr>
                <w:rFonts w:ascii="Arial" w:hAnsi="Arial" w:cs="Arial"/>
              </w:rPr>
              <w:t>i</w:t>
            </w:r>
            <w:r w:rsidRPr="008F3BB8">
              <w:rPr>
                <w:rFonts w:ascii="Arial" w:hAnsi="Arial" w:cs="Arial"/>
                <w:spacing w:val="-1"/>
              </w:rPr>
              <w:t>n</w:t>
            </w:r>
            <w:r w:rsidRPr="008F3BB8">
              <w:rPr>
                <w:rFonts w:ascii="Arial" w:hAnsi="Arial" w:cs="Arial"/>
                <w:spacing w:val="2"/>
              </w:rPr>
              <w:t>e</w:t>
            </w:r>
            <w:r w:rsidRPr="008F3BB8">
              <w:rPr>
                <w:rFonts w:ascii="Arial" w:hAnsi="Arial" w:cs="Arial"/>
                <w:spacing w:val="-1"/>
              </w:rPr>
              <w:t>ss</w:t>
            </w:r>
            <w:r w:rsidRPr="008F3BB8">
              <w:rPr>
                <w:rFonts w:ascii="Arial" w:hAnsi="Arial" w:cs="Arial"/>
                <w:spacing w:val="2"/>
              </w:rPr>
              <w:t>e</w:t>
            </w:r>
            <w:r w:rsidRPr="008F3BB8">
              <w:rPr>
                <w:rFonts w:ascii="Arial" w:hAnsi="Arial" w:cs="Arial"/>
                <w:spacing w:val="-1"/>
              </w:rPr>
              <w:t>s</w:t>
            </w:r>
            <w:r w:rsidRPr="008F3BB8">
              <w:rPr>
                <w:rFonts w:ascii="Arial" w:hAnsi="Arial" w:cs="Arial"/>
              </w:rPr>
              <w:t>, c</w:t>
            </w:r>
            <w:r w:rsidRPr="008F3BB8">
              <w:rPr>
                <w:rFonts w:ascii="Arial" w:hAnsi="Arial" w:cs="Arial"/>
                <w:spacing w:val="1"/>
              </w:rPr>
              <w:t>o</w:t>
            </w:r>
            <w:r w:rsidRPr="008F3BB8">
              <w:rPr>
                <w:rFonts w:ascii="Arial" w:hAnsi="Arial" w:cs="Arial"/>
              </w:rPr>
              <w:t>mm</w:t>
            </w:r>
            <w:r w:rsidRPr="008F3BB8">
              <w:rPr>
                <w:rFonts w:ascii="Arial" w:hAnsi="Arial" w:cs="Arial"/>
                <w:spacing w:val="-1"/>
              </w:rPr>
              <w:t>un</w:t>
            </w:r>
            <w:r w:rsidRPr="008F3BB8">
              <w:rPr>
                <w:rFonts w:ascii="Arial" w:hAnsi="Arial" w:cs="Arial"/>
              </w:rPr>
              <w:t>ity</w:t>
            </w:r>
            <w:r w:rsidRPr="008F3BB8">
              <w:rPr>
                <w:rFonts w:ascii="Arial" w:hAnsi="Arial" w:cs="Arial"/>
                <w:spacing w:val="-1"/>
              </w:rPr>
              <w:t xml:space="preserve"> ag</w:t>
            </w:r>
            <w:r w:rsidRPr="008F3BB8">
              <w:rPr>
                <w:rFonts w:ascii="Arial" w:hAnsi="Arial" w:cs="Arial"/>
                <w:spacing w:val="2"/>
              </w:rPr>
              <w:t>e</w:t>
            </w:r>
            <w:r w:rsidRPr="008F3BB8">
              <w:rPr>
                <w:rFonts w:ascii="Arial" w:hAnsi="Arial" w:cs="Arial"/>
                <w:spacing w:val="-1"/>
              </w:rPr>
              <w:t>n</w:t>
            </w:r>
            <w:r w:rsidRPr="008F3BB8">
              <w:rPr>
                <w:rFonts w:ascii="Arial" w:hAnsi="Arial" w:cs="Arial"/>
                <w:spacing w:val="1"/>
              </w:rPr>
              <w:t>c</w:t>
            </w:r>
            <w:r w:rsidRPr="008F3BB8">
              <w:rPr>
                <w:rFonts w:ascii="Arial" w:hAnsi="Arial" w:cs="Arial"/>
              </w:rPr>
              <w:t>i</w:t>
            </w:r>
            <w:r w:rsidRPr="008F3BB8">
              <w:rPr>
                <w:rFonts w:ascii="Arial" w:hAnsi="Arial" w:cs="Arial"/>
                <w:spacing w:val="-1"/>
              </w:rPr>
              <w:t>e</w:t>
            </w:r>
            <w:r w:rsidRPr="008F3BB8">
              <w:rPr>
                <w:rFonts w:ascii="Arial" w:hAnsi="Arial" w:cs="Arial"/>
              </w:rPr>
              <w:t>s, sportsman shows, a</w:t>
            </w:r>
            <w:r w:rsidRPr="008F3BB8">
              <w:rPr>
                <w:rFonts w:ascii="Arial" w:hAnsi="Arial" w:cs="Arial"/>
                <w:spacing w:val="-1"/>
              </w:rPr>
              <w:t>n</w:t>
            </w:r>
            <w:r w:rsidRPr="008F3BB8">
              <w:rPr>
                <w:rFonts w:ascii="Arial" w:hAnsi="Arial" w:cs="Arial"/>
              </w:rPr>
              <w:t>d</w:t>
            </w:r>
            <w:r w:rsidRPr="008F3BB8">
              <w:rPr>
                <w:rFonts w:ascii="Arial" w:hAnsi="Arial" w:cs="Arial"/>
                <w:spacing w:val="-1"/>
              </w:rPr>
              <w:t xml:space="preserve"> </w:t>
            </w:r>
            <w:r w:rsidRPr="008F3BB8">
              <w:rPr>
                <w:rFonts w:ascii="Arial" w:hAnsi="Arial" w:cs="Arial"/>
              </w:rPr>
              <w:t>car</w:t>
            </w:r>
            <w:r w:rsidRPr="008F3BB8">
              <w:rPr>
                <w:rFonts w:ascii="Arial" w:hAnsi="Arial" w:cs="Arial"/>
                <w:spacing w:val="-1"/>
              </w:rPr>
              <w:t>e</w:t>
            </w:r>
            <w:r w:rsidRPr="008F3BB8">
              <w:rPr>
                <w:rFonts w:ascii="Arial" w:hAnsi="Arial" w:cs="Arial"/>
                <w:spacing w:val="2"/>
              </w:rPr>
              <w:t>e</w:t>
            </w:r>
            <w:r w:rsidRPr="008F3BB8">
              <w:rPr>
                <w:rFonts w:ascii="Arial" w:hAnsi="Arial" w:cs="Arial"/>
              </w:rPr>
              <w:t>r</w:t>
            </w:r>
            <w:r w:rsidRPr="008F3BB8">
              <w:rPr>
                <w:rFonts w:ascii="Arial" w:hAnsi="Arial" w:cs="Arial"/>
                <w:spacing w:val="-5"/>
              </w:rPr>
              <w:t xml:space="preserve"> </w:t>
            </w:r>
            <w:r w:rsidRPr="008F3BB8">
              <w:rPr>
                <w:rFonts w:ascii="Arial" w:hAnsi="Arial" w:cs="Arial"/>
                <w:spacing w:val="-1"/>
              </w:rPr>
              <w:t>f</w:t>
            </w:r>
            <w:r w:rsidRPr="008F3BB8">
              <w:rPr>
                <w:rFonts w:ascii="Arial" w:hAnsi="Arial" w:cs="Arial"/>
              </w:rPr>
              <w:t>ai</w:t>
            </w:r>
            <w:r w:rsidRPr="008F3BB8">
              <w:rPr>
                <w:rFonts w:ascii="Arial" w:hAnsi="Arial" w:cs="Arial"/>
                <w:spacing w:val="2"/>
              </w:rPr>
              <w:t>r</w:t>
            </w:r>
            <w:r w:rsidRPr="008F3BB8">
              <w:rPr>
                <w:rFonts w:ascii="Arial" w:hAnsi="Arial" w:cs="Arial"/>
              </w:rPr>
              <w:t>s</w:t>
            </w:r>
          </w:p>
        </w:tc>
        <w:tc>
          <w:tcPr>
            <w:tcW w:w="1260" w:type="dxa"/>
            <w:tcBorders>
              <w:top w:val="single" w:sz="4" w:space="0" w:color="000000"/>
              <w:left w:val="single" w:sz="4" w:space="0" w:color="000000"/>
              <w:bottom w:val="single" w:sz="4" w:space="0" w:color="000000"/>
              <w:right w:val="single" w:sz="4" w:space="0" w:color="000000"/>
            </w:tcBorders>
          </w:tcPr>
          <w:p w14:paraId="4B5C0207" w14:textId="77777777" w:rsidR="00A85787" w:rsidRPr="008F3BB8" w:rsidRDefault="00A85787" w:rsidP="001241D1">
            <w:pPr>
              <w:spacing w:after="0" w:line="240" w:lineRule="auto"/>
              <w:ind w:left="102" w:right="90"/>
              <w:rPr>
                <w:rFonts w:ascii="Arial" w:hAnsi="Arial" w:cs="Arial"/>
              </w:rPr>
            </w:pPr>
            <w:r w:rsidRPr="008F3BB8">
              <w:rPr>
                <w:rFonts w:ascii="Arial" w:hAnsi="Arial" w:cs="Arial"/>
                <w:spacing w:val="-1"/>
              </w:rPr>
              <w:t>Non-traditional in careers, GED</w:t>
            </w:r>
          </w:p>
        </w:tc>
        <w:tc>
          <w:tcPr>
            <w:tcW w:w="3240" w:type="dxa"/>
            <w:tcBorders>
              <w:top w:val="single" w:sz="4" w:space="0" w:color="000000"/>
              <w:left w:val="single" w:sz="4" w:space="0" w:color="000000"/>
              <w:bottom w:val="single" w:sz="4" w:space="0" w:color="000000"/>
              <w:right w:val="single" w:sz="4" w:space="0" w:color="000000"/>
            </w:tcBorders>
          </w:tcPr>
          <w:p w14:paraId="23C693CC" w14:textId="77777777" w:rsidR="00A85787" w:rsidRPr="008F3BB8" w:rsidRDefault="00A85787" w:rsidP="001241D1">
            <w:pPr>
              <w:spacing w:after="0" w:line="240" w:lineRule="auto"/>
              <w:ind w:left="102" w:right="-20"/>
              <w:rPr>
                <w:rFonts w:ascii="Arial" w:hAnsi="Arial" w:cs="Arial"/>
              </w:rPr>
            </w:pPr>
            <w:r w:rsidRPr="008F3BB8">
              <w:rPr>
                <w:rFonts w:ascii="Arial" w:hAnsi="Arial" w:cs="Arial"/>
                <w:spacing w:val="1"/>
              </w:rPr>
              <w:t>E</w:t>
            </w:r>
            <w:r w:rsidRPr="008F3BB8">
              <w:rPr>
                <w:rFonts w:ascii="Arial" w:hAnsi="Arial" w:cs="Arial"/>
                <w:spacing w:val="-1"/>
              </w:rPr>
              <w:t>du</w:t>
            </w:r>
            <w:r w:rsidRPr="008F3BB8">
              <w:rPr>
                <w:rFonts w:ascii="Arial" w:hAnsi="Arial" w:cs="Arial"/>
                <w:spacing w:val="1"/>
              </w:rPr>
              <w:t>c</w:t>
            </w:r>
            <w:r w:rsidRPr="008F3BB8">
              <w:rPr>
                <w:rFonts w:ascii="Arial" w:hAnsi="Arial" w:cs="Arial"/>
              </w:rPr>
              <w:t>ate</w:t>
            </w:r>
            <w:r w:rsidRPr="008F3BB8">
              <w:rPr>
                <w:rFonts w:ascii="Arial" w:hAnsi="Arial" w:cs="Arial"/>
                <w:spacing w:val="-4"/>
              </w:rPr>
              <w:t xml:space="preserve"> </w:t>
            </w:r>
            <w:r w:rsidRPr="008F3BB8">
              <w:rPr>
                <w:rFonts w:ascii="Arial" w:hAnsi="Arial" w:cs="Arial"/>
                <w:spacing w:val="-1"/>
              </w:rPr>
              <w:t>p</w:t>
            </w:r>
            <w:r w:rsidRPr="008F3BB8">
              <w:rPr>
                <w:rFonts w:ascii="Arial" w:hAnsi="Arial" w:cs="Arial"/>
              </w:rPr>
              <w:t>r</w:t>
            </w:r>
            <w:r w:rsidRPr="008F3BB8">
              <w:rPr>
                <w:rFonts w:ascii="Arial" w:hAnsi="Arial" w:cs="Arial"/>
                <w:spacing w:val="1"/>
              </w:rPr>
              <w:t>o</w:t>
            </w:r>
            <w:r w:rsidRPr="008F3BB8">
              <w:rPr>
                <w:rFonts w:ascii="Arial" w:hAnsi="Arial" w:cs="Arial"/>
                <w:spacing w:val="-1"/>
              </w:rPr>
              <w:t>s</w:t>
            </w:r>
            <w:r w:rsidRPr="008F3BB8">
              <w:rPr>
                <w:rFonts w:ascii="Arial" w:hAnsi="Arial" w:cs="Arial"/>
                <w:spacing w:val="1"/>
              </w:rPr>
              <w:t>p</w:t>
            </w:r>
            <w:r w:rsidRPr="008F3BB8">
              <w:rPr>
                <w:rFonts w:ascii="Arial" w:hAnsi="Arial" w:cs="Arial"/>
                <w:spacing w:val="-1"/>
              </w:rPr>
              <w:t>e</w:t>
            </w:r>
            <w:r w:rsidRPr="008F3BB8">
              <w:rPr>
                <w:rFonts w:ascii="Arial" w:hAnsi="Arial" w:cs="Arial"/>
                <w:spacing w:val="1"/>
              </w:rPr>
              <w:t>c</w:t>
            </w:r>
            <w:r w:rsidRPr="008F3BB8">
              <w:rPr>
                <w:rFonts w:ascii="Arial" w:hAnsi="Arial" w:cs="Arial"/>
              </w:rPr>
              <w:t>t</w:t>
            </w:r>
            <w:r w:rsidRPr="008F3BB8">
              <w:rPr>
                <w:rFonts w:ascii="Arial" w:hAnsi="Arial" w:cs="Arial"/>
                <w:spacing w:val="-1"/>
              </w:rPr>
              <w:t>i</w:t>
            </w:r>
            <w:r w:rsidRPr="008F3BB8">
              <w:rPr>
                <w:rFonts w:ascii="Arial" w:hAnsi="Arial" w:cs="Arial"/>
              </w:rPr>
              <w:t>ve</w:t>
            </w:r>
          </w:p>
          <w:p w14:paraId="08B8B27F" w14:textId="77777777" w:rsidR="00A85787" w:rsidRDefault="00A85787" w:rsidP="001241D1">
            <w:pPr>
              <w:spacing w:after="0" w:line="240" w:lineRule="auto"/>
              <w:ind w:left="102" w:right="-20"/>
              <w:rPr>
                <w:rFonts w:ascii="Arial" w:hAnsi="Arial" w:cs="Arial"/>
              </w:rPr>
            </w:pPr>
            <w:r w:rsidRPr="008F3BB8">
              <w:rPr>
                <w:rFonts w:ascii="Arial" w:hAnsi="Arial" w:cs="Arial"/>
                <w:spacing w:val="-1"/>
              </w:rPr>
              <w:t xml:space="preserve">students </w:t>
            </w:r>
            <w:r w:rsidRPr="008F3BB8">
              <w:rPr>
                <w:rFonts w:ascii="Arial" w:hAnsi="Arial" w:cs="Arial"/>
                <w:spacing w:val="3"/>
              </w:rPr>
              <w:t>a</w:t>
            </w:r>
            <w:r w:rsidRPr="008F3BB8">
              <w:rPr>
                <w:rFonts w:ascii="Arial" w:hAnsi="Arial" w:cs="Arial"/>
                <w:spacing w:val="-1"/>
              </w:rPr>
              <w:t>b</w:t>
            </w:r>
            <w:r w:rsidRPr="008F3BB8">
              <w:rPr>
                <w:rFonts w:ascii="Arial" w:hAnsi="Arial" w:cs="Arial"/>
                <w:spacing w:val="1"/>
              </w:rPr>
              <w:t>o</w:t>
            </w:r>
            <w:r w:rsidRPr="008F3BB8">
              <w:rPr>
                <w:rFonts w:ascii="Arial" w:hAnsi="Arial" w:cs="Arial"/>
                <w:spacing w:val="-1"/>
              </w:rPr>
              <w:t>u</w:t>
            </w:r>
            <w:r w:rsidRPr="008F3BB8">
              <w:rPr>
                <w:rFonts w:ascii="Arial" w:hAnsi="Arial" w:cs="Arial"/>
              </w:rPr>
              <w:t xml:space="preserve">t WCCC’s on-line and completion program.  </w:t>
            </w:r>
          </w:p>
          <w:p w14:paraId="2C4E5B8E" w14:textId="77777777" w:rsidR="00A85787" w:rsidRDefault="00A85787" w:rsidP="001241D1">
            <w:pPr>
              <w:spacing w:after="0" w:line="240" w:lineRule="auto"/>
              <w:ind w:left="102" w:right="-20"/>
              <w:rPr>
                <w:rFonts w:ascii="Arial" w:hAnsi="Arial" w:cs="Arial"/>
              </w:rPr>
            </w:pPr>
          </w:p>
          <w:p w14:paraId="1420B701" w14:textId="30A45B46" w:rsidR="00A85787" w:rsidRPr="008F3BB8" w:rsidRDefault="00A85787" w:rsidP="001241D1">
            <w:pPr>
              <w:spacing w:after="0" w:line="240" w:lineRule="auto"/>
              <w:ind w:left="102" w:right="-20"/>
              <w:rPr>
                <w:rFonts w:ascii="Arial" w:hAnsi="Arial" w:cs="Arial"/>
              </w:rPr>
            </w:pPr>
            <w:r w:rsidRPr="008F3BB8">
              <w:rPr>
                <w:rFonts w:ascii="Arial" w:hAnsi="Arial" w:cs="Arial"/>
                <w:spacing w:val="1"/>
              </w:rPr>
              <w:t>Provide on-site admission and scholarship information. Prior learning assessment process.</w:t>
            </w:r>
          </w:p>
        </w:tc>
        <w:tc>
          <w:tcPr>
            <w:tcW w:w="990" w:type="dxa"/>
            <w:tcBorders>
              <w:top w:val="single" w:sz="4" w:space="0" w:color="000000"/>
              <w:left w:val="single" w:sz="4" w:space="0" w:color="000000"/>
              <w:bottom w:val="single" w:sz="4" w:space="0" w:color="000000"/>
              <w:right w:val="single" w:sz="4" w:space="0" w:color="000000"/>
            </w:tcBorders>
          </w:tcPr>
          <w:p w14:paraId="46195630" w14:textId="36CC7C65" w:rsidR="00A85787" w:rsidRPr="008F3BB8" w:rsidRDefault="00A85787"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ing</w:t>
            </w:r>
            <w:r w:rsidRPr="008F3BB8">
              <w:rPr>
                <w:rFonts w:ascii="Arial" w:hAnsi="Arial" w:cs="Arial"/>
              </w:rPr>
              <w:t>,</w:t>
            </w:r>
            <w:r w:rsidRPr="008F3BB8">
              <w:rPr>
                <w:rFonts w:ascii="Arial" w:hAnsi="Arial" w:cs="Arial"/>
                <w:spacing w:val="2"/>
              </w:rPr>
              <w:t xml:space="preserve"> </w:t>
            </w:r>
            <w:r>
              <w:rPr>
                <w:rFonts w:ascii="Arial" w:hAnsi="Arial" w:cs="Arial"/>
                <w:spacing w:val="-1"/>
              </w:rPr>
              <w:t>summer</w:t>
            </w:r>
          </w:p>
        </w:tc>
        <w:tc>
          <w:tcPr>
            <w:tcW w:w="2160" w:type="dxa"/>
            <w:tcBorders>
              <w:top w:val="single" w:sz="4" w:space="0" w:color="000000"/>
              <w:left w:val="single" w:sz="4" w:space="0" w:color="000000"/>
              <w:bottom w:val="single" w:sz="4" w:space="0" w:color="000000"/>
              <w:right w:val="single" w:sz="4" w:space="0" w:color="000000"/>
            </w:tcBorders>
          </w:tcPr>
          <w:p w14:paraId="550C4B73" w14:textId="77777777" w:rsidR="00A85787" w:rsidRPr="008F3BB8" w:rsidRDefault="00A85787" w:rsidP="00E360FC">
            <w:pPr>
              <w:pStyle w:val="ListParagraph"/>
              <w:numPr>
                <w:ilvl w:val="0"/>
                <w:numId w:val="10"/>
              </w:numPr>
              <w:spacing w:after="0" w:line="240" w:lineRule="auto"/>
              <w:ind w:left="270" w:right="367" w:hanging="180"/>
              <w:rPr>
                <w:rFonts w:ascii="Arial" w:hAnsi="Arial" w:cs="Arial"/>
                <w:spacing w:val="-1"/>
              </w:rPr>
            </w:pPr>
            <w:r w:rsidRPr="008F3BB8">
              <w:rPr>
                <w:rFonts w:ascii="Arial" w:hAnsi="Arial" w:cs="Arial"/>
                <w:spacing w:val="-1"/>
              </w:rPr>
              <w:t>Number of booth visits</w:t>
            </w:r>
          </w:p>
          <w:p w14:paraId="53B756B7" w14:textId="77777777" w:rsidR="00A85787" w:rsidRPr="008F3BB8" w:rsidRDefault="00A85787" w:rsidP="00E360FC">
            <w:pPr>
              <w:pStyle w:val="ListParagraph"/>
              <w:numPr>
                <w:ilvl w:val="0"/>
                <w:numId w:val="10"/>
              </w:numPr>
              <w:spacing w:after="0" w:line="240" w:lineRule="auto"/>
              <w:ind w:left="270" w:right="367" w:hanging="180"/>
              <w:rPr>
                <w:rFonts w:ascii="Arial" w:hAnsi="Arial" w:cs="Arial"/>
                <w:spacing w:val="-1"/>
              </w:rPr>
            </w:pPr>
            <w:r w:rsidRPr="008F3BB8">
              <w:rPr>
                <w:rFonts w:ascii="Arial" w:hAnsi="Arial" w:cs="Arial"/>
                <w:spacing w:val="-1"/>
              </w:rPr>
              <w:t>Number of students enrolled</w:t>
            </w:r>
          </w:p>
          <w:p w14:paraId="3B867F73" w14:textId="77777777" w:rsidR="00A85787" w:rsidRPr="008F3BB8" w:rsidRDefault="00A85787" w:rsidP="00E360FC">
            <w:pPr>
              <w:pStyle w:val="ListParagraph"/>
              <w:numPr>
                <w:ilvl w:val="0"/>
                <w:numId w:val="10"/>
              </w:numPr>
              <w:spacing w:after="0" w:line="240" w:lineRule="auto"/>
              <w:ind w:left="270" w:right="367" w:hanging="180"/>
              <w:rPr>
                <w:rFonts w:ascii="Arial" w:hAnsi="Arial" w:cs="Arial"/>
                <w:spacing w:val="-1"/>
              </w:rPr>
            </w:pPr>
            <w:r w:rsidRPr="008F3BB8">
              <w:rPr>
                <w:rFonts w:ascii="Arial" w:hAnsi="Arial" w:cs="Arial"/>
                <w:spacing w:val="-1"/>
              </w:rPr>
              <w:t>Conversion rate</w:t>
            </w:r>
          </w:p>
        </w:tc>
        <w:tc>
          <w:tcPr>
            <w:tcW w:w="1620" w:type="dxa"/>
            <w:vMerge w:val="restart"/>
            <w:tcBorders>
              <w:top w:val="single" w:sz="4" w:space="0" w:color="000000"/>
              <w:left w:val="single" w:sz="4" w:space="0" w:color="000000"/>
              <w:right w:val="single" w:sz="4" w:space="0" w:color="000000"/>
            </w:tcBorders>
          </w:tcPr>
          <w:p w14:paraId="2F8749FF" w14:textId="77777777" w:rsidR="00A85787" w:rsidRPr="00A85787" w:rsidRDefault="00A85787" w:rsidP="00A85787">
            <w:pPr>
              <w:spacing w:after="0" w:line="240" w:lineRule="auto"/>
              <w:ind w:left="90" w:right="-20"/>
              <w:rPr>
                <w:rFonts w:ascii="Arial" w:hAnsi="Arial" w:cs="Arial"/>
                <w:spacing w:val="-1"/>
              </w:rPr>
            </w:pPr>
          </w:p>
          <w:p w14:paraId="36100A32" w14:textId="77777777" w:rsidR="00A85787" w:rsidRPr="00A85787" w:rsidRDefault="00A85787" w:rsidP="00A85787">
            <w:pPr>
              <w:spacing w:after="0" w:line="240" w:lineRule="auto"/>
              <w:ind w:left="90" w:right="-20"/>
              <w:rPr>
                <w:rFonts w:ascii="Arial" w:hAnsi="Arial" w:cs="Arial"/>
                <w:spacing w:val="-1"/>
              </w:rPr>
            </w:pPr>
          </w:p>
          <w:p w14:paraId="379FFCD8" w14:textId="77777777" w:rsidR="00A85787" w:rsidRPr="00A85787" w:rsidRDefault="00A85787" w:rsidP="00A85787">
            <w:pPr>
              <w:spacing w:after="0" w:line="240" w:lineRule="auto"/>
              <w:ind w:left="90" w:right="-20"/>
              <w:rPr>
                <w:rFonts w:ascii="Arial" w:hAnsi="Arial" w:cs="Arial"/>
                <w:spacing w:val="-1"/>
              </w:rPr>
            </w:pPr>
          </w:p>
          <w:p w14:paraId="7EACDA4C" w14:textId="0D1ECECC" w:rsidR="00A85787" w:rsidRDefault="00A85787" w:rsidP="00A85787">
            <w:pPr>
              <w:spacing w:after="0" w:line="240" w:lineRule="auto"/>
              <w:ind w:left="90" w:right="-20"/>
              <w:rPr>
                <w:rFonts w:ascii="Arial" w:hAnsi="Arial" w:cs="Arial"/>
                <w:spacing w:val="-1"/>
              </w:rPr>
            </w:pPr>
          </w:p>
          <w:p w14:paraId="71F02F24" w14:textId="77777777" w:rsidR="00A85787" w:rsidRPr="00A85787" w:rsidRDefault="00A85787" w:rsidP="00A85787">
            <w:pPr>
              <w:spacing w:after="0" w:line="240" w:lineRule="auto"/>
              <w:ind w:left="90" w:right="-20"/>
              <w:rPr>
                <w:rFonts w:ascii="Arial" w:hAnsi="Arial" w:cs="Arial"/>
                <w:spacing w:val="-1"/>
              </w:rPr>
            </w:pPr>
          </w:p>
          <w:p w14:paraId="4BEFCC76" w14:textId="77777777" w:rsidR="00A85787" w:rsidRPr="00A85787" w:rsidRDefault="00A85787" w:rsidP="00A85787">
            <w:pPr>
              <w:spacing w:after="0" w:line="240" w:lineRule="auto"/>
              <w:ind w:left="90" w:right="-20"/>
              <w:rPr>
                <w:rFonts w:ascii="Arial" w:hAnsi="Arial" w:cs="Arial"/>
                <w:spacing w:val="-1"/>
              </w:rPr>
            </w:pPr>
          </w:p>
          <w:p w14:paraId="5C4F4E89" w14:textId="77777777" w:rsidR="00A85787" w:rsidRPr="00A85787" w:rsidRDefault="00A85787" w:rsidP="00A85787">
            <w:pPr>
              <w:spacing w:after="0" w:line="240" w:lineRule="auto"/>
              <w:ind w:left="90" w:right="-20"/>
              <w:rPr>
                <w:rFonts w:ascii="Arial" w:hAnsi="Arial" w:cs="Arial"/>
                <w:spacing w:val="-1"/>
              </w:rPr>
            </w:pPr>
          </w:p>
          <w:p w14:paraId="235F4F07" w14:textId="77777777" w:rsidR="00A85787" w:rsidRPr="00A85787" w:rsidRDefault="00A85787" w:rsidP="00A85787">
            <w:pPr>
              <w:spacing w:after="0" w:line="240" w:lineRule="auto"/>
              <w:ind w:left="90" w:right="-20"/>
              <w:rPr>
                <w:rFonts w:ascii="Arial" w:hAnsi="Arial" w:cs="Arial"/>
                <w:spacing w:val="-1"/>
              </w:rPr>
            </w:pPr>
          </w:p>
          <w:p w14:paraId="0FEA9F04" w14:textId="77777777" w:rsidR="00A85787" w:rsidRDefault="00A85787" w:rsidP="00A85787">
            <w:pPr>
              <w:pStyle w:val="ListParagraph"/>
              <w:spacing w:after="0" w:line="240" w:lineRule="auto"/>
              <w:ind w:left="270" w:right="-20"/>
              <w:rPr>
                <w:rFonts w:ascii="Arial" w:hAnsi="Arial" w:cs="Arial"/>
                <w:spacing w:val="-1"/>
              </w:rPr>
            </w:pPr>
          </w:p>
          <w:p w14:paraId="31D437DE" w14:textId="1A6781C8" w:rsidR="00A85787" w:rsidRPr="008F3BB8" w:rsidRDefault="00A85787" w:rsidP="00E360FC">
            <w:pPr>
              <w:pStyle w:val="ListParagraph"/>
              <w:numPr>
                <w:ilvl w:val="0"/>
                <w:numId w:val="10"/>
              </w:numPr>
              <w:spacing w:after="0" w:line="240" w:lineRule="auto"/>
              <w:ind w:left="270" w:right="-20" w:hanging="180"/>
              <w:rPr>
                <w:rFonts w:ascii="Arial" w:hAnsi="Arial" w:cs="Arial"/>
                <w:spacing w:val="-1"/>
              </w:rPr>
            </w:pPr>
            <w:r w:rsidRPr="008F3BB8">
              <w:rPr>
                <w:rFonts w:ascii="Arial" w:hAnsi="Arial" w:cs="Arial"/>
                <w:spacing w:val="-1"/>
              </w:rPr>
              <w:t>Admissions</w:t>
            </w:r>
          </w:p>
          <w:p w14:paraId="439FC6C7" w14:textId="77777777" w:rsidR="00A85787" w:rsidRDefault="00A85787" w:rsidP="00E360FC">
            <w:pPr>
              <w:pStyle w:val="ListParagraph"/>
              <w:numPr>
                <w:ilvl w:val="0"/>
                <w:numId w:val="10"/>
              </w:numPr>
              <w:spacing w:after="0" w:line="240" w:lineRule="auto"/>
              <w:ind w:left="270" w:right="-20" w:hanging="180"/>
              <w:rPr>
                <w:rFonts w:ascii="Arial" w:hAnsi="Arial" w:cs="Arial"/>
                <w:spacing w:val="-1"/>
              </w:rPr>
            </w:pPr>
            <w:r>
              <w:rPr>
                <w:rFonts w:ascii="Arial" w:hAnsi="Arial" w:cs="Arial"/>
                <w:spacing w:val="-1"/>
              </w:rPr>
              <w:t>Career Services</w:t>
            </w:r>
          </w:p>
          <w:p w14:paraId="00CB5FB5" w14:textId="77777777" w:rsidR="00A85787" w:rsidRDefault="00A85787" w:rsidP="00E360FC">
            <w:pPr>
              <w:pStyle w:val="ListParagraph"/>
              <w:numPr>
                <w:ilvl w:val="0"/>
                <w:numId w:val="10"/>
              </w:numPr>
              <w:spacing w:after="0" w:line="240" w:lineRule="auto"/>
              <w:ind w:left="270" w:right="-20" w:hanging="180"/>
              <w:rPr>
                <w:rFonts w:ascii="Arial" w:hAnsi="Arial" w:cs="Arial"/>
                <w:spacing w:val="-1"/>
              </w:rPr>
            </w:pPr>
            <w:r>
              <w:rPr>
                <w:rFonts w:ascii="Arial" w:hAnsi="Arial" w:cs="Arial"/>
                <w:spacing w:val="-1"/>
              </w:rPr>
              <w:t>Faculty</w:t>
            </w:r>
          </w:p>
          <w:p w14:paraId="3570185D" w14:textId="7168E192" w:rsidR="00A85787" w:rsidRPr="008F3BB8" w:rsidRDefault="00A85787" w:rsidP="00E360FC">
            <w:pPr>
              <w:pStyle w:val="ListParagraph"/>
              <w:numPr>
                <w:ilvl w:val="0"/>
                <w:numId w:val="10"/>
              </w:numPr>
              <w:spacing w:after="0" w:line="240" w:lineRule="auto"/>
              <w:ind w:left="270" w:right="-20" w:hanging="180"/>
              <w:rPr>
                <w:rFonts w:ascii="Arial" w:hAnsi="Arial" w:cs="Arial"/>
                <w:spacing w:val="-1"/>
              </w:rPr>
            </w:pPr>
            <w:r>
              <w:rPr>
                <w:rFonts w:ascii="Arial" w:hAnsi="Arial" w:cs="Arial"/>
                <w:spacing w:val="-1"/>
              </w:rPr>
              <w:t xml:space="preserve">Enrollment Management </w:t>
            </w:r>
            <w:r>
              <w:rPr>
                <w:rFonts w:ascii="Arial" w:hAnsi="Arial" w:cs="Arial"/>
                <w:spacing w:val="-1"/>
              </w:rPr>
              <w:lastRenderedPageBreak/>
              <w:t>and Student Services</w:t>
            </w:r>
          </w:p>
        </w:tc>
      </w:tr>
      <w:tr w:rsidR="00A85787" w:rsidRPr="008F3BB8" w14:paraId="288C32A0" w14:textId="77777777" w:rsidTr="00A3732D">
        <w:trPr>
          <w:trHeight w:hRule="exact" w:val="1979"/>
        </w:trPr>
        <w:tc>
          <w:tcPr>
            <w:tcW w:w="1890" w:type="dxa"/>
            <w:tcBorders>
              <w:top w:val="single" w:sz="4" w:space="0" w:color="000000"/>
              <w:left w:val="single" w:sz="4" w:space="0" w:color="000000"/>
              <w:bottom w:val="single" w:sz="4" w:space="0" w:color="000000"/>
              <w:right w:val="single" w:sz="4" w:space="0" w:color="000000"/>
            </w:tcBorders>
          </w:tcPr>
          <w:p w14:paraId="2C2B2466" w14:textId="77777777" w:rsidR="00A85787" w:rsidRPr="008F3BB8" w:rsidRDefault="00A85787" w:rsidP="001241D1">
            <w:pPr>
              <w:spacing w:after="0" w:line="240" w:lineRule="auto"/>
              <w:ind w:left="102" w:right="-20"/>
              <w:rPr>
                <w:rFonts w:ascii="Arial" w:hAnsi="Arial" w:cs="Arial"/>
              </w:rPr>
            </w:pPr>
            <w:r w:rsidRPr="008F3BB8">
              <w:rPr>
                <w:rFonts w:ascii="Arial" w:hAnsi="Arial" w:cs="Arial"/>
              </w:rPr>
              <w:t>Pr</w:t>
            </w:r>
            <w:r w:rsidRPr="008F3BB8">
              <w:rPr>
                <w:rFonts w:ascii="Arial" w:hAnsi="Arial" w:cs="Arial"/>
                <w:spacing w:val="-1"/>
              </w:rPr>
              <w:t>esen</w:t>
            </w:r>
            <w:r w:rsidRPr="008F3BB8">
              <w:rPr>
                <w:rFonts w:ascii="Arial" w:hAnsi="Arial" w:cs="Arial"/>
              </w:rPr>
              <w:t>ta</w:t>
            </w:r>
            <w:r w:rsidRPr="008F3BB8">
              <w:rPr>
                <w:rFonts w:ascii="Arial" w:hAnsi="Arial" w:cs="Arial"/>
                <w:spacing w:val="2"/>
              </w:rPr>
              <w:t>t</w:t>
            </w:r>
            <w:r w:rsidRPr="008F3BB8">
              <w:rPr>
                <w:rFonts w:ascii="Arial" w:hAnsi="Arial" w:cs="Arial"/>
              </w:rPr>
              <w:t>i</w:t>
            </w:r>
            <w:r w:rsidRPr="008F3BB8">
              <w:rPr>
                <w:rFonts w:ascii="Arial" w:hAnsi="Arial" w:cs="Arial"/>
                <w:spacing w:val="1"/>
              </w:rPr>
              <w:t>o</w:t>
            </w:r>
            <w:r w:rsidRPr="008F3BB8">
              <w:rPr>
                <w:rFonts w:ascii="Arial" w:hAnsi="Arial" w:cs="Arial"/>
                <w:spacing w:val="-1"/>
              </w:rPr>
              <w:t>n</w:t>
            </w:r>
            <w:r w:rsidRPr="008F3BB8">
              <w:rPr>
                <w:rFonts w:ascii="Arial" w:hAnsi="Arial" w:cs="Arial"/>
              </w:rPr>
              <w:t>s</w:t>
            </w:r>
            <w:r w:rsidRPr="008F3BB8">
              <w:rPr>
                <w:rFonts w:ascii="Arial" w:hAnsi="Arial" w:cs="Arial"/>
                <w:spacing w:val="-6"/>
              </w:rPr>
              <w:t>, workshops, and hours at Career Centers</w:t>
            </w:r>
          </w:p>
        </w:tc>
        <w:tc>
          <w:tcPr>
            <w:tcW w:w="1260" w:type="dxa"/>
            <w:tcBorders>
              <w:top w:val="single" w:sz="4" w:space="0" w:color="000000"/>
              <w:left w:val="single" w:sz="4" w:space="0" w:color="000000"/>
              <w:bottom w:val="single" w:sz="4" w:space="0" w:color="000000"/>
              <w:right w:val="single" w:sz="4" w:space="0" w:color="000000"/>
            </w:tcBorders>
          </w:tcPr>
          <w:p w14:paraId="0E201F72" w14:textId="77777777" w:rsidR="00A85787" w:rsidRPr="008F3BB8" w:rsidRDefault="00A85787" w:rsidP="001241D1">
            <w:pPr>
              <w:spacing w:after="0" w:line="240" w:lineRule="auto"/>
              <w:ind w:left="90" w:right="90"/>
              <w:rPr>
                <w:rFonts w:ascii="Arial" w:hAnsi="Arial" w:cs="Arial"/>
              </w:rPr>
            </w:pPr>
            <w:r w:rsidRPr="008F3BB8">
              <w:rPr>
                <w:rFonts w:ascii="Arial" w:hAnsi="Arial" w:cs="Arial"/>
                <w:spacing w:val="-1"/>
              </w:rPr>
              <w:t>Adu</w:t>
            </w:r>
            <w:r w:rsidRPr="008F3BB8">
              <w:rPr>
                <w:rFonts w:ascii="Arial" w:hAnsi="Arial" w:cs="Arial"/>
                <w:spacing w:val="2"/>
              </w:rPr>
              <w:t>l</w:t>
            </w:r>
            <w:r w:rsidRPr="008F3BB8">
              <w:rPr>
                <w:rFonts w:ascii="Arial" w:hAnsi="Arial" w:cs="Arial"/>
              </w:rPr>
              <w:t>t</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rPr>
              <w:t>t</w:t>
            </w:r>
            <w:r w:rsidRPr="008F3BB8">
              <w:rPr>
                <w:rFonts w:ascii="Arial" w:hAnsi="Arial" w:cs="Arial"/>
                <w:spacing w:val="1"/>
              </w:rPr>
              <w:t>u</w:t>
            </w:r>
            <w:r w:rsidRPr="008F3BB8">
              <w:rPr>
                <w:rFonts w:ascii="Arial" w:hAnsi="Arial" w:cs="Arial"/>
                <w:spacing w:val="-1"/>
              </w:rPr>
              <w:t>d</w:t>
            </w:r>
            <w:r w:rsidRPr="008F3BB8">
              <w:rPr>
                <w:rFonts w:ascii="Arial" w:hAnsi="Arial" w:cs="Arial"/>
                <w:spacing w:val="2"/>
              </w:rPr>
              <w:t>e</w:t>
            </w:r>
            <w:r w:rsidRPr="008F3BB8">
              <w:rPr>
                <w:rFonts w:ascii="Arial" w:hAnsi="Arial" w:cs="Arial"/>
                <w:spacing w:val="-1"/>
              </w:rPr>
              <w:t>n</w:t>
            </w:r>
            <w:r w:rsidRPr="008F3BB8">
              <w:rPr>
                <w:rFonts w:ascii="Arial" w:hAnsi="Arial" w:cs="Arial"/>
              </w:rPr>
              <w:t>t</w:t>
            </w:r>
            <w:r w:rsidRPr="008F3BB8">
              <w:rPr>
                <w:rFonts w:ascii="Arial" w:hAnsi="Arial" w:cs="Arial"/>
                <w:spacing w:val="-1"/>
              </w:rPr>
              <w:t>s</w:t>
            </w:r>
            <w:r w:rsidRPr="008F3BB8">
              <w:rPr>
                <w:rFonts w:ascii="Arial" w:hAnsi="Arial" w:cs="Arial"/>
              </w:rPr>
              <w:t xml:space="preserve">, </w:t>
            </w:r>
            <w:r w:rsidRPr="008F3BB8">
              <w:rPr>
                <w:rFonts w:ascii="Arial" w:hAnsi="Arial" w:cs="Arial"/>
                <w:spacing w:val="-1"/>
              </w:rPr>
              <w:t>d</w:t>
            </w:r>
            <w:r w:rsidRPr="008F3BB8">
              <w:rPr>
                <w:rFonts w:ascii="Arial" w:hAnsi="Arial" w:cs="Arial"/>
              </w:rPr>
              <w:t>i</w:t>
            </w:r>
            <w:r w:rsidRPr="008F3BB8">
              <w:rPr>
                <w:rFonts w:ascii="Arial" w:hAnsi="Arial" w:cs="Arial"/>
                <w:spacing w:val="-1"/>
              </w:rPr>
              <w:t>s</w:t>
            </w:r>
            <w:r w:rsidRPr="008F3BB8">
              <w:rPr>
                <w:rFonts w:ascii="Arial" w:hAnsi="Arial" w:cs="Arial"/>
                <w:spacing w:val="1"/>
              </w:rPr>
              <w:t>p</w:t>
            </w:r>
            <w:r w:rsidRPr="008F3BB8">
              <w:rPr>
                <w:rFonts w:ascii="Arial" w:hAnsi="Arial" w:cs="Arial"/>
              </w:rPr>
              <w:t>la</w:t>
            </w:r>
            <w:r w:rsidRPr="008F3BB8">
              <w:rPr>
                <w:rFonts w:ascii="Arial" w:hAnsi="Arial" w:cs="Arial"/>
                <w:spacing w:val="1"/>
              </w:rPr>
              <w:t>c</w:t>
            </w:r>
            <w:r w:rsidRPr="008F3BB8">
              <w:rPr>
                <w:rFonts w:ascii="Arial" w:hAnsi="Arial" w:cs="Arial"/>
                <w:spacing w:val="-1"/>
              </w:rPr>
              <w:t>e</w:t>
            </w:r>
            <w:r w:rsidRPr="008F3BB8">
              <w:rPr>
                <w:rFonts w:ascii="Arial" w:hAnsi="Arial" w:cs="Arial"/>
              </w:rPr>
              <w:t>d</w:t>
            </w:r>
            <w:r w:rsidRPr="008F3BB8">
              <w:rPr>
                <w:rFonts w:ascii="Arial" w:hAnsi="Arial" w:cs="Arial"/>
                <w:spacing w:val="-4"/>
              </w:rPr>
              <w:t xml:space="preserve"> </w:t>
            </w:r>
            <w:r w:rsidRPr="008F3BB8">
              <w:rPr>
                <w:rFonts w:ascii="Arial" w:hAnsi="Arial" w:cs="Arial"/>
                <w:spacing w:val="1"/>
              </w:rPr>
              <w:t>wo</w:t>
            </w:r>
            <w:r w:rsidRPr="008F3BB8">
              <w:rPr>
                <w:rFonts w:ascii="Arial" w:hAnsi="Arial" w:cs="Arial"/>
              </w:rPr>
              <w:t>r</w:t>
            </w:r>
            <w:r w:rsidRPr="008F3BB8">
              <w:rPr>
                <w:rFonts w:ascii="Arial" w:hAnsi="Arial" w:cs="Arial"/>
                <w:spacing w:val="-1"/>
              </w:rPr>
              <w:t>ke</w:t>
            </w:r>
            <w:r w:rsidRPr="008F3BB8">
              <w:rPr>
                <w:rFonts w:ascii="Arial" w:hAnsi="Arial" w:cs="Arial"/>
              </w:rPr>
              <w:t>r</w:t>
            </w:r>
            <w:r w:rsidRPr="008F3BB8">
              <w:rPr>
                <w:rFonts w:ascii="Arial" w:hAnsi="Arial" w:cs="Arial"/>
                <w:spacing w:val="-1"/>
              </w:rPr>
              <w:t>s</w:t>
            </w:r>
            <w:r w:rsidRPr="008F3BB8">
              <w:rPr>
                <w:rFonts w:ascii="Arial" w:hAnsi="Arial" w:cs="Arial"/>
              </w:rPr>
              <w:t>, GED</w:t>
            </w:r>
            <w:r w:rsidRPr="008F3BB8">
              <w:rPr>
                <w:rFonts w:ascii="Arial" w:hAnsi="Arial" w:cs="Arial"/>
                <w:spacing w:val="-5"/>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01630959" w14:textId="77777777" w:rsidR="00A85787" w:rsidRPr="008F3BB8" w:rsidRDefault="00A85787" w:rsidP="001241D1">
            <w:pPr>
              <w:spacing w:after="0" w:line="240" w:lineRule="auto"/>
              <w:ind w:left="102" w:right="-20"/>
              <w:rPr>
                <w:rFonts w:ascii="Arial" w:hAnsi="Arial" w:cs="Arial"/>
              </w:rPr>
            </w:pPr>
            <w:r w:rsidRPr="008F3BB8">
              <w:rPr>
                <w:rFonts w:ascii="Arial" w:hAnsi="Arial" w:cs="Arial"/>
                <w:spacing w:val="1"/>
              </w:rPr>
              <w:t>E</w:t>
            </w:r>
            <w:r w:rsidRPr="008F3BB8">
              <w:rPr>
                <w:rFonts w:ascii="Arial" w:hAnsi="Arial" w:cs="Arial"/>
                <w:spacing w:val="-1"/>
              </w:rPr>
              <w:t>du</w:t>
            </w:r>
            <w:r w:rsidRPr="008F3BB8">
              <w:rPr>
                <w:rFonts w:ascii="Arial" w:hAnsi="Arial" w:cs="Arial"/>
                <w:spacing w:val="1"/>
              </w:rPr>
              <w:t>c</w:t>
            </w:r>
            <w:r w:rsidRPr="008F3BB8">
              <w:rPr>
                <w:rFonts w:ascii="Arial" w:hAnsi="Arial" w:cs="Arial"/>
              </w:rPr>
              <w:t>ate</w:t>
            </w:r>
            <w:r w:rsidRPr="008F3BB8">
              <w:rPr>
                <w:rFonts w:ascii="Arial" w:hAnsi="Arial" w:cs="Arial"/>
                <w:spacing w:val="-4"/>
              </w:rPr>
              <w:t xml:space="preserve"> </w:t>
            </w:r>
            <w:r w:rsidRPr="008F3BB8">
              <w:rPr>
                <w:rFonts w:ascii="Arial" w:hAnsi="Arial" w:cs="Arial"/>
                <w:spacing w:val="-1"/>
              </w:rPr>
              <w:t>p</w:t>
            </w:r>
            <w:r w:rsidRPr="008F3BB8">
              <w:rPr>
                <w:rFonts w:ascii="Arial" w:hAnsi="Arial" w:cs="Arial"/>
              </w:rPr>
              <w:t>r</w:t>
            </w:r>
            <w:r w:rsidRPr="008F3BB8">
              <w:rPr>
                <w:rFonts w:ascii="Arial" w:hAnsi="Arial" w:cs="Arial"/>
                <w:spacing w:val="1"/>
              </w:rPr>
              <w:t>o</w:t>
            </w:r>
            <w:r w:rsidRPr="008F3BB8">
              <w:rPr>
                <w:rFonts w:ascii="Arial" w:hAnsi="Arial" w:cs="Arial"/>
                <w:spacing w:val="-1"/>
              </w:rPr>
              <w:t>s</w:t>
            </w:r>
            <w:r w:rsidRPr="008F3BB8">
              <w:rPr>
                <w:rFonts w:ascii="Arial" w:hAnsi="Arial" w:cs="Arial"/>
                <w:spacing w:val="1"/>
              </w:rPr>
              <w:t>p</w:t>
            </w:r>
            <w:r w:rsidRPr="008F3BB8">
              <w:rPr>
                <w:rFonts w:ascii="Arial" w:hAnsi="Arial" w:cs="Arial"/>
                <w:spacing w:val="-1"/>
              </w:rPr>
              <w:t>e</w:t>
            </w:r>
            <w:r w:rsidRPr="008F3BB8">
              <w:rPr>
                <w:rFonts w:ascii="Arial" w:hAnsi="Arial" w:cs="Arial"/>
                <w:spacing w:val="1"/>
              </w:rPr>
              <w:t>c</w:t>
            </w:r>
            <w:r w:rsidRPr="008F3BB8">
              <w:rPr>
                <w:rFonts w:ascii="Arial" w:hAnsi="Arial" w:cs="Arial"/>
              </w:rPr>
              <w:t>t</w:t>
            </w:r>
            <w:r w:rsidRPr="008F3BB8">
              <w:rPr>
                <w:rFonts w:ascii="Arial" w:hAnsi="Arial" w:cs="Arial"/>
                <w:spacing w:val="-1"/>
              </w:rPr>
              <w:t>i</w:t>
            </w:r>
            <w:r w:rsidRPr="008F3BB8">
              <w:rPr>
                <w:rFonts w:ascii="Arial" w:hAnsi="Arial" w:cs="Arial"/>
              </w:rPr>
              <w:t>ve</w:t>
            </w:r>
          </w:p>
          <w:p w14:paraId="4F6A3FE5" w14:textId="77777777" w:rsidR="00A85787" w:rsidRPr="008F3BB8" w:rsidRDefault="00A85787" w:rsidP="001241D1">
            <w:pPr>
              <w:spacing w:after="0" w:line="240" w:lineRule="auto"/>
              <w:ind w:left="102" w:right="90"/>
              <w:rPr>
                <w:rFonts w:ascii="Arial" w:hAnsi="Arial" w:cs="Arial"/>
              </w:rPr>
            </w:pPr>
            <w:r w:rsidRPr="008F3BB8">
              <w:rPr>
                <w:rFonts w:ascii="Arial" w:hAnsi="Arial" w:cs="Arial"/>
                <w:spacing w:val="-1"/>
              </w:rPr>
              <w:t xml:space="preserve">students </w:t>
            </w:r>
            <w:r w:rsidRPr="008F3BB8">
              <w:rPr>
                <w:rFonts w:ascii="Arial" w:hAnsi="Arial" w:cs="Arial"/>
                <w:spacing w:val="3"/>
              </w:rPr>
              <w:t>a</w:t>
            </w:r>
            <w:r w:rsidRPr="008F3BB8">
              <w:rPr>
                <w:rFonts w:ascii="Arial" w:hAnsi="Arial" w:cs="Arial"/>
                <w:spacing w:val="-1"/>
              </w:rPr>
              <w:t>b</w:t>
            </w:r>
            <w:r w:rsidRPr="008F3BB8">
              <w:rPr>
                <w:rFonts w:ascii="Arial" w:hAnsi="Arial" w:cs="Arial"/>
                <w:spacing w:val="1"/>
              </w:rPr>
              <w:t>o</w:t>
            </w:r>
            <w:r w:rsidRPr="008F3BB8">
              <w:rPr>
                <w:rFonts w:ascii="Arial" w:hAnsi="Arial" w:cs="Arial"/>
                <w:spacing w:val="-1"/>
              </w:rPr>
              <w:t>u</w:t>
            </w:r>
            <w:r w:rsidRPr="008F3BB8">
              <w:rPr>
                <w:rFonts w:ascii="Arial" w:hAnsi="Arial" w:cs="Arial"/>
              </w:rPr>
              <w:t xml:space="preserve">t WCCC’s on-line and completion programs and </w:t>
            </w:r>
            <w:r w:rsidRPr="008F3BB8">
              <w:rPr>
                <w:rFonts w:ascii="Arial" w:hAnsi="Arial" w:cs="Arial"/>
                <w:spacing w:val="1"/>
              </w:rPr>
              <w:t>c</w:t>
            </w:r>
            <w:r w:rsidRPr="008F3BB8">
              <w:rPr>
                <w:rFonts w:ascii="Arial" w:hAnsi="Arial" w:cs="Arial"/>
              </w:rPr>
              <w:t>ar</w:t>
            </w:r>
            <w:r w:rsidRPr="008F3BB8">
              <w:rPr>
                <w:rFonts w:ascii="Arial" w:hAnsi="Arial" w:cs="Arial"/>
                <w:spacing w:val="1"/>
              </w:rPr>
              <w:t>e</w:t>
            </w:r>
            <w:r w:rsidRPr="008F3BB8">
              <w:rPr>
                <w:rFonts w:ascii="Arial" w:hAnsi="Arial" w:cs="Arial"/>
                <w:spacing w:val="-1"/>
              </w:rPr>
              <w:t>e</w:t>
            </w:r>
            <w:r w:rsidRPr="008F3BB8">
              <w:rPr>
                <w:rFonts w:ascii="Arial" w:hAnsi="Arial" w:cs="Arial"/>
              </w:rPr>
              <w:t xml:space="preserve">r </w:t>
            </w:r>
            <w:r w:rsidRPr="008F3BB8">
              <w:rPr>
                <w:rFonts w:ascii="Arial" w:hAnsi="Arial" w:cs="Arial"/>
                <w:spacing w:val="-1"/>
              </w:rPr>
              <w:t xml:space="preserve">service opportunities. </w:t>
            </w:r>
            <w:r w:rsidRPr="008F3BB8">
              <w:rPr>
                <w:rFonts w:ascii="Arial" w:hAnsi="Arial" w:cs="Arial"/>
                <w:spacing w:val="1"/>
              </w:rPr>
              <w:t>Prior learning assessment process.</w:t>
            </w:r>
          </w:p>
        </w:tc>
        <w:tc>
          <w:tcPr>
            <w:tcW w:w="990" w:type="dxa"/>
            <w:tcBorders>
              <w:top w:val="single" w:sz="4" w:space="0" w:color="000000"/>
              <w:left w:val="single" w:sz="4" w:space="0" w:color="000000"/>
              <w:bottom w:val="single" w:sz="4" w:space="0" w:color="000000"/>
              <w:right w:val="single" w:sz="4" w:space="0" w:color="000000"/>
            </w:tcBorders>
          </w:tcPr>
          <w:p w14:paraId="3A22269C" w14:textId="1AC4FE00" w:rsidR="00A85787" w:rsidRPr="008F3BB8" w:rsidRDefault="00A85787"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ing</w:t>
            </w:r>
            <w:r w:rsidRPr="008F3BB8">
              <w:rPr>
                <w:rFonts w:ascii="Arial" w:hAnsi="Arial" w:cs="Arial"/>
              </w:rPr>
              <w:t>,</w:t>
            </w:r>
            <w:r w:rsidRPr="008F3BB8">
              <w:rPr>
                <w:rFonts w:ascii="Arial" w:hAnsi="Arial" w:cs="Arial"/>
                <w:spacing w:val="2"/>
              </w:rPr>
              <w:t xml:space="preserve"> </w:t>
            </w:r>
            <w:r>
              <w:rPr>
                <w:rFonts w:ascii="Arial" w:hAnsi="Arial" w:cs="Arial"/>
                <w:spacing w:val="-1"/>
              </w:rPr>
              <w:t>summer</w:t>
            </w:r>
          </w:p>
        </w:tc>
        <w:tc>
          <w:tcPr>
            <w:tcW w:w="2160" w:type="dxa"/>
            <w:tcBorders>
              <w:top w:val="single" w:sz="4" w:space="0" w:color="000000"/>
              <w:left w:val="single" w:sz="4" w:space="0" w:color="000000"/>
              <w:bottom w:val="single" w:sz="4" w:space="0" w:color="000000"/>
              <w:right w:val="single" w:sz="4" w:space="0" w:color="000000"/>
            </w:tcBorders>
          </w:tcPr>
          <w:p w14:paraId="4B2FFB9F" w14:textId="77777777" w:rsidR="00A85787" w:rsidRPr="008F3BB8" w:rsidRDefault="00A85787" w:rsidP="00E360FC">
            <w:pPr>
              <w:pStyle w:val="ListParagraph"/>
              <w:numPr>
                <w:ilvl w:val="0"/>
                <w:numId w:val="10"/>
              </w:numPr>
              <w:spacing w:after="0" w:line="240" w:lineRule="auto"/>
              <w:ind w:left="270" w:right="367" w:hanging="180"/>
              <w:rPr>
                <w:rFonts w:ascii="Arial" w:hAnsi="Arial" w:cs="Arial"/>
                <w:spacing w:val="-1"/>
              </w:rPr>
            </w:pPr>
            <w:r w:rsidRPr="008F3BB8">
              <w:rPr>
                <w:rFonts w:ascii="Arial" w:hAnsi="Arial" w:cs="Arial"/>
                <w:spacing w:val="-1"/>
              </w:rPr>
              <w:t>Number of visits</w:t>
            </w:r>
          </w:p>
          <w:p w14:paraId="0AD4F182" w14:textId="77777777" w:rsidR="00A85787" w:rsidRPr="008F3BB8" w:rsidRDefault="00A85787" w:rsidP="00E360FC">
            <w:pPr>
              <w:pStyle w:val="ListParagraph"/>
              <w:numPr>
                <w:ilvl w:val="0"/>
                <w:numId w:val="10"/>
              </w:numPr>
              <w:spacing w:after="0" w:line="240" w:lineRule="auto"/>
              <w:ind w:left="270" w:right="367" w:hanging="180"/>
              <w:rPr>
                <w:rFonts w:ascii="Arial" w:hAnsi="Arial" w:cs="Arial"/>
                <w:spacing w:val="-1"/>
              </w:rPr>
            </w:pPr>
            <w:r w:rsidRPr="008F3BB8">
              <w:rPr>
                <w:rFonts w:ascii="Arial" w:hAnsi="Arial" w:cs="Arial"/>
                <w:spacing w:val="-1"/>
              </w:rPr>
              <w:t>Number of presentations</w:t>
            </w:r>
          </w:p>
          <w:p w14:paraId="2641CD8A" w14:textId="77777777" w:rsidR="00A85787" w:rsidRPr="008F3BB8" w:rsidRDefault="00A85787" w:rsidP="00E360FC">
            <w:pPr>
              <w:pStyle w:val="ListParagraph"/>
              <w:numPr>
                <w:ilvl w:val="0"/>
                <w:numId w:val="10"/>
              </w:numPr>
              <w:spacing w:after="0" w:line="240" w:lineRule="auto"/>
              <w:ind w:left="270" w:right="367" w:hanging="180"/>
              <w:rPr>
                <w:rFonts w:ascii="Arial" w:hAnsi="Arial" w:cs="Arial"/>
              </w:rPr>
            </w:pPr>
            <w:r w:rsidRPr="008F3BB8">
              <w:rPr>
                <w:rFonts w:ascii="Arial" w:hAnsi="Arial" w:cs="Arial"/>
              </w:rPr>
              <w:t>C</w:t>
            </w:r>
            <w:r w:rsidRPr="008F3BB8">
              <w:rPr>
                <w:rFonts w:ascii="Arial" w:hAnsi="Arial" w:cs="Arial"/>
                <w:spacing w:val="1"/>
              </w:rPr>
              <w:t>o</w:t>
            </w:r>
            <w:r w:rsidRPr="008F3BB8">
              <w:rPr>
                <w:rFonts w:ascii="Arial" w:hAnsi="Arial" w:cs="Arial"/>
                <w:spacing w:val="-1"/>
              </w:rPr>
              <w:t>n</w:t>
            </w:r>
            <w:r w:rsidRPr="008F3BB8">
              <w:rPr>
                <w:rFonts w:ascii="Arial" w:hAnsi="Arial" w:cs="Arial"/>
              </w:rPr>
              <w:t>ver</w:t>
            </w:r>
            <w:r w:rsidRPr="008F3BB8">
              <w:rPr>
                <w:rFonts w:ascii="Arial" w:hAnsi="Arial" w:cs="Arial"/>
                <w:spacing w:val="-1"/>
              </w:rPr>
              <w:t>s</w:t>
            </w:r>
            <w:r w:rsidRPr="008F3BB8">
              <w:rPr>
                <w:rFonts w:ascii="Arial" w:hAnsi="Arial" w:cs="Arial"/>
              </w:rPr>
              <w:t>i</w:t>
            </w:r>
            <w:r w:rsidRPr="008F3BB8">
              <w:rPr>
                <w:rFonts w:ascii="Arial" w:hAnsi="Arial" w:cs="Arial"/>
                <w:spacing w:val="1"/>
              </w:rPr>
              <w:t>o</w:t>
            </w:r>
            <w:r w:rsidRPr="008F3BB8">
              <w:rPr>
                <w:rFonts w:ascii="Arial" w:hAnsi="Arial" w:cs="Arial"/>
              </w:rPr>
              <w:t>n</w:t>
            </w:r>
            <w:r w:rsidRPr="008F3BB8">
              <w:rPr>
                <w:rFonts w:ascii="Arial" w:hAnsi="Arial" w:cs="Arial"/>
                <w:spacing w:val="-4"/>
              </w:rPr>
              <w:t xml:space="preserve"> </w:t>
            </w:r>
            <w:r w:rsidRPr="008F3BB8">
              <w:rPr>
                <w:rFonts w:ascii="Arial" w:hAnsi="Arial" w:cs="Arial"/>
              </w:rPr>
              <w:t>rate</w:t>
            </w:r>
          </w:p>
        </w:tc>
        <w:tc>
          <w:tcPr>
            <w:tcW w:w="1620" w:type="dxa"/>
            <w:vMerge/>
            <w:tcBorders>
              <w:left w:val="single" w:sz="4" w:space="0" w:color="000000"/>
              <w:right w:val="single" w:sz="4" w:space="0" w:color="000000"/>
            </w:tcBorders>
          </w:tcPr>
          <w:p w14:paraId="7BC7432D" w14:textId="61742E95" w:rsidR="00A85787" w:rsidRPr="008F3BB8" w:rsidRDefault="00A85787" w:rsidP="00E360FC">
            <w:pPr>
              <w:pStyle w:val="ListParagraph"/>
              <w:numPr>
                <w:ilvl w:val="0"/>
                <w:numId w:val="10"/>
              </w:numPr>
              <w:spacing w:after="0" w:line="240" w:lineRule="auto"/>
              <w:ind w:left="270" w:right="-20" w:hanging="180"/>
              <w:rPr>
                <w:rFonts w:ascii="Arial" w:hAnsi="Arial" w:cs="Arial"/>
              </w:rPr>
            </w:pPr>
          </w:p>
        </w:tc>
      </w:tr>
      <w:tr w:rsidR="00A85787" w:rsidRPr="008F3BB8" w14:paraId="607BF4C8" w14:textId="77777777" w:rsidTr="00A3732D">
        <w:trPr>
          <w:trHeight w:hRule="exact" w:val="1711"/>
        </w:trPr>
        <w:tc>
          <w:tcPr>
            <w:tcW w:w="1890" w:type="dxa"/>
            <w:tcBorders>
              <w:top w:val="single" w:sz="4" w:space="0" w:color="000000"/>
              <w:left w:val="single" w:sz="4" w:space="0" w:color="000000"/>
              <w:bottom w:val="single" w:sz="4" w:space="0" w:color="000000"/>
              <w:right w:val="single" w:sz="4" w:space="0" w:color="000000"/>
            </w:tcBorders>
          </w:tcPr>
          <w:p w14:paraId="257EDE1F" w14:textId="77777777" w:rsidR="00A85787" w:rsidRPr="008F3BB8" w:rsidRDefault="00A85787" w:rsidP="001241D1">
            <w:pPr>
              <w:spacing w:after="0" w:line="240" w:lineRule="auto"/>
              <w:ind w:left="102" w:right="90"/>
              <w:rPr>
                <w:rFonts w:ascii="Arial" w:hAnsi="Arial" w:cs="Arial"/>
              </w:rPr>
            </w:pPr>
            <w:r w:rsidRPr="008F3BB8">
              <w:rPr>
                <w:rFonts w:ascii="Arial" w:hAnsi="Arial" w:cs="Arial"/>
                <w:spacing w:val="-1"/>
              </w:rPr>
              <w:lastRenderedPageBreak/>
              <w:t>Adu</w:t>
            </w:r>
            <w:r w:rsidRPr="008F3BB8">
              <w:rPr>
                <w:rFonts w:ascii="Arial" w:hAnsi="Arial" w:cs="Arial"/>
                <w:spacing w:val="2"/>
              </w:rPr>
              <w:t>l</w:t>
            </w:r>
            <w:r w:rsidRPr="008F3BB8">
              <w:rPr>
                <w:rFonts w:ascii="Arial" w:hAnsi="Arial" w:cs="Arial"/>
              </w:rPr>
              <w:t xml:space="preserve">t </w:t>
            </w:r>
            <w:r w:rsidRPr="008F3BB8">
              <w:rPr>
                <w:rFonts w:ascii="Arial" w:hAnsi="Arial" w:cs="Arial"/>
                <w:spacing w:val="-1"/>
              </w:rPr>
              <w:t>S</w:t>
            </w:r>
            <w:r w:rsidRPr="008F3BB8">
              <w:rPr>
                <w:rFonts w:ascii="Arial" w:hAnsi="Arial" w:cs="Arial"/>
                <w:spacing w:val="2"/>
              </w:rPr>
              <w:t>t</w:t>
            </w:r>
            <w:r w:rsidRPr="008F3BB8">
              <w:rPr>
                <w:rFonts w:ascii="Arial" w:hAnsi="Arial" w:cs="Arial"/>
                <w:spacing w:val="-1"/>
              </w:rPr>
              <w:t>ud</w:t>
            </w:r>
            <w:r w:rsidRPr="008F3BB8">
              <w:rPr>
                <w:rFonts w:ascii="Arial" w:hAnsi="Arial" w:cs="Arial"/>
                <w:spacing w:val="1"/>
              </w:rPr>
              <w:t>e</w:t>
            </w:r>
            <w:r w:rsidRPr="008F3BB8">
              <w:rPr>
                <w:rFonts w:ascii="Arial" w:hAnsi="Arial" w:cs="Arial"/>
                <w:spacing w:val="-1"/>
              </w:rPr>
              <w:t>n</w:t>
            </w:r>
            <w:r w:rsidRPr="008F3BB8">
              <w:rPr>
                <w:rFonts w:ascii="Arial" w:hAnsi="Arial" w:cs="Arial"/>
              </w:rPr>
              <w:t>t</w:t>
            </w:r>
            <w:r w:rsidRPr="008F3BB8">
              <w:rPr>
                <w:rFonts w:ascii="Arial" w:hAnsi="Arial" w:cs="Arial"/>
                <w:spacing w:val="-1"/>
              </w:rPr>
              <w:t>s</w:t>
            </w:r>
            <w:r w:rsidRPr="008F3BB8">
              <w:rPr>
                <w:rFonts w:ascii="Arial" w:hAnsi="Arial" w:cs="Arial"/>
              </w:rPr>
              <w:t>’ Day</w:t>
            </w:r>
          </w:p>
        </w:tc>
        <w:tc>
          <w:tcPr>
            <w:tcW w:w="1260" w:type="dxa"/>
            <w:tcBorders>
              <w:top w:val="single" w:sz="4" w:space="0" w:color="000000"/>
              <w:left w:val="single" w:sz="4" w:space="0" w:color="000000"/>
              <w:bottom w:val="single" w:sz="4" w:space="0" w:color="000000"/>
              <w:right w:val="single" w:sz="4" w:space="0" w:color="000000"/>
            </w:tcBorders>
          </w:tcPr>
          <w:p w14:paraId="0F1C155E" w14:textId="0A830CFD" w:rsidR="00A3732D" w:rsidRPr="008F3BB8" w:rsidRDefault="00A3732D" w:rsidP="00A3732D">
            <w:pPr>
              <w:spacing w:after="0" w:line="240" w:lineRule="auto"/>
              <w:ind w:right="90"/>
              <w:rPr>
                <w:rFonts w:ascii="Arial" w:hAnsi="Arial" w:cs="Arial"/>
              </w:rPr>
            </w:pPr>
            <w:r>
              <w:rPr>
                <w:rFonts w:ascii="Arial" w:hAnsi="Arial" w:cs="Arial"/>
              </w:rPr>
              <w:t xml:space="preserve"> Adults, HiSet </w:t>
            </w:r>
            <w:r w:rsidR="006D4540">
              <w:rPr>
                <w:rFonts w:ascii="Arial" w:hAnsi="Arial" w:cs="Arial"/>
              </w:rPr>
              <w:t>completers</w:t>
            </w:r>
          </w:p>
        </w:tc>
        <w:tc>
          <w:tcPr>
            <w:tcW w:w="3240" w:type="dxa"/>
            <w:tcBorders>
              <w:top w:val="single" w:sz="4" w:space="0" w:color="000000"/>
              <w:left w:val="single" w:sz="4" w:space="0" w:color="000000"/>
              <w:bottom w:val="single" w:sz="4" w:space="0" w:color="000000"/>
              <w:right w:val="single" w:sz="4" w:space="0" w:color="000000"/>
            </w:tcBorders>
          </w:tcPr>
          <w:p w14:paraId="436C8347" w14:textId="77777777" w:rsidR="00A85787" w:rsidRPr="008F3BB8" w:rsidRDefault="00A85787" w:rsidP="001241D1">
            <w:pPr>
              <w:spacing w:after="0" w:line="240" w:lineRule="auto"/>
              <w:ind w:left="102" w:right="-20"/>
              <w:rPr>
                <w:rFonts w:ascii="Arial" w:hAnsi="Arial" w:cs="Arial"/>
              </w:rPr>
            </w:pPr>
            <w:r w:rsidRPr="008F3BB8">
              <w:rPr>
                <w:rFonts w:ascii="Arial" w:hAnsi="Arial" w:cs="Arial"/>
                <w:spacing w:val="1"/>
              </w:rPr>
              <w:t>E</w:t>
            </w:r>
            <w:r w:rsidRPr="008F3BB8">
              <w:rPr>
                <w:rFonts w:ascii="Arial" w:hAnsi="Arial" w:cs="Arial"/>
                <w:spacing w:val="-1"/>
              </w:rPr>
              <w:t>du</w:t>
            </w:r>
            <w:r w:rsidRPr="008F3BB8">
              <w:rPr>
                <w:rFonts w:ascii="Arial" w:hAnsi="Arial" w:cs="Arial"/>
                <w:spacing w:val="1"/>
              </w:rPr>
              <w:t>c</w:t>
            </w:r>
            <w:r w:rsidRPr="008F3BB8">
              <w:rPr>
                <w:rFonts w:ascii="Arial" w:hAnsi="Arial" w:cs="Arial"/>
              </w:rPr>
              <w:t>ate</w:t>
            </w:r>
            <w:r w:rsidRPr="008F3BB8">
              <w:rPr>
                <w:rFonts w:ascii="Arial" w:hAnsi="Arial" w:cs="Arial"/>
                <w:spacing w:val="-4"/>
              </w:rPr>
              <w:t xml:space="preserve"> </w:t>
            </w:r>
            <w:r w:rsidRPr="008F3BB8">
              <w:rPr>
                <w:rFonts w:ascii="Arial" w:hAnsi="Arial" w:cs="Arial"/>
                <w:spacing w:val="-1"/>
              </w:rPr>
              <w:t>p</w:t>
            </w:r>
            <w:r w:rsidRPr="008F3BB8">
              <w:rPr>
                <w:rFonts w:ascii="Arial" w:hAnsi="Arial" w:cs="Arial"/>
              </w:rPr>
              <w:t>r</w:t>
            </w:r>
            <w:r w:rsidRPr="008F3BB8">
              <w:rPr>
                <w:rFonts w:ascii="Arial" w:hAnsi="Arial" w:cs="Arial"/>
                <w:spacing w:val="1"/>
              </w:rPr>
              <w:t>o</w:t>
            </w:r>
            <w:r w:rsidRPr="008F3BB8">
              <w:rPr>
                <w:rFonts w:ascii="Arial" w:hAnsi="Arial" w:cs="Arial"/>
                <w:spacing w:val="-1"/>
              </w:rPr>
              <w:t>s</w:t>
            </w:r>
            <w:r w:rsidRPr="008F3BB8">
              <w:rPr>
                <w:rFonts w:ascii="Arial" w:hAnsi="Arial" w:cs="Arial"/>
                <w:spacing w:val="1"/>
              </w:rPr>
              <w:t>p</w:t>
            </w:r>
            <w:r w:rsidRPr="008F3BB8">
              <w:rPr>
                <w:rFonts w:ascii="Arial" w:hAnsi="Arial" w:cs="Arial"/>
                <w:spacing w:val="-1"/>
              </w:rPr>
              <w:t>e</w:t>
            </w:r>
            <w:r w:rsidRPr="008F3BB8">
              <w:rPr>
                <w:rFonts w:ascii="Arial" w:hAnsi="Arial" w:cs="Arial"/>
                <w:spacing w:val="1"/>
              </w:rPr>
              <w:t>c</w:t>
            </w:r>
            <w:r w:rsidRPr="008F3BB8">
              <w:rPr>
                <w:rFonts w:ascii="Arial" w:hAnsi="Arial" w:cs="Arial"/>
              </w:rPr>
              <w:t>t</w:t>
            </w:r>
            <w:r w:rsidRPr="008F3BB8">
              <w:rPr>
                <w:rFonts w:ascii="Arial" w:hAnsi="Arial" w:cs="Arial"/>
                <w:spacing w:val="-1"/>
              </w:rPr>
              <w:t>i</w:t>
            </w:r>
            <w:r w:rsidRPr="008F3BB8">
              <w:rPr>
                <w:rFonts w:ascii="Arial" w:hAnsi="Arial" w:cs="Arial"/>
              </w:rPr>
              <w:t>ve</w:t>
            </w:r>
          </w:p>
          <w:p w14:paraId="1D03727A" w14:textId="77777777" w:rsidR="00A85787" w:rsidRDefault="00A85787" w:rsidP="001241D1">
            <w:pPr>
              <w:spacing w:after="0" w:line="240" w:lineRule="auto"/>
              <w:ind w:left="102" w:right="165"/>
              <w:rPr>
                <w:rFonts w:ascii="Arial" w:hAnsi="Arial" w:cs="Arial"/>
              </w:rPr>
            </w:pPr>
            <w:r w:rsidRPr="008F3BB8">
              <w:rPr>
                <w:rFonts w:ascii="Arial" w:hAnsi="Arial" w:cs="Arial"/>
                <w:spacing w:val="-1"/>
              </w:rPr>
              <w:t xml:space="preserve">students </w:t>
            </w:r>
            <w:r w:rsidRPr="008F3BB8">
              <w:rPr>
                <w:rFonts w:ascii="Arial" w:hAnsi="Arial" w:cs="Arial"/>
                <w:spacing w:val="3"/>
              </w:rPr>
              <w:t>a</w:t>
            </w:r>
            <w:r w:rsidRPr="008F3BB8">
              <w:rPr>
                <w:rFonts w:ascii="Arial" w:hAnsi="Arial" w:cs="Arial"/>
                <w:spacing w:val="-1"/>
              </w:rPr>
              <w:t>b</w:t>
            </w:r>
            <w:r w:rsidRPr="008F3BB8">
              <w:rPr>
                <w:rFonts w:ascii="Arial" w:hAnsi="Arial" w:cs="Arial"/>
                <w:spacing w:val="1"/>
              </w:rPr>
              <w:t>o</w:t>
            </w:r>
            <w:r w:rsidRPr="008F3BB8">
              <w:rPr>
                <w:rFonts w:ascii="Arial" w:hAnsi="Arial" w:cs="Arial"/>
                <w:spacing w:val="-1"/>
              </w:rPr>
              <w:t>u</w:t>
            </w:r>
            <w:r w:rsidRPr="008F3BB8">
              <w:rPr>
                <w:rFonts w:ascii="Arial" w:hAnsi="Arial" w:cs="Arial"/>
              </w:rPr>
              <w:t xml:space="preserve">t WCCC.  </w:t>
            </w:r>
          </w:p>
          <w:p w14:paraId="73168C0A" w14:textId="77777777" w:rsidR="00A85787" w:rsidRDefault="00A85787" w:rsidP="001241D1">
            <w:pPr>
              <w:spacing w:after="0" w:line="240" w:lineRule="auto"/>
              <w:ind w:left="102" w:right="165"/>
              <w:rPr>
                <w:rFonts w:ascii="Arial" w:hAnsi="Arial" w:cs="Arial"/>
              </w:rPr>
            </w:pPr>
          </w:p>
          <w:p w14:paraId="34F50340" w14:textId="284B7D66" w:rsidR="00A85787" w:rsidRPr="008F3BB8" w:rsidRDefault="00A85787" w:rsidP="001241D1">
            <w:pPr>
              <w:spacing w:after="0" w:line="240" w:lineRule="auto"/>
              <w:ind w:left="102" w:right="165"/>
              <w:rPr>
                <w:rFonts w:ascii="Arial" w:hAnsi="Arial" w:cs="Arial"/>
              </w:rPr>
            </w:pPr>
            <w:r w:rsidRPr="008F3BB8">
              <w:rPr>
                <w:rFonts w:ascii="Arial" w:hAnsi="Arial" w:cs="Arial"/>
              </w:rPr>
              <w:t>Allow participation in a class, lunch, and meeting with career services.</w:t>
            </w:r>
          </w:p>
        </w:tc>
        <w:tc>
          <w:tcPr>
            <w:tcW w:w="990" w:type="dxa"/>
            <w:tcBorders>
              <w:top w:val="single" w:sz="4" w:space="0" w:color="000000"/>
              <w:left w:val="single" w:sz="4" w:space="0" w:color="000000"/>
              <w:bottom w:val="single" w:sz="4" w:space="0" w:color="000000"/>
              <w:right w:val="single" w:sz="4" w:space="0" w:color="000000"/>
            </w:tcBorders>
          </w:tcPr>
          <w:p w14:paraId="368A7A87" w14:textId="47740F82" w:rsidR="00A85787" w:rsidRPr="008F3BB8" w:rsidRDefault="00A85787"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ing</w:t>
            </w:r>
            <w:r w:rsidRPr="008F3BB8">
              <w:rPr>
                <w:rFonts w:ascii="Arial" w:hAnsi="Arial" w:cs="Arial"/>
              </w:rPr>
              <w:t>,</w:t>
            </w:r>
            <w:r w:rsidRPr="008F3BB8">
              <w:rPr>
                <w:rFonts w:ascii="Arial" w:hAnsi="Arial" w:cs="Arial"/>
                <w:spacing w:val="2"/>
              </w:rPr>
              <w:t xml:space="preserve"> </w:t>
            </w:r>
            <w:r>
              <w:rPr>
                <w:rFonts w:ascii="Arial" w:hAnsi="Arial" w:cs="Arial"/>
                <w:spacing w:val="-1"/>
              </w:rPr>
              <w:t>summer</w:t>
            </w:r>
          </w:p>
        </w:tc>
        <w:tc>
          <w:tcPr>
            <w:tcW w:w="2160" w:type="dxa"/>
            <w:tcBorders>
              <w:top w:val="single" w:sz="4" w:space="0" w:color="000000"/>
              <w:left w:val="single" w:sz="4" w:space="0" w:color="000000"/>
              <w:bottom w:val="single" w:sz="4" w:space="0" w:color="000000"/>
              <w:right w:val="single" w:sz="4" w:space="0" w:color="000000"/>
            </w:tcBorders>
          </w:tcPr>
          <w:p w14:paraId="798B636F" w14:textId="77777777" w:rsidR="00A85787" w:rsidRPr="008F3BB8" w:rsidRDefault="00A85787" w:rsidP="00E360FC">
            <w:pPr>
              <w:pStyle w:val="ListParagraph"/>
              <w:numPr>
                <w:ilvl w:val="0"/>
                <w:numId w:val="10"/>
              </w:numPr>
              <w:spacing w:after="0" w:line="240" w:lineRule="auto"/>
              <w:ind w:left="270" w:right="145" w:hanging="180"/>
              <w:rPr>
                <w:rFonts w:ascii="Arial" w:hAnsi="Arial" w:cs="Arial"/>
              </w:rPr>
            </w:pPr>
            <w:r w:rsidRPr="008F3BB8">
              <w:rPr>
                <w:rFonts w:ascii="Arial" w:hAnsi="Arial" w:cs="Arial"/>
                <w:spacing w:val="-1"/>
              </w:rPr>
              <w:t>Number of participants</w:t>
            </w:r>
          </w:p>
          <w:p w14:paraId="737283B8" w14:textId="77777777" w:rsidR="00A85787" w:rsidRPr="008F3BB8" w:rsidRDefault="00A85787" w:rsidP="00E360FC">
            <w:pPr>
              <w:pStyle w:val="ListParagraph"/>
              <w:numPr>
                <w:ilvl w:val="0"/>
                <w:numId w:val="10"/>
              </w:numPr>
              <w:spacing w:after="0" w:line="240" w:lineRule="auto"/>
              <w:ind w:left="270" w:right="145" w:hanging="180"/>
              <w:rPr>
                <w:rFonts w:ascii="Arial" w:hAnsi="Arial" w:cs="Arial"/>
                <w:spacing w:val="-4"/>
              </w:rPr>
            </w:pPr>
            <w:r w:rsidRPr="008F3BB8">
              <w:rPr>
                <w:rFonts w:ascii="Arial" w:hAnsi="Arial" w:cs="Arial"/>
              </w:rPr>
              <w:t>C</w:t>
            </w:r>
            <w:r w:rsidRPr="008F3BB8">
              <w:rPr>
                <w:rFonts w:ascii="Arial" w:hAnsi="Arial" w:cs="Arial"/>
                <w:spacing w:val="1"/>
              </w:rPr>
              <w:t>o</w:t>
            </w:r>
            <w:r w:rsidRPr="008F3BB8">
              <w:rPr>
                <w:rFonts w:ascii="Arial" w:hAnsi="Arial" w:cs="Arial"/>
                <w:spacing w:val="-1"/>
              </w:rPr>
              <w:t>n</w:t>
            </w:r>
            <w:r w:rsidRPr="008F3BB8">
              <w:rPr>
                <w:rFonts w:ascii="Arial" w:hAnsi="Arial" w:cs="Arial"/>
              </w:rPr>
              <w:t>ver</w:t>
            </w:r>
            <w:r w:rsidRPr="008F3BB8">
              <w:rPr>
                <w:rFonts w:ascii="Arial" w:hAnsi="Arial" w:cs="Arial"/>
                <w:spacing w:val="-1"/>
              </w:rPr>
              <w:t>s</w:t>
            </w:r>
            <w:r w:rsidRPr="008F3BB8">
              <w:rPr>
                <w:rFonts w:ascii="Arial" w:hAnsi="Arial" w:cs="Arial"/>
              </w:rPr>
              <w:t>i</w:t>
            </w:r>
            <w:r w:rsidRPr="008F3BB8">
              <w:rPr>
                <w:rFonts w:ascii="Arial" w:hAnsi="Arial" w:cs="Arial"/>
                <w:spacing w:val="1"/>
              </w:rPr>
              <w:t>o</w:t>
            </w:r>
            <w:r w:rsidRPr="008F3BB8">
              <w:rPr>
                <w:rFonts w:ascii="Arial" w:hAnsi="Arial" w:cs="Arial"/>
              </w:rPr>
              <w:t>n</w:t>
            </w:r>
            <w:r w:rsidRPr="008F3BB8">
              <w:rPr>
                <w:rFonts w:ascii="Arial" w:hAnsi="Arial" w:cs="Arial"/>
                <w:spacing w:val="-4"/>
              </w:rPr>
              <w:t xml:space="preserve"> </w:t>
            </w:r>
            <w:r w:rsidRPr="008F3BB8">
              <w:rPr>
                <w:rFonts w:ascii="Arial" w:hAnsi="Arial" w:cs="Arial"/>
              </w:rPr>
              <w:t>rate</w:t>
            </w:r>
          </w:p>
          <w:p w14:paraId="0B34275A" w14:textId="77777777" w:rsidR="00A85787" w:rsidRPr="008F3BB8" w:rsidRDefault="00A85787" w:rsidP="00E360FC">
            <w:pPr>
              <w:pStyle w:val="ListParagraph"/>
              <w:numPr>
                <w:ilvl w:val="0"/>
                <w:numId w:val="10"/>
              </w:numPr>
              <w:spacing w:after="0" w:line="240" w:lineRule="auto"/>
              <w:ind w:left="270" w:right="145" w:hanging="180"/>
              <w:rPr>
                <w:rFonts w:ascii="Arial" w:hAnsi="Arial" w:cs="Arial"/>
              </w:rPr>
            </w:pPr>
            <w:r w:rsidRPr="008F3BB8">
              <w:rPr>
                <w:rFonts w:ascii="Arial" w:hAnsi="Arial" w:cs="Arial"/>
                <w:spacing w:val="-4"/>
              </w:rPr>
              <w:t>Evaluations</w:t>
            </w:r>
          </w:p>
        </w:tc>
        <w:tc>
          <w:tcPr>
            <w:tcW w:w="1620" w:type="dxa"/>
            <w:vMerge/>
            <w:tcBorders>
              <w:left w:val="single" w:sz="4" w:space="0" w:color="000000"/>
              <w:right w:val="single" w:sz="4" w:space="0" w:color="000000"/>
            </w:tcBorders>
          </w:tcPr>
          <w:p w14:paraId="7E7A9092" w14:textId="772E8AE5" w:rsidR="00A85787" w:rsidRPr="008F3BB8" w:rsidRDefault="00A85787" w:rsidP="00E360FC">
            <w:pPr>
              <w:pStyle w:val="ListParagraph"/>
              <w:numPr>
                <w:ilvl w:val="0"/>
                <w:numId w:val="10"/>
              </w:numPr>
              <w:spacing w:after="0" w:line="240" w:lineRule="auto"/>
              <w:ind w:left="270" w:right="-20" w:hanging="180"/>
              <w:rPr>
                <w:rFonts w:ascii="Arial" w:hAnsi="Arial" w:cs="Arial"/>
                <w:spacing w:val="-1"/>
              </w:rPr>
            </w:pPr>
          </w:p>
        </w:tc>
      </w:tr>
      <w:tr w:rsidR="00A85787" w:rsidRPr="008F3BB8" w14:paraId="4C7E64FC" w14:textId="77777777" w:rsidTr="00A3732D">
        <w:trPr>
          <w:trHeight w:hRule="exact" w:val="1871"/>
        </w:trPr>
        <w:tc>
          <w:tcPr>
            <w:tcW w:w="1890" w:type="dxa"/>
            <w:tcBorders>
              <w:top w:val="single" w:sz="4" w:space="0" w:color="000000"/>
              <w:left w:val="single" w:sz="4" w:space="0" w:color="000000"/>
              <w:bottom w:val="single" w:sz="4" w:space="0" w:color="000000"/>
              <w:right w:val="single" w:sz="4" w:space="0" w:color="000000"/>
            </w:tcBorders>
          </w:tcPr>
          <w:p w14:paraId="0E6A80EA" w14:textId="77777777" w:rsidR="00A85787" w:rsidRPr="008F3BB8" w:rsidRDefault="00A85787" w:rsidP="001241D1">
            <w:pPr>
              <w:spacing w:after="0" w:line="240" w:lineRule="auto"/>
              <w:ind w:left="102" w:right="-20"/>
              <w:rPr>
                <w:rFonts w:ascii="Arial" w:hAnsi="Arial" w:cs="Arial"/>
              </w:rPr>
            </w:pPr>
            <w:r w:rsidRPr="008F3BB8">
              <w:rPr>
                <w:rFonts w:ascii="Arial" w:hAnsi="Arial" w:cs="Arial"/>
              </w:rPr>
              <w:t>C</w:t>
            </w:r>
            <w:r w:rsidRPr="008F3BB8">
              <w:rPr>
                <w:rFonts w:ascii="Arial" w:hAnsi="Arial" w:cs="Arial"/>
                <w:spacing w:val="1"/>
              </w:rPr>
              <w:t>o</w:t>
            </w:r>
            <w:r w:rsidRPr="008F3BB8">
              <w:rPr>
                <w:rFonts w:ascii="Arial" w:hAnsi="Arial" w:cs="Arial"/>
              </w:rPr>
              <w:t>ll</w:t>
            </w:r>
            <w:r w:rsidRPr="008F3BB8">
              <w:rPr>
                <w:rFonts w:ascii="Arial" w:hAnsi="Arial" w:cs="Arial"/>
                <w:spacing w:val="-1"/>
              </w:rPr>
              <w:t>eg</w:t>
            </w:r>
            <w:r w:rsidRPr="008F3BB8">
              <w:rPr>
                <w:rFonts w:ascii="Arial" w:hAnsi="Arial" w:cs="Arial"/>
              </w:rPr>
              <w:t>e</w:t>
            </w:r>
            <w:r w:rsidRPr="008F3BB8">
              <w:rPr>
                <w:rFonts w:ascii="Arial" w:hAnsi="Arial" w:cs="Arial"/>
                <w:spacing w:val="-4"/>
              </w:rPr>
              <w:t xml:space="preserve"> </w:t>
            </w:r>
            <w:r w:rsidRPr="008F3BB8">
              <w:rPr>
                <w:rFonts w:ascii="Arial" w:hAnsi="Arial" w:cs="Arial"/>
              </w:rPr>
              <w:t>f</w:t>
            </w:r>
            <w:r w:rsidRPr="008F3BB8">
              <w:rPr>
                <w:rFonts w:ascii="Arial" w:hAnsi="Arial" w:cs="Arial"/>
                <w:spacing w:val="1"/>
              </w:rPr>
              <w:t>o</w:t>
            </w:r>
            <w:r w:rsidRPr="008F3BB8">
              <w:rPr>
                <w:rFonts w:ascii="Arial" w:hAnsi="Arial" w:cs="Arial"/>
              </w:rPr>
              <w:t>r</w:t>
            </w:r>
            <w:r w:rsidRPr="008F3BB8">
              <w:rPr>
                <w:rFonts w:ascii="Arial" w:hAnsi="Arial" w:cs="Arial"/>
                <w:spacing w:val="-1"/>
              </w:rPr>
              <w:t xml:space="preserve"> </w:t>
            </w:r>
            <w:r w:rsidRPr="008F3BB8">
              <w:rPr>
                <w:rFonts w:ascii="Arial" w:hAnsi="Arial" w:cs="Arial"/>
              </w:rPr>
              <w:t>a Day</w:t>
            </w:r>
          </w:p>
        </w:tc>
        <w:tc>
          <w:tcPr>
            <w:tcW w:w="1260" w:type="dxa"/>
            <w:tcBorders>
              <w:top w:val="single" w:sz="4" w:space="0" w:color="000000"/>
              <w:left w:val="single" w:sz="4" w:space="0" w:color="000000"/>
              <w:bottom w:val="single" w:sz="4" w:space="0" w:color="000000"/>
              <w:right w:val="single" w:sz="4" w:space="0" w:color="000000"/>
            </w:tcBorders>
          </w:tcPr>
          <w:p w14:paraId="26E045D6" w14:textId="77777777" w:rsidR="00A85787" w:rsidRPr="008F3BB8" w:rsidRDefault="00A85787" w:rsidP="001241D1">
            <w:pPr>
              <w:spacing w:after="0" w:line="240" w:lineRule="auto"/>
              <w:ind w:left="90" w:right="90"/>
              <w:rPr>
                <w:rFonts w:ascii="Arial" w:hAnsi="Arial" w:cs="Arial"/>
              </w:rPr>
            </w:pPr>
            <w:r w:rsidRPr="008F3BB8">
              <w:rPr>
                <w:rFonts w:ascii="Arial" w:hAnsi="Arial" w:cs="Arial"/>
                <w:spacing w:val="-1"/>
              </w:rPr>
              <w:t>Adu</w:t>
            </w:r>
            <w:r w:rsidRPr="008F3BB8">
              <w:rPr>
                <w:rFonts w:ascii="Arial" w:hAnsi="Arial" w:cs="Arial"/>
                <w:spacing w:val="2"/>
              </w:rPr>
              <w:t>l</w:t>
            </w:r>
            <w:r w:rsidRPr="008F3BB8">
              <w:rPr>
                <w:rFonts w:ascii="Arial" w:hAnsi="Arial" w:cs="Arial"/>
              </w:rPr>
              <w:t>t</w:t>
            </w:r>
            <w:r w:rsidRPr="008F3BB8">
              <w:rPr>
                <w:rFonts w:ascii="Arial" w:hAnsi="Arial" w:cs="Arial"/>
                <w:spacing w:val="-2"/>
              </w:rPr>
              <w:t xml:space="preserve"> </w:t>
            </w:r>
            <w:r w:rsidRPr="008F3BB8">
              <w:rPr>
                <w:rFonts w:ascii="Arial" w:hAnsi="Arial" w:cs="Arial"/>
                <w:spacing w:val="-1"/>
              </w:rPr>
              <w:t>le</w:t>
            </w:r>
            <w:r w:rsidRPr="008F3BB8">
              <w:rPr>
                <w:rFonts w:ascii="Arial" w:hAnsi="Arial" w:cs="Arial"/>
              </w:rPr>
              <w:t>a</w:t>
            </w:r>
            <w:r w:rsidRPr="008F3BB8">
              <w:rPr>
                <w:rFonts w:ascii="Arial" w:hAnsi="Arial" w:cs="Arial"/>
                <w:spacing w:val="2"/>
              </w:rPr>
              <w:t>r</w:t>
            </w:r>
            <w:r w:rsidRPr="008F3BB8">
              <w:rPr>
                <w:rFonts w:ascii="Arial" w:hAnsi="Arial" w:cs="Arial"/>
                <w:spacing w:val="-1"/>
              </w:rPr>
              <w:t>ne</w:t>
            </w:r>
            <w:r w:rsidRPr="008F3BB8">
              <w:rPr>
                <w:rFonts w:ascii="Arial" w:hAnsi="Arial" w:cs="Arial"/>
              </w:rPr>
              <w:t>rs</w:t>
            </w:r>
            <w:r w:rsidRPr="008F3BB8">
              <w:rPr>
                <w:rFonts w:ascii="Arial" w:hAnsi="Arial" w:cs="Arial"/>
                <w:spacing w:val="-6"/>
              </w:rPr>
              <w:t xml:space="preserve"> </w:t>
            </w:r>
            <w:r w:rsidRPr="008F3BB8">
              <w:rPr>
                <w:rFonts w:ascii="Arial" w:hAnsi="Arial" w:cs="Arial"/>
                <w:spacing w:val="3"/>
              </w:rPr>
              <w:t>and out-of-school</w:t>
            </w:r>
            <w:r w:rsidRPr="008F3BB8">
              <w:rPr>
                <w:rFonts w:ascii="Arial" w:hAnsi="Arial" w:cs="Arial"/>
              </w:rPr>
              <w:t xml:space="preserve"> y</w:t>
            </w:r>
            <w:r w:rsidRPr="008F3BB8">
              <w:rPr>
                <w:rFonts w:ascii="Arial" w:hAnsi="Arial" w:cs="Arial"/>
                <w:spacing w:val="1"/>
              </w:rPr>
              <w:t>o</w:t>
            </w:r>
            <w:r w:rsidRPr="008F3BB8">
              <w:rPr>
                <w:rFonts w:ascii="Arial" w:hAnsi="Arial" w:cs="Arial"/>
                <w:spacing w:val="-1"/>
              </w:rPr>
              <w:t>u</w:t>
            </w:r>
            <w:r w:rsidRPr="008F3BB8">
              <w:rPr>
                <w:rFonts w:ascii="Arial" w:hAnsi="Arial" w:cs="Arial"/>
              </w:rPr>
              <w:t>th</w:t>
            </w:r>
          </w:p>
        </w:tc>
        <w:tc>
          <w:tcPr>
            <w:tcW w:w="3240" w:type="dxa"/>
            <w:tcBorders>
              <w:top w:val="single" w:sz="4" w:space="0" w:color="000000"/>
              <w:left w:val="single" w:sz="4" w:space="0" w:color="000000"/>
              <w:bottom w:val="single" w:sz="4" w:space="0" w:color="000000"/>
              <w:right w:val="single" w:sz="4" w:space="0" w:color="000000"/>
            </w:tcBorders>
          </w:tcPr>
          <w:p w14:paraId="6984CDF8" w14:textId="77777777" w:rsidR="00A85787" w:rsidRDefault="00A85787" w:rsidP="001241D1">
            <w:pPr>
              <w:spacing w:after="0" w:line="240" w:lineRule="auto"/>
              <w:ind w:left="102" w:right="110"/>
              <w:rPr>
                <w:rFonts w:ascii="Arial" w:hAnsi="Arial" w:cs="Arial"/>
                <w:spacing w:val="1"/>
              </w:rPr>
            </w:pPr>
            <w:r w:rsidRPr="008F3BB8">
              <w:rPr>
                <w:rFonts w:ascii="Arial" w:hAnsi="Arial" w:cs="Arial"/>
                <w:spacing w:val="1"/>
              </w:rPr>
              <w:t xml:space="preserve">Educate prospective students about WCCC.  </w:t>
            </w:r>
          </w:p>
          <w:p w14:paraId="4522F82E" w14:textId="77777777" w:rsidR="00A85787" w:rsidRDefault="00A85787" w:rsidP="001241D1">
            <w:pPr>
              <w:spacing w:after="0" w:line="240" w:lineRule="auto"/>
              <w:ind w:left="102" w:right="110"/>
              <w:rPr>
                <w:rFonts w:ascii="Arial" w:hAnsi="Arial" w:cs="Arial"/>
                <w:spacing w:val="1"/>
              </w:rPr>
            </w:pPr>
          </w:p>
          <w:p w14:paraId="04E3D865" w14:textId="26DE9C68" w:rsidR="00A85787" w:rsidRPr="008F3BB8" w:rsidRDefault="00A85787" w:rsidP="001241D1">
            <w:pPr>
              <w:spacing w:after="0" w:line="240" w:lineRule="auto"/>
              <w:ind w:left="102" w:right="110"/>
              <w:rPr>
                <w:rFonts w:ascii="Arial" w:hAnsi="Arial" w:cs="Arial"/>
              </w:rPr>
            </w:pPr>
            <w:r w:rsidRPr="008F3BB8">
              <w:rPr>
                <w:rFonts w:ascii="Arial" w:hAnsi="Arial" w:cs="Arial"/>
                <w:spacing w:val="1"/>
              </w:rPr>
              <w:t>Provide an authentic college experience including housing, lunch, academic programs, and activities.</w:t>
            </w:r>
          </w:p>
        </w:tc>
        <w:tc>
          <w:tcPr>
            <w:tcW w:w="990" w:type="dxa"/>
            <w:tcBorders>
              <w:top w:val="single" w:sz="4" w:space="0" w:color="000000"/>
              <w:left w:val="single" w:sz="4" w:space="0" w:color="000000"/>
              <w:bottom w:val="single" w:sz="4" w:space="0" w:color="000000"/>
              <w:right w:val="single" w:sz="4" w:space="0" w:color="000000"/>
            </w:tcBorders>
          </w:tcPr>
          <w:p w14:paraId="33F15044" w14:textId="77777777" w:rsidR="00A85787" w:rsidRPr="008F3BB8" w:rsidRDefault="00A85787"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w:t>
            </w:r>
            <w:r w:rsidRPr="008F3BB8">
              <w:rPr>
                <w:rFonts w:ascii="Arial" w:hAnsi="Arial" w:cs="Arial"/>
              </w:rPr>
              <w:t>g</w:t>
            </w:r>
          </w:p>
        </w:tc>
        <w:tc>
          <w:tcPr>
            <w:tcW w:w="2160" w:type="dxa"/>
            <w:tcBorders>
              <w:top w:val="single" w:sz="4" w:space="0" w:color="000000"/>
              <w:left w:val="single" w:sz="4" w:space="0" w:color="000000"/>
              <w:bottom w:val="single" w:sz="4" w:space="0" w:color="000000"/>
              <w:right w:val="single" w:sz="4" w:space="0" w:color="000000"/>
            </w:tcBorders>
          </w:tcPr>
          <w:p w14:paraId="4BA115AC" w14:textId="77777777" w:rsidR="00A85787" w:rsidRPr="008F3BB8" w:rsidRDefault="00A85787" w:rsidP="00E360FC">
            <w:pPr>
              <w:pStyle w:val="ListParagraph"/>
              <w:numPr>
                <w:ilvl w:val="0"/>
                <w:numId w:val="10"/>
              </w:numPr>
              <w:spacing w:after="0" w:line="240" w:lineRule="auto"/>
              <w:ind w:left="270" w:right="128" w:hanging="180"/>
              <w:rPr>
                <w:rFonts w:ascii="Arial" w:hAnsi="Arial" w:cs="Arial"/>
                <w:spacing w:val="-1"/>
              </w:rPr>
            </w:pPr>
            <w:r w:rsidRPr="008F3BB8">
              <w:rPr>
                <w:rFonts w:ascii="Arial" w:hAnsi="Arial" w:cs="Arial"/>
                <w:spacing w:val="-1"/>
              </w:rPr>
              <w:t>Number of participants</w:t>
            </w:r>
          </w:p>
          <w:p w14:paraId="7DC94092" w14:textId="77777777" w:rsidR="00A85787" w:rsidRPr="008F3BB8" w:rsidRDefault="00A85787" w:rsidP="00E360FC">
            <w:pPr>
              <w:pStyle w:val="ListParagraph"/>
              <w:numPr>
                <w:ilvl w:val="0"/>
                <w:numId w:val="10"/>
              </w:numPr>
              <w:spacing w:after="0" w:line="240" w:lineRule="auto"/>
              <w:ind w:left="270" w:right="128" w:hanging="180"/>
              <w:rPr>
                <w:rFonts w:ascii="Arial" w:hAnsi="Arial" w:cs="Arial"/>
                <w:spacing w:val="-1"/>
              </w:rPr>
            </w:pPr>
            <w:r w:rsidRPr="008F3BB8">
              <w:rPr>
                <w:rFonts w:ascii="Arial" w:hAnsi="Arial" w:cs="Arial"/>
                <w:spacing w:val="-1"/>
              </w:rPr>
              <w:t>Conversion rate</w:t>
            </w:r>
          </w:p>
          <w:p w14:paraId="2CBF201E" w14:textId="77777777" w:rsidR="00A85787" w:rsidRPr="008F3BB8" w:rsidRDefault="00A85787" w:rsidP="00E360FC">
            <w:pPr>
              <w:pStyle w:val="ListParagraph"/>
              <w:numPr>
                <w:ilvl w:val="0"/>
                <w:numId w:val="10"/>
              </w:numPr>
              <w:spacing w:after="0" w:line="240" w:lineRule="auto"/>
              <w:ind w:left="270" w:right="128" w:hanging="180"/>
              <w:rPr>
                <w:rFonts w:ascii="Arial" w:hAnsi="Arial" w:cs="Arial"/>
              </w:rPr>
            </w:pPr>
            <w:r w:rsidRPr="008F3BB8">
              <w:rPr>
                <w:rFonts w:ascii="Arial" w:hAnsi="Arial" w:cs="Arial"/>
                <w:spacing w:val="-1"/>
              </w:rPr>
              <w:t>Evaluations</w:t>
            </w:r>
          </w:p>
        </w:tc>
        <w:tc>
          <w:tcPr>
            <w:tcW w:w="1620" w:type="dxa"/>
            <w:vMerge/>
            <w:tcBorders>
              <w:left w:val="single" w:sz="4" w:space="0" w:color="000000"/>
              <w:bottom w:val="single" w:sz="4" w:space="0" w:color="000000"/>
              <w:right w:val="single" w:sz="4" w:space="0" w:color="000000"/>
            </w:tcBorders>
          </w:tcPr>
          <w:p w14:paraId="4211C5C8" w14:textId="0A50975F" w:rsidR="00A85787" w:rsidRPr="008F3BB8" w:rsidRDefault="00A85787" w:rsidP="00E360FC">
            <w:pPr>
              <w:pStyle w:val="ListParagraph"/>
              <w:numPr>
                <w:ilvl w:val="0"/>
                <w:numId w:val="10"/>
              </w:numPr>
              <w:spacing w:after="0" w:line="240" w:lineRule="auto"/>
              <w:ind w:left="270" w:right="-20" w:hanging="180"/>
              <w:rPr>
                <w:rFonts w:ascii="Arial" w:hAnsi="Arial" w:cs="Arial"/>
              </w:rPr>
            </w:pPr>
          </w:p>
        </w:tc>
      </w:tr>
      <w:tr w:rsidR="00DC05D7" w:rsidRPr="008F3BB8" w14:paraId="330C787B" w14:textId="77777777" w:rsidTr="009F3E5C">
        <w:trPr>
          <w:trHeight w:hRule="exact" w:val="2017"/>
        </w:trPr>
        <w:tc>
          <w:tcPr>
            <w:tcW w:w="1890" w:type="dxa"/>
            <w:tcBorders>
              <w:top w:val="single" w:sz="4" w:space="0" w:color="000000"/>
              <w:left w:val="single" w:sz="4" w:space="0" w:color="000000"/>
              <w:bottom w:val="single" w:sz="4" w:space="0" w:color="000000"/>
              <w:right w:val="single" w:sz="4" w:space="0" w:color="000000"/>
            </w:tcBorders>
          </w:tcPr>
          <w:p w14:paraId="27F4E7A6" w14:textId="77777777" w:rsidR="00DC05D7" w:rsidRPr="008F3BB8" w:rsidRDefault="00DC05D7" w:rsidP="001241D1">
            <w:pPr>
              <w:spacing w:after="0" w:line="240" w:lineRule="auto"/>
              <w:ind w:left="102" w:right="77"/>
              <w:rPr>
                <w:rFonts w:ascii="Arial" w:hAnsi="Arial" w:cs="Arial"/>
              </w:rPr>
            </w:pPr>
            <w:r w:rsidRPr="008F3BB8">
              <w:rPr>
                <w:rFonts w:ascii="Arial" w:hAnsi="Arial" w:cs="Arial"/>
              </w:rPr>
              <w:t>Community college transfer days</w:t>
            </w:r>
          </w:p>
        </w:tc>
        <w:tc>
          <w:tcPr>
            <w:tcW w:w="1260" w:type="dxa"/>
            <w:tcBorders>
              <w:top w:val="single" w:sz="4" w:space="0" w:color="000000"/>
              <w:left w:val="single" w:sz="4" w:space="0" w:color="000000"/>
              <w:bottom w:val="single" w:sz="4" w:space="0" w:color="000000"/>
              <w:right w:val="single" w:sz="4" w:space="0" w:color="000000"/>
            </w:tcBorders>
          </w:tcPr>
          <w:p w14:paraId="79678572" w14:textId="77777777" w:rsidR="00DC05D7" w:rsidRPr="008F3BB8" w:rsidRDefault="00DC05D7" w:rsidP="001241D1">
            <w:pPr>
              <w:spacing w:after="0" w:line="240" w:lineRule="auto"/>
              <w:ind w:left="90" w:right="62"/>
              <w:rPr>
                <w:rFonts w:ascii="Arial" w:hAnsi="Arial" w:cs="Arial"/>
              </w:rPr>
            </w:pPr>
            <w:r w:rsidRPr="008F3BB8">
              <w:rPr>
                <w:rFonts w:ascii="Arial" w:hAnsi="Arial" w:cs="Arial"/>
                <w:spacing w:val="-1"/>
              </w:rPr>
              <w:t xml:space="preserve">Non-traditional </w:t>
            </w:r>
          </w:p>
        </w:tc>
        <w:tc>
          <w:tcPr>
            <w:tcW w:w="3240" w:type="dxa"/>
            <w:tcBorders>
              <w:top w:val="single" w:sz="4" w:space="0" w:color="000000"/>
              <w:left w:val="single" w:sz="4" w:space="0" w:color="000000"/>
              <w:bottom w:val="single" w:sz="4" w:space="0" w:color="000000"/>
              <w:right w:val="single" w:sz="4" w:space="0" w:color="000000"/>
            </w:tcBorders>
          </w:tcPr>
          <w:p w14:paraId="137764D2" w14:textId="77777777" w:rsidR="00DC05D7" w:rsidRPr="008F3BB8" w:rsidRDefault="00DC05D7" w:rsidP="001241D1">
            <w:pPr>
              <w:spacing w:after="0" w:line="240" w:lineRule="auto"/>
              <w:ind w:left="102" w:right="230"/>
              <w:rPr>
                <w:rFonts w:ascii="Arial" w:hAnsi="Arial" w:cs="Arial"/>
              </w:rPr>
            </w:pPr>
            <w:r w:rsidRPr="008F3BB8">
              <w:rPr>
                <w:rFonts w:ascii="Arial" w:hAnsi="Arial" w:cs="Arial"/>
                <w:spacing w:val="1"/>
              </w:rPr>
              <w:t>Educate prospective students about transferring options, evaluate transcripts, and provide on-site admission</w:t>
            </w:r>
          </w:p>
        </w:tc>
        <w:tc>
          <w:tcPr>
            <w:tcW w:w="990" w:type="dxa"/>
            <w:tcBorders>
              <w:top w:val="single" w:sz="4" w:space="0" w:color="000000"/>
              <w:left w:val="single" w:sz="4" w:space="0" w:color="000000"/>
              <w:bottom w:val="single" w:sz="4" w:space="0" w:color="000000"/>
              <w:right w:val="single" w:sz="4" w:space="0" w:color="000000"/>
            </w:tcBorders>
          </w:tcPr>
          <w:p w14:paraId="6663903F" w14:textId="3F062A2C" w:rsidR="00DC05D7" w:rsidRPr="008F3BB8" w:rsidRDefault="00DC05D7"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ing</w:t>
            </w:r>
            <w:r w:rsidRPr="008F3BB8">
              <w:rPr>
                <w:rFonts w:ascii="Arial" w:hAnsi="Arial" w:cs="Arial"/>
              </w:rPr>
              <w:t>,</w:t>
            </w:r>
            <w:r w:rsidRPr="008F3BB8">
              <w:rPr>
                <w:rFonts w:ascii="Arial" w:hAnsi="Arial" w:cs="Arial"/>
                <w:spacing w:val="2"/>
              </w:rPr>
              <w:t xml:space="preserve"> </w:t>
            </w:r>
            <w:r>
              <w:rPr>
                <w:rFonts w:ascii="Arial" w:hAnsi="Arial" w:cs="Arial"/>
                <w:spacing w:val="-1"/>
              </w:rPr>
              <w:t>summer</w:t>
            </w:r>
          </w:p>
        </w:tc>
        <w:tc>
          <w:tcPr>
            <w:tcW w:w="2160" w:type="dxa"/>
            <w:tcBorders>
              <w:top w:val="single" w:sz="4" w:space="0" w:color="000000"/>
              <w:left w:val="single" w:sz="4" w:space="0" w:color="000000"/>
              <w:bottom w:val="single" w:sz="4" w:space="0" w:color="000000"/>
              <w:right w:val="single" w:sz="4" w:space="0" w:color="000000"/>
            </w:tcBorders>
          </w:tcPr>
          <w:p w14:paraId="14A1B76D" w14:textId="77777777" w:rsidR="00DC05D7" w:rsidRPr="008F3BB8" w:rsidRDefault="00DC05D7" w:rsidP="00E360FC">
            <w:pPr>
              <w:pStyle w:val="ListParagraph"/>
              <w:numPr>
                <w:ilvl w:val="0"/>
                <w:numId w:val="11"/>
              </w:numPr>
              <w:spacing w:after="0" w:line="240" w:lineRule="auto"/>
              <w:ind w:left="270" w:right="128" w:hanging="180"/>
              <w:rPr>
                <w:rFonts w:ascii="Arial" w:hAnsi="Arial" w:cs="Arial"/>
                <w:spacing w:val="-1"/>
              </w:rPr>
            </w:pPr>
            <w:r w:rsidRPr="008F3BB8">
              <w:rPr>
                <w:rFonts w:ascii="Arial" w:hAnsi="Arial" w:cs="Arial"/>
                <w:spacing w:val="-1"/>
              </w:rPr>
              <w:t>Number of participants</w:t>
            </w:r>
          </w:p>
          <w:p w14:paraId="1B0691B7" w14:textId="77777777" w:rsidR="00DC05D7" w:rsidRPr="008F3BB8" w:rsidRDefault="00DC05D7" w:rsidP="00E360FC">
            <w:pPr>
              <w:pStyle w:val="ListParagraph"/>
              <w:numPr>
                <w:ilvl w:val="0"/>
                <w:numId w:val="11"/>
              </w:numPr>
              <w:spacing w:after="0" w:line="240" w:lineRule="auto"/>
              <w:ind w:left="270" w:right="-20" w:hanging="180"/>
              <w:rPr>
                <w:rFonts w:ascii="Arial" w:hAnsi="Arial" w:cs="Arial"/>
                <w:spacing w:val="-1"/>
              </w:rPr>
            </w:pPr>
            <w:r w:rsidRPr="008F3BB8">
              <w:rPr>
                <w:rFonts w:ascii="Arial" w:hAnsi="Arial" w:cs="Arial"/>
                <w:spacing w:val="-1"/>
              </w:rPr>
              <w:t>Conversion rate</w:t>
            </w:r>
          </w:p>
          <w:p w14:paraId="6610C709" w14:textId="77777777" w:rsidR="00DC05D7" w:rsidRPr="008F3BB8" w:rsidRDefault="00DC05D7" w:rsidP="00E360FC">
            <w:pPr>
              <w:pStyle w:val="ListParagraph"/>
              <w:numPr>
                <w:ilvl w:val="0"/>
                <w:numId w:val="11"/>
              </w:numPr>
              <w:spacing w:after="0" w:line="240" w:lineRule="auto"/>
              <w:ind w:left="270" w:right="-20" w:hanging="180"/>
              <w:rPr>
                <w:rFonts w:ascii="Arial" w:hAnsi="Arial" w:cs="Arial"/>
              </w:rPr>
            </w:pPr>
            <w:r w:rsidRPr="008F3BB8">
              <w:rPr>
                <w:rFonts w:ascii="Arial" w:hAnsi="Arial" w:cs="Arial"/>
                <w:spacing w:val="-1"/>
              </w:rPr>
              <w:t>Evaluations</w:t>
            </w:r>
          </w:p>
        </w:tc>
        <w:tc>
          <w:tcPr>
            <w:tcW w:w="1620" w:type="dxa"/>
            <w:vMerge w:val="restart"/>
            <w:tcBorders>
              <w:top w:val="single" w:sz="4" w:space="0" w:color="000000"/>
              <w:left w:val="single" w:sz="4" w:space="0" w:color="000000"/>
              <w:right w:val="single" w:sz="4" w:space="0" w:color="000000"/>
            </w:tcBorders>
          </w:tcPr>
          <w:p w14:paraId="6E84ED52" w14:textId="69383CCA" w:rsidR="00DC05D7" w:rsidRDefault="00DC05D7" w:rsidP="00DC05D7">
            <w:pPr>
              <w:pStyle w:val="ListParagraph"/>
              <w:spacing w:after="0" w:line="240" w:lineRule="auto"/>
              <w:ind w:left="270" w:right="-20"/>
              <w:rPr>
                <w:rFonts w:ascii="Arial" w:hAnsi="Arial" w:cs="Arial"/>
                <w:spacing w:val="-1"/>
              </w:rPr>
            </w:pPr>
          </w:p>
          <w:p w14:paraId="2D80FEB4" w14:textId="48B819C1" w:rsidR="00DC05D7" w:rsidRDefault="00DC05D7" w:rsidP="00DC05D7">
            <w:pPr>
              <w:pStyle w:val="ListParagraph"/>
              <w:spacing w:after="0" w:line="240" w:lineRule="auto"/>
              <w:ind w:left="270" w:right="-20"/>
              <w:rPr>
                <w:rFonts w:ascii="Arial" w:hAnsi="Arial" w:cs="Arial"/>
                <w:spacing w:val="-1"/>
              </w:rPr>
            </w:pPr>
          </w:p>
          <w:p w14:paraId="59C0DD33" w14:textId="77777777" w:rsidR="00DC05D7" w:rsidRPr="00DC05D7" w:rsidRDefault="00DC05D7" w:rsidP="00DC05D7">
            <w:pPr>
              <w:spacing w:after="0" w:line="240" w:lineRule="auto"/>
              <w:ind w:right="-20"/>
              <w:rPr>
                <w:rFonts w:ascii="Arial" w:hAnsi="Arial" w:cs="Arial"/>
                <w:spacing w:val="-1"/>
              </w:rPr>
            </w:pPr>
          </w:p>
          <w:p w14:paraId="2CB08EE5" w14:textId="45808541" w:rsidR="00DC05D7" w:rsidRPr="008F3BB8" w:rsidRDefault="00DC05D7" w:rsidP="00E360FC">
            <w:pPr>
              <w:pStyle w:val="ListParagraph"/>
              <w:numPr>
                <w:ilvl w:val="0"/>
                <w:numId w:val="11"/>
              </w:numPr>
              <w:spacing w:after="0" w:line="240" w:lineRule="auto"/>
              <w:ind w:left="270" w:right="-20" w:hanging="180"/>
              <w:rPr>
                <w:rFonts w:ascii="Arial" w:hAnsi="Arial" w:cs="Arial"/>
                <w:spacing w:val="-1"/>
              </w:rPr>
            </w:pPr>
            <w:r w:rsidRPr="008F3BB8">
              <w:rPr>
                <w:rFonts w:ascii="Arial" w:hAnsi="Arial" w:cs="Arial"/>
                <w:spacing w:val="-1"/>
              </w:rPr>
              <w:t>Admissions</w:t>
            </w:r>
          </w:p>
          <w:p w14:paraId="0C66ACE1" w14:textId="77777777" w:rsidR="00DC05D7" w:rsidRPr="008F3BB8" w:rsidRDefault="00DC05D7" w:rsidP="00E360FC">
            <w:pPr>
              <w:pStyle w:val="ListParagraph"/>
              <w:numPr>
                <w:ilvl w:val="0"/>
                <w:numId w:val="11"/>
              </w:numPr>
              <w:spacing w:after="0" w:line="240" w:lineRule="auto"/>
              <w:ind w:left="270" w:right="-20" w:hanging="180"/>
              <w:rPr>
                <w:rFonts w:ascii="Arial" w:hAnsi="Arial" w:cs="Arial"/>
                <w:spacing w:val="-1"/>
              </w:rPr>
            </w:pPr>
            <w:r w:rsidRPr="008F3BB8">
              <w:rPr>
                <w:rFonts w:ascii="Arial" w:hAnsi="Arial" w:cs="Arial"/>
                <w:spacing w:val="-1"/>
              </w:rPr>
              <w:t>Academic Affairs</w:t>
            </w:r>
          </w:p>
          <w:p w14:paraId="5A02E45E" w14:textId="17BAED6B" w:rsidR="00DC05D7" w:rsidRPr="008F3BB8" w:rsidRDefault="00DC05D7" w:rsidP="00E360FC">
            <w:pPr>
              <w:pStyle w:val="ListParagraph"/>
              <w:numPr>
                <w:ilvl w:val="0"/>
                <w:numId w:val="11"/>
              </w:numPr>
              <w:spacing w:after="0" w:line="240" w:lineRule="auto"/>
              <w:ind w:left="270" w:right="-20" w:hanging="180"/>
              <w:rPr>
                <w:rFonts w:ascii="Arial" w:hAnsi="Arial" w:cs="Arial"/>
                <w:spacing w:val="-1"/>
              </w:rPr>
            </w:pPr>
            <w:r>
              <w:rPr>
                <w:rFonts w:ascii="Arial" w:hAnsi="Arial" w:cs="Arial"/>
                <w:spacing w:val="-1"/>
              </w:rPr>
              <w:t>Enrollment &amp; Student Services</w:t>
            </w:r>
          </w:p>
          <w:p w14:paraId="3BFFBF91" w14:textId="77777777" w:rsidR="00DC05D7" w:rsidRPr="008F3BB8" w:rsidRDefault="00DC05D7" w:rsidP="00E360FC">
            <w:pPr>
              <w:pStyle w:val="ListParagraph"/>
              <w:numPr>
                <w:ilvl w:val="0"/>
                <w:numId w:val="11"/>
              </w:numPr>
              <w:spacing w:after="0" w:line="240" w:lineRule="auto"/>
              <w:ind w:left="270" w:right="-20" w:hanging="180"/>
              <w:rPr>
                <w:rFonts w:ascii="Arial" w:hAnsi="Arial" w:cs="Arial"/>
                <w:spacing w:val="-1"/>
              </w:rPr>
            </w:pPr>
            <w:r w:rsidRPr="008F3BB8">
              <w:rPr>
                <w:rFonts w:ascii="Arial" w:hAnsi="Arial" w:cs="Arial"/>
                <w:spacing w:val="-1"/>
              </w:rPr>
              <w:t>Financial Aid</w:t>
            </w:r>
          </w:p>
          <w:p w14:paraId="5D64FA36" w14:textId="77777777" w:rsidR="00DC05D7" w:rsidRPr="008F3BB8" w:rsidRDefault="00DC05D7" w:rsidP="00E360FC">
            <w:pPr>
              <w:pStyle w:val="ListParagraph"/>
              <w:numPr>
                <w:ilvl w:val="0"/>
                <w:numId w:val="11"/>
              </w:numPr>
              <w:spacing w:after="0" w:line="240" w:lineRule="auto"/>
              <w:ind w:left="270" w:right="-20" w:hanging="180"/>
              <w:rPr>
                <w:rFonts w:ascii="Arial" w:hAnsi="Arial" w:cs="Arial"/>
              </w:rPr>
            </w:pPr>
            <w:r w:rsidRPr="008F3BB8">
              <w:rPr>
                <w:rFonts w:ascii="Arial" w:hAnsi="Arial" w:cs="Arial"/>
                <w:spacing w:val="-1"/>
              </w:rPr>
              <w:t>Registrar</w:t>
            </w:r>
          </w:p>
        </w:tc>
      </w:tr>
      <w:tr w:rsidR="00DC05D7" w:rsidRPr="008F3BB8" w14:paraId="21769DA6" w14:textId="77777777" w:rsidTr="009F3E5C">
        <w:trPr>
          <w:trHeight w:hRule="exact" w:val="1732"/>
        </w:trPr>
        <w:tc>
          <w:tcPr>
            <w:tcW w:w="1890" w:type="dxa"/>
            <w:tcBorders>
              <w:top w:val="single" w:sz="4" w:space="0" w:color="000000"/>
              <w:left w:val="single" w:sz="4" w:space="0" w:color="000000"/>
              <w:bottom w:val="single" w:sz="4" w:space="0" w:color="000000"/>
              <w:right w:val="single" w:sz="4" w:space="0" w:color="000000"/>
            </w:tcBorders>
          </w:tcPr>
          <w:p w14:paraId="0076C6C0" w14:textId="77777777" w:rsidR="00DC05D7" w:rsidRPr="008F3BB8" w:rsidRDefault="00DC05D7" w:rsidP="001241D1">
            <w:pPr>
              <w:spacing w:after="0" w:line="240" w:lineRule="auto"/>
              <w:ind w:left="102" w:right="-20"/>
              <w:rPr>
                <w:rFonts w:ascii="Arial" w:hAnsi="Arial" w:cs="Arial"/>
              </w:rPr>
            </w:pPr>
            <w:r w:rsidRPr="008F3BB8">
              <w:rPr>
                <w:rFonts w:ascii="Arial" w:hAnsi="Arial" w:cs="Arial"/>
                <w:spacing w:val="-1"/>
              </w:rPr>
              <w:t>Veteran’s College for a Day</w:t>
            </w:r>
          </w:p>
        </w:tc>
        <w:tc>
          <w:tcPr>
            <w:tcW w:w="1260" w:type="dxa"/>
            <w:tcBorders>
              <w:top w:val="single" w:sz="4" w:space="0" w:color="000000"/>
              <w:left w:val="single" w:sz="4" w:space="0" w:color="000000"/>
              <w:bottom w:val="single" w:sz="4" w:space="0" w:color="000000"/>
              <w:right w:val="single" w:sz="4" w:space="0" w:color="000000"/>
            </w:tcBorders>
          </w:tcPr>
          <w:p w14:paraId="67B372D6" w14:textId="77777777" w:rsidR="00DC05D7" w:rsidRPr="008F3BB8" w:rsidRDefault="00DC05D7" w:rsidP="001241D1">
            <w:pPr>
              <w:spacing w:after="0" w:line="240" w:lineRule="auto"/>
              <w:ind w:left="102" w:right="-20"/>
              <w:rPr>
                <w:rFonts w:ascii="Arial" w:hAnsi="Arial" w:cs="Arial"/>
              </w:rPr>
            </w:pPr>
            <w:r w:rsidRPr="008F3BB8">
              <w:rPr>
                <w:rFonts w:ascii="Arial" w:hAnsi="Arial" w:cs="Arial"/>
                <w:spacing w:val="-1"/>
              </w:rPr>
              <w:t>Veterans</w:t>
            </w:r>
          </w:p>
        </w:tc>
        <w:tc>
          <w:tcPr>
            <w:tcW w:w="3240" w:type="dxa"/>
            <w:tcBorders>
              <w:top w:val="single" w:sz="4" w:space="0" w:color="000000"/>
              <w:left w:val="single" w:sz="4" w:space="0" w:color="000000"/>
              <w:bottom w:val="single" w:sz="4" w:space="0" w:color="000000"/>
              <w:right w:val="single" w:sz="4" w:space="0" w:color="000000"/>
            </w:tcBorders>
          </w:tcPr>
          <w:p w14:paraId="6A4979B2" w14:textId="77777777" w:rsidR="00DC05D7" w:rsidRPr="008F3BB8" w:rsidRDefault="00DC05D7" w:rsidP="001241D1">
            <w:pPr>
              <w:spacing w:after="0" w:line="240" w:lineRule="auto"/>
              <w:ind w:left="102" w:right="230"/>
              <w:rPr>
                <w:rFonts w:ascii="Arial" w:hAnsi="Arial" w:cs="Arial"/>
              </w:rPr>
            </w:pPr>
            <w:r w:rsidRPr="008F3BB8">
              <w:rPr>
                <w:rFonts w:ascii="Arial" w:hAnsi="Arial" w:cs="Arial"/>
                <w:spacing w:val="1"/>
              </w:rPr>
              <w:t>Highlight online programs and placed-based learning programs.  Prior learning assessment process.</w:t>
            </w:r>
          </w:p>
        </w:tc>
        <w:tc>
          <w:tcPr>
            <w:tcW w:w="990" w:type="dxa"/>
            <w:tcBorders>
              <w:top w:val="single" w:sz="4" w:space="0" w:color="000000"/>
              <w:left w:val="single" w:sz="4" w:space="0" w:color="000000"/>
              <w:bottom w:val="single" w:sz="4" w:space="0" w:color="000000"/>
              <w:right w:val="single" w:sz="4" w:space="0" w:color="000000"/>
            </w:tcBorders>
          </w:tcPr>
          <w:p w14:paraId="1FCE93EF" w14:textId="77777777" w:rsidR="00DC05D7" w:rsidRPr="008F3BB8" w:rsidRDefault="00DC05D7"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all</w:t>
            </w:r>
          </w:p>
        </w:tc>
        <w:tc>
          <w:tcPr>
            <w:tcW w:w="2160" w:type="dxa"/>
            <w:tcBorders>
              <w:top w:val="single" w:sz="4" w:space="0" w:color="000000"/>
              <w:left w:val="single" w:sz="4" w:space="0" w:color="000000"/>
              <w:bottom w:val="single" w:sz="4" w:space="0" w:color="000000"/>
              <w:right w:val="single" w:sz="4" w:space="0" w:color="000000"/>
            </w:tcBorders>
          </w:tcPr>
          <w:p w14:paraId="530DEB60" w14:textId="77777777" w:rsidR="00DC05D7" w:rsidRPr="008F3BB8" w:rsidRDefault="00DC05D7" w:rsidP="00E360FC">
            <w:pPr>
              <w:pStyle w:val="ListParagraph"/>
              <w:numPr>
                <w:ilvl w:val="0"/>
                <w:numId w:val="11"/>
              </w:numPr>
              <w:spacing w:after="0" w:line="240" w:lineRule="auto"/>
              <w:ind w:left="270" w:right="128" w:hanging="180"/>
              <w:rPr>
                <w:rFonts w:ascii="Arial" w:hAnsi="Arial" w:cs="Arial"/>
                <w:spacing w:val="-1"/>
              </w:rPr>
            </w:pPr>
            <w:r w:rsidRPr="008F3BB8">
              <w:rPr>
                <w:rFonts w:ascii="Arial" w:hAnsi="Arial" w:cs="Arial"/>
                <w:spacing w:val="-1"/>
              </w:rPr>
              <w:t>Number of participants</w:t>
            </w:r>
          </w:p>
          <w:p w14:paraId="580B9A84" w14:textId="77777777" w:rsidR="00DC05D7" w:rsidRPr="008F3BB8" w:rsidRDefault="00DC05D7" w:rsidP="00E360FC">
            <w:pPr>
              <w:pStyle w:val="ListParagraph"/>
              <w:numPr>
                <w:ilvl w:val="0"/>
                <w:numId w:val="11"/>
              </w:numPr>
              <w:spacing w:after="0" w:line="240" w:lineRule="auto"/>
              <w:ind w:left="270" w:right="-20" w:hanging="180"/>
              <w:rPr>
                <w:rFonts w:ascii="Arial" w:hAnsi="Arial" w:cs="Arial"/>
                <w:spacing w:val="-1"/>
              </w:rPr>
            </w:pPr>
            <w:r w:rsidRPr="008F3BB8">
              <w:rPr>
                <w:rFonts w:ascii="Arial" w:hAnsi="Arial" w:cs="Arial"/>
                <w:spacing w:val="-1"/>
              </w:rPr>
              <w:t>Conversion rate</w:t>
            </w:r>
          </w:p>
          <w:p w14:paraId="50338F39" w14:textId="77777777" w:rsidR="00DC05D7" w:rsidRPr="008F3BB8" w:rsidRDefault="00DC05D7" w:rsidP="00E360FC">
            <w:pPr>
              <w:pStyle w:val="ListParagraph"/>
              <w:numPr>
                <w:ilvl w:val="0"/>
                <w:numId w:val="11"/>
              </w:numPr>
              <w:spacing w:after="0" w:line="240" w:lineRule="auto"/>
              <w:ind w:left="270" w:right="56" w:hanging="180"/>
              <w:rPr>
                <w:rFonts w:ascii="Arial" w:hAnsi="Arial" w:cs="Arial"/>
              </w:rPr>
            </w:pPr>
            <w:r w:rsidRPr="008F3BB8">
              <w:rPr>
                <w:rFonts w:ascii="Arial" w:hAnsi="Arial" w:cs="Arial"/>
                <w:spacing w:val="-1"/>
              </w:rPr>
              <w:t>Evaluations</w:t>
            </w:r>
          </w:p>
        </w:tc>
        <w:tc>
          <w:tcPr>
            <w:tcW w:w="1620" w:type="dxa"/>
            <w:vMerge/>
            <w:tcBorders>
              <w:left w:val="single" w:sz="4" w:space="0" w:color="000000"/>
              <w:bottom w:val="single" w:sz="4" w:space="0" w:color="000000"/>
              <w:right w:val="single" w:sz="4" w:space="0" w:color="000000"/>
            </w:tcBorders>
          </w:tcPr>
          <w:p w14:paraId="2D7352EC" w14:textId="13774504" w:rsidR="00DC05D7" w:rsidRPr="008F3BB8" w:rsidRDefault="00DC05D7" w:rsidP="00E360FC">
            <w:pPr>
              <w:pStyle w:val="ListParagraph"/>
              <w:numPr>
                <w:ilvl w:val="0"/>
                <w:numId w:val="11"/>
              </w:numPr>
              <w:spacing w:after="0" w:line="240" w:lineRule="auto"/>
              <w:ind w:left="270" w:right="-20" w:hanging="180"/>
              <w:rPr>
                <w:rFonts w:ascii="Arial" w:hAnsi="Arial" w:cs="Arial"/>
              </w:rPr>
            </w:pPr>
          </w:p>
        </w:tc>
      </w:tr>
    </w:tbl>
    <w:p w14:paraId="5E8ABDBF" w14:textId="77777777" w:rsidR="00BD513A" w:rsidRPr="008F3BB8" w:rsidRDefault="00BD513A" w:rsidP="00BD513A">
      <w:pPr>
        <w:spacing w:after="0" w:line="240" w:lineRule="auto"/>
        <w:rPr>
          <w:rFonts w:ascii="Arial" w:hAnsi="Arial" w:cs="Arial"/>
          <w:sz w:val="24"/>
          <w:szCs w:val="24"/>
        </w:rPr>
      </w:pPr>
    </w:p>
    <w:p w14:paraId="5101318E" w14:textId="77777777" w:rsidR="00B534E2" w:rsidRDefault="00B534E2" w:rsidP="00305556">
      <w:pPr>
        <w:ind w:left="-270"/>
        <w:rPr>
          <w:rFonts w:ascii="Arial" w:hAnsi="Arial" w:cs="Arial"/>
          <w:b/>
          <w:bCs/>
          <w:color w:val="4472C4" w:themeColor="accent1"/>
          <w:spacing w:val="1"/>
          <w:sz w:val="24"/>
          <w:szCs w:val="28"/>
        </w:rPr>
      </w:pPr>
    </w:p>
    <w:p w14:paraId="124354BD" w14:textId="77777777" w:rsidR="00B534E2" w:rsidRDefault="00B534E2" w:rsidP="00305556">
      <w:pPr>
        <w:ind w:left="-270"/>
        <w:rPr>
          <w:rFonts w:ascii="Arial" w:hAnsi="Arial" w:cs="Arial"/>
          <w:b/>
          <w:bCs/>
          <w:color w:val="4472C4" w:themeColor="accent1"/>
          <w:spacing w:val="1"/>
          <w:sz w:val="24"/>
          <w:szCs w:val="28"/>
        </w:rPr>
      </w:pPr>
    </w:p>
    <w:p w14:paraId="4728B91D" w14:textId="77777777" w:rsidR="00B534E2" w:rsidRDefault="00B534E2" w:rsidP="00305556">
      <w:pPr>
        <w:ind w:left="-270"/>
        <w:rPr>
          <w:rFonts w:ascii="Arial" w:hAnsi="Arial" w:cs="Arial"/>
          <w:b/>
          <w:bCs/>
          <w:color w:val="4472C4" w:themeColor="accent1"/>
          <w:spacing w:val="1"/>
          <w:sz w:val="24"/>
          <w:szCs w:val="28"/>
        </w:rPr>
      </w:pPr>
    </w:p>
    <w:p w14:paraId="0B9E3D6E" w14:textId="3C16863D" w:rsidR="00BD513A" w:rsidRPr="00305556" w:rsidRDefault="00BD513A" w:rsidP="00305556">
      <w:pPr>
        <w:ind w:left="-270"/>
        <w:rPr>
          <w:rFonts w:ascii="Arial" w:hAnsi="Arial" w:cs="Arial"/>
          <w:b/>
          <w:bCs/>
          <w:color w:val="4472C4" w:themeColor="accent1"/>
          <w:spacing w:val="1"/>
          <w:sz w:val="24"/>
          <w:szCs w:val="28"/>
        </w:rPr>
      </w:pPr>
      <w:r w:rsidRPr="00305556">
        <w:rPr>
          <w:rFonts w:ascii="Arial" w:hAnsi="Arial" w:cs="Arial"/>
          <w:b/>
          <w:bCs/>
          <w:color w:val="4472C4" w:themeColor="accent1"/>
          <w:spacing w:val="1"/>
          <w:sz w:val="24"/>
          <w:szCs w:val="28"/>
        </w:rPr>
        <w:t>5.  School counselors outreach</w:t>
      </w:r>
    </w:p>
    <w:tbl>
      <w:tblPr>
        <w:tblW w:w="11250" w:type="dxa"/>
        <w:tblInd w:w="-275" w:type="dxa"/>
        <w:tblLayout w:type="fixed"/>
        <w:tblCellMar>
          <w:left w:w="0" w:type="dxa"/>
          <w:right w:w="0" w:type="dxa"/>
        </w:tblCellMar>
        <w:tblLook w:val="01E0" w:firstRow="1" w:lastRow="1" w:firstColumn="1" w:lastColumn="1" w:noHBand="0" w:noVBand="0"/>
      </w:tblPr>
      <w:tblGrid>
        <w:gridCol w:w="1890"/>
        <w:gridCol w:w="1440"/>
        <w:gridCol w:w="3240"/>
        <w:gridCol w:w="990"/>
        <w:gridCol w:w="2160"/>
        <w:gridCol w:w="1530"/>
      </w:tblGrid>
      <w:tr w:rsidR="00A7611B" w:rsidRPr="008F3BB8" w14:paraId="0F897D68" w14:textId="77777777" w:rsidTr="00CA1D19">
        <w:trPr>
          <w:trHeight w:hRule="exact" w:val="647"/>
        </w:trPr>
        <w:tc>
          <w:tcPr>
            <w:tcW w:w="1890" w:type="dxa"/>
            <w:tcBorders>
              <w:top w:val="single" w:sz="4" w:space="0" w:color="000000"/>
              <w:left w:val="single" w:sz="4" w:space="0" w:color="000000"/>
              <w:bottom w:val="single" w:sz="4" w:space="0" w:color="000000"/>
              <w:right w:val="single" w:sz="4" w:space="0" w:color="000000"/>
            </w:tcBorders>
          </w:tcPr>
          <w:p w14:paraId="50A74DCC" w14:textId="77777777" w:rsidR="00A7611B" w:rsidRPr="008F3BB8" w:rsidRDefault="00A7611B" w:rsidP="001241D1">
            <w:pPr>
              <w:spacing w:after="0" w:line="240" w:lineRule="auto"/>
              <w:ind w:left="102" w:right="-20"/>
              <w:rPr>
                <w:rFonts w:ascii="Arial" w:hAnsi="Arial" w:cs="Arial"/>
              </w:rPr>
            </w:pPr>
            <w:r w:rsidRPr="008F3BB8">
              <w:rPr>
                <w:rFonts w:ascii="Arial" w:hAnsi="Arial" w:cs="Arial"/>
                <w:b/>
                <w:bCs/>
                <w:spacing w:val="-1"/>
              </w:rPr>
              <w:t>Ac</w:t>
            </w:r>
            <w:r w:rsidRPr="008F3BB8">
              <w:rPr>
                <w:rFonts w:ascii="Arial" w:hAnsi="Arial" w:cs="Arial"/>
                <w:b/>
                <w:bCs/>
              </w:rPr>
              <w:t>t</w:t>
            </w:r>
            <w:r w:rsidRPr="008F3BB8">
              <w:rPr>
                <w:rFonts w:ascii="Arial" w:hAnsi="Arial" w:cs="Arial"/>
                <w:b/>
                <w:bCs/>
                <w:spacing w:val="1"/>
              </w:rPr>
              <w:t>i</w:t>
            </w:r>
            <w:r w:rsidRPr="008F3BB8">
              <w:rPr>
                <w:rFonts w:ascii="Arial" w:hAnsi="Arial" w:cs="Arial"/>
                <w:b/>
                <w:bCs/>
                <w:spacing w:val="-1"/>
              </w:rPr>
              <w:t>vi</w:t>
            </w:r>
            <w:r w:rsidRPr="008F3BB8">
              <w:rPr>
                <w:rFonts w:ascii="Arial" w:hAnsi="Arial" w:cs="Arial"/>
                <w:b/>
                <w:bCs/>
              </w:rPr>
              <w:t>ty</w:t>
            </w:r>
          </w:p>
        </w:tc>
        <w:tc>
          <w:tcPr>
            <w:tcW w:w="1440" w:type="dxa"/>
            <w:tcBorders>
              <w:top w:val="single" w:sz="4" w:space="0" w:color="000000"/>
              <w:left w:val="single" w:sz="4" w:space="0" w:color="000000"/>
              <w:bottom w:val="single" w:sz="4" w:space="0" w:color="000000"/>
              <w:right w:val="single" w:sz="4" w:space="0" w:color="000000"/>
            </w:tcBorders>
          </w:tcPr>
          <w:p w14:paraId="3D6064B9" w14:textId="77777777" w:rsidR="00A7611B" w:rsidRPr="008F3BB8" w:rsidRDefault="00A7611B" w:rsidP="001241D1">
            <w:pPr>
              <w:spacing w:after="0" w:line="240" w:lineRule="auto"/>
              <w:ind w:left="102" w:right="-20"/>
              <w:rPr>
                <w:rFonts w:ascii="Arial" w:hAnsi="Arial" w:cs="Arial"/>
              </w:rPr>
            </w:pPr>
            <w:r w:rsidRPr="008F3BB8">
              <w:rPr>
                <w:rFonts w:ascii="Arial" w:hAnsi="Arial" w:cs="Arial"/>
                <w:b/>
                <w:bCs/>
              </w:rPr>
              <w:t>Tar</w:t>
            </w:r>
            <w:r w:rsidRPr="008F3BB8">
              <w:rPr>
                <w:rFonts w:ascii="Arial" w:hAnsi="Arial" w:cs="Arial"/>
                <w:b/>
                <w:bCs/>
                <w:spacing w:val="1"/>
              </w:rPr>
              <w:t>g</w:t>
            </w:r>
            <w:r w:rsidRPr="008F3BB8">
              <w:rPr>
                <w:rFonts w:ascii="Arial" w:hAnsi="Arial" w:cs="Arial"/>
                <w:b/>
                <w:bCs/>
              </w:rPr>
              <w:t>et</w:t>
            </w:r>
            <w:r w:rsidRPr="008F3BB8">
              <w:rPr>
                <w:rFonts w:ascii="Arial" w:hAnsi="Arial" w:cs="Arial"/>
                <w:b/>
                <w:bCs/>
                <w:spacing w:val="-1"/>
              </w:rPr>
              <w:t xml:space="preserve"> </w:t>
            </w:r>
            <w:r w:rsidRPr="008F3BB8">
              <w:rPr>
                <w:rFonts w:ascii="Arial" w:hAnsi="Arial" w:cs="Arial"/>
                <w:b/>
                <w:bCs/>
                <w:spacing w:val="1"/>
              </w:rPr>
              <w:t>M</w:t>
            </w:r>
            <w:r w:rsidRPr="008F3BB8">
              <w:rPr>
                <w:rFonts w:ascii="Arial" w:hAnsi="Arial" w:cs="Arial"/>
                <w:b/>
                <w:bCs/>
                <w:spacing w:val="-2"/>
              </w:rPr>
              <w:t>a</w:t>
            </w:r>
            <w:r w:rsidRPr="008F3BB8">
              <w:rPr>
                <w:rFonts w:ascii="Arial" w:hAnsi="Arial" w:cs="Arial"/>
                <w:b/>
                <w:bCs/>
                <w:spacing w:val="1"/>
              </w:rPr>
              <w:t>r</w:t>
            </w:r>
            <w:r w:rsidRPr="008F3BB8">
              <w:rPr>
                <w:rFonts w:ascii="Arial" w:hAnsi="Arial" w:cs="Arial"/>
                <w:b/>
                <w:bCs/>
              </w:rPr>
              <w:t>ket</w:t>
            </w:r>
          </w:p>
        </w:tc>
        <w:tc>
          <w:tcPr>
            <w:tcW w:w="3240" w:type="dxa"/>
            <w:tcBorders>
              <w:top w:val="single" w:sz="4" w:space="0" w:color="000000"/>
              <w:left w:val="single" w:sz="4" w:space="0" w:color="000000"/>
              <w:bottom w:val="single" w:sz="4" w:space="0" w:color="000000"/>
              <w:right w:val="single" w:sz="4" w:space="0" w:color="000000"/>
            </w:tcBorders>
          </w:tcPr>
          <w:p w14:paraId="3604F057" w14:textId="77777777" w:rsidR="00A7611B" w:rsidRPr="008F3BB8" w:rsidRDefault="00A7611B" w:rsidP="001241D1">
            <w:pPr>
              <w:spacing w:after="0" w:line="240" w:lineRule="auto"/>
              <w:ind w:left="102" w:right="-20"/>
              <w:rPr>
                <w:rFonts w:ascii="Arial" w:hAnsi="Arial" w:cs="Arial"/>
              </w:rPr>
            </w:pPr>
            <w:r w:rsidRPr="008F3BB8">
              <w:rPr>
                <w:rFonts w:ascii="Arial" w:hAnsi="Arial" w:cs="Arial"/>
                <w:b/>
                <w:bCs/>
              </w:rPr>
              <w:t>Purp</w:t>
            </w:r>
            <w:r w:rsidRPr="008F3BB8">
              <w:rPr>
                <w:rFonts w:ascii="Arial" w:hAnsi="Arial" w:cs="Arial"/>
                <w:b/>
                <w:bCs/>
                <w:spacing w:val="-1"/>
              </w:rPr>
              <w:t>o</w:t>
            </w:r>
            <w:r w:rsidRPr="008F3BB8">
              <w:rPr>
                <w:rFonts w:ascii="Arial" w:hAnsi="Arial" w:cs="Arial"/>
                <w:b/>
                <w:bCs/>
              </w:rPr>
              <w:t>se</w:t>
            </w:r>
          </w:p>
        </w:tc>
        <w:tc>
          <w:tcPr>
            <w:tcW w:w="990" w:type="dxa"/>
            <w:tcBorders>
              <w:top w:val="single" w:sz="4" w:space="0" w:color="000000"/>
              <w:left w:val="single" w:sz="4" w:space="0" w:color="000000"/>
              <w:bottom w:val="single" w:sz="4" w:space="0" w:color="000000"/>
              <w:right w:val="single" w:sz="4" w:space="0" w:color="000000"/>
            </w:tcBorders>
          </w:tcPr>
          <w:p w14:paraId="7684F8FE" w14:textId="77777777" w:rsidR="00A7611B" w:rsidRPr="008F3BB8" w:rsidRDefault="00A7611B" w:rsidP="001241D1">
            <w:pPr>
              <w:spacing w:after="0" w:line="240" w:lineRule="auto"/>
              <w:ind w:left="100" w:right="-20"/>
              <w:rPr>
                <w:rFonts w:ascii="Arial" w:hAnsi="Arial" w:cs="Arial"/>
              </w:rPr>
            </w:pPr>
            <w:r w:rsidRPr="008F3BB8">
              <w:rPr>
                <w:rFonts w:ascii="Arial" w:hAnsi="Arial" w:cs="Arial"/>
                <w:b/>
                <w:bCs/>
                <w:spacing w:val="-1"/>
              </w:rPr>
              <w:t>Timing</w:t>
            </w:r>
          </w:p>
        </w:tc>
        <w:tc>
          <w:tcPr>
            <w:tcW w:w="2160" w:type="dxa"/>
            <w:tcBorders>
              <w:top w:val="single" w:sz="4" w:space="0" w:color="000000"/>
              <w:left w:val="single" w:sz="4" w:space="0" w:color="000000"/>
              <w:bottom w:val="single" w:sz="4" w:space="0" w:color="000000"/>
              <w:right w:val="single" w:sz="4" w:space="0" w:color="000000"/>
            </w:tcBorders>
          </w:tcPr>
          <w:p w14:paraId="66511BBC" w14:textId="77777777" w:rsidR="00A7611B" w:rsidRPr="008F3BB8" w:rsidRDefault="00A7611B" w:rsidP="001241D1">
            <w:pPr>
              <w:spacing w:after="0" w:line="240" w:lineRule="auto"/>
              <w:ind w:left="102" w:right="-20"/>
              <w:rPr>
                <w:rFonts w:ascii="Arial" w:hAnsi="Arial" w:cs="Arial"/>
              </w:rPr>
            </w:pPr>
            <w:r w:rsidRPr="008F3BB8">
              <w:rPr>
                <w:rFonts w:ascii="Arial" w:hAnsi="Arial" w:cs="Arial"/>
                <w:b/>
                <w:bCs/>
              </w:rPr>
              <w:t>P</w:t>
            </w:r>
            <w:r w:rsidRPr="008F3BB8">
              <w:rPr>
                <w:rFonts w:ascii="Arial" w:hAnsi="Arial" w:cs="Arial"/>
                <w:b/>
                <w:bCs/>
                <w:spacing w:val="1"/>
              </w:rPr>
              <w:t>er</w:t>
            </w:r>
            <w:r w:rsidRPr="008F3BB8">
              <w:rPr>
                <w:rFonts w:ascii="Arial" w:hAnsi="Arial" w:cs="Arial"/>
                <w:b/>
                <w:bCs/>
              </w:rPr>
              <w:t>f</w:t>
            </w:r>
            <w:r w:rsidRPr="008F3BB8">
              <w:rPr>
                <w:rFonts w:ascii="Arial" w:hAnsi="Arial" w:cs="Arial"/>
                <w:b/>
                <w:bCs/>
                <w:spacing w:val="-1"/>
              </w:rPr>
              <w:t>o</w:t>
            </w:r>
            <w:r w:rsidRPr="008F3BB8">
              <w:rPr>
                <w:rFonts w:ascii="Arial" w:hAnsi="Arial" w:cs="Arial"/>
                <w:b/>
                <w:bCs/>
                <w:spacing w:val="1"/>
              </w:rPr>
              <w:t>r</w:t>
            </w:r>
            <w:r w:rsidRPr="008F3BB8">
              <w:rPr>
                <w:rFonts w:ascii="Arial" w:hAnsi="Arial" w:cs="Arial"/>
                <w:b/>
                <w:bCs/>
              </w:rPr>
              <w:t>ma</w:t>
            </w:r>
            <w:r w:rsidRPr="008F3BB8">
              <w:rPr>
                <w:rFonts w:ascii="Arial" w:hAnsi="Arial" w:cs="Arial"/>
                <w:b/>
                <w:bCs/>
                <w:spacing w:val="-1"/>
              </w:rPr>
              <w:t>nc</w:t>
            </w:r>
            <w:r w:rsidRPr="008F3BB8">
              <w:rPr>
                <w:rFonts w:ascii="Arial" w:hAnsi="Arial" w:cs="Arial"/>
                <w:b/>
                <w:bCs/>
              </w:rPr>
              <w:t>e</w:t>
            </w:r>
            <w:r w:rsidRPr="008F3BB8">
              <w:rPr>
                <w:rFonts w:ascii="Arial" w:hAnsi="Arial" w:cs="Arial"/>
              </w:rPr>
              <w:t xml:space="preserve"> </w:t>
            </w:r>
            <w:r w:rsidRPr="008F3BB8">
              <w:rPr>
                <w:rFonts w:ascii="Arial" w:hAnsi="Arial" w:cs="Arial"/>
                <w:b/>
                <w:bCs/>
                <w:spacing w:val="1"/>
              </w:rPr>
              <w:t>M</w:t>
            </w:r>
            <w:r w:rsidRPr="008F3BB8">
              <w:rPr>
                <w:rFonts w:ascii="Arial" w:hAnsi="Arial" w:cs="Arial"/>
                <w:b/>
                <w:bCs/>
              </w:rPr>
              <w:t>easu</w:t>
            </w:r>
            <w:r w:rsidRPr="008F3BB8">
              <w:rPr>
                <w:rFonts w:ascii="Arial" w:hAnsi="Arial" w:cs="Arial"/>
                <w:b/>
                <w:bCs/>
                <w:spacing w:val="1"/>
              </w:rPr>
              <w:t>r</w:t>
            </w:r>
            <w:r w:rsidRPr="008F3BB8">
              <w:rPr>
                <w:rFonts w:ascii="Arial" w:hAnsi="Arial" w:cs="Arial"/>
                <w:b/>
                <w:bCs/>
              </w:rPr>
              <w:t>es</w:t>
            </w:r>
          </w:p>
        </w:tc>
        <w:tc>
          <w:tcPr>
            <w:tcW w:w="1530" w:type="dxa"/>
            <w:tcBorders>
              <w:top w:val="single" w:sz="4" w:space="0" w:color="000000"/>
              <w:left w:val="single" w:sz="4" w:space="0" w:color="000000"/>
              <w:bottom w:val="single" w:sz="4" w:space="0" w:color="000000"/>
              <w:right w:val="single" w:sz="4" w:space="0" w:color="000000"/>
            </w:tcBorders>
          </w:tcPr>
          <w:p w14:paraId="50A1F80D" w14:textId="77777777" w:rsidR="00A7611B" w:rsidRPr="008F3BB8" w:rsidRDefault="00A7611B" w:rsidP="001241D1">
            <w:pPr>
              <w:spacing w:after="0" w:line="240" w:lineRule="auto"/>
              <w:ind w:left="102" w:right="-20"/>
              <w:rPr>
                <w:rFonts w:ascii="Arial" w:hAnsi="Arial" w:cs="Arial"/>
              </w:rPr>
            </w:pPr>
            <w:r w:rsidRPr="008F3BB8">
              <w:rPr>
                <w:rFonts w:ascii="Arial" w:hAnsi="Arial" w:cs="Arial"/>
                <w:b/>
                <w:bCs/>
              </w:rPr>
              <w:t>Pa</w:t>
            </w:r>
            <w:r w:rsidRPr="008F3BB8">
              <w:rPr>
                <w:rFonts w:ascii="Arial" w:hAnsi="Arial" w:cs="Arial"/>
                <w:b/>
                <w:bCs/>
                <w:spacing w:val="1"/>
              </w:rPr>
              <w:t>r</w:t>
            </w:r>
            <w:r w:rsidRPr="008F3BB8">
              <w:rPr>
                <w:rFonts w:ascii="Arial" w:hAnsi="Arial" w:cs="Arial"/>
                <w:b/>
                <w:bCs/>
              </w:rPr>
              <w:t>t</w:t>
            </w:r>
            <w:r w:rsidRPr="008F3BB8">
              <w:rPr>
                <w:rFonts w:ascii="Arial" w:hAnsi="Arial" w:cs="Arial"/>
                <w:b/>
                <w:bCs/>
                <w:spacing w:val="-1"/>
              </w:rPr>
              <w:t>icip</w:t>
            </w:r>
            <w:r w:rsidRPr="008F3BB8">
              <w:rPr>
                <w:rFonts w:ascii="Arial" w:hAnsi="Arial" w:cs="Arial"/>
                <w:b/>
                <w:bCs/>
              </w:rPr>
              <w:t>a</w:t>
            </w:r>
            <w:r w:rsidRPr="008F3BB8">
              <w:rPr>
                <w:rFonts w:ascii="Arial" w:hAnsi="Arial" w:cs="Arial"/>
                <w:b/>
                <w:bCs/>
                <w:spacing w:val="2"/>
              </w:rPr>
              <w:t>t</w:t>
            </w:r>
            <w:r w:rsidRPr="008F3BB8">
              <w:rPr>
                <w:rFonts w:ascii="Arial" w:hAnsi="Arial" w:cs="Arial"/>
                <w:b/>
                <w:bCs/>
                <w:spacing w:val="-1"/>
              </w:rPr>
              <w:t>in</w:t>
            </w:r>
            <w:r w:rsidRPr="008F3BB8">
              <w:rPr>
                <w:rFonts w:ascii="Arial" w:hAnsi="Arial" w:cs="Arial"/>
                <w:b/>
                <w:bCs/>
              </w:rPr>
              <w:t>g</w:t>
            </w:r>
            <w:r w:rsidRPr="008F3BB8">
              <w:rPr>
                <w:rFonts w:ascii="Arial" w:hAnsi="Arial" w:cs="Arial"/>
                <w:b/>
                <w:bCs/>
                <w:spacing w:val="-4"/>
              </w:rPr>
              <w:t xml:space="preserve"> </w:t>
            </w:r>
            <w:r w:rsidRPr="008F3BB8">
              <w:rPr>
                <w:rFonts w:ascii="Arial" w:hAnsi="Arial" w:cs="Arial"/>
                <w:b/>
                <w:bCs/>
                <w:spacing w:val="-1"/>
              </w:rPr>
              <w:t>A</w:t>
            </w:r>
            <w:r w:rsidRPr="008F3BB8">
              <w:rPr>
                <w:rFonts w:ascii="Arial" w:hAnsi="Arial" w:cs="Arial"/>
                <w:b/>
                <w:bCs/>
                <w:spacing w:val="1"/>
              </w:rPr>
              <w:t>r</w:t>
            </w:r>
            <w:r w:rsidRPr="008F3BB8">
              <w:rPr>
                <w:rFonts w:ascii="Arial" w:hAnsi="Arial" w:cs="Arial"/>
                <w:b/>
                <w:bCs/>
              </w:rPr>
              <w:t>eas</w:t>
            </w:r>
          </w:p>
        </w:tc>
      </w:tr>
      <w:tr w:rsidR="00A7611B" w:rsidRPr="008F3BB8" w14:paraId="5463760E" w14:textId="77777777" w:rsidTr="00CA1D19">
        <w:trPr>
          <w:trHeight w:hRule="exact" w:val="1468"/>
        </w:trPr>
        <w:tc>
          <w:tcPr>
            <w:tcW w:w="1890" w:type="dxa"/>
            <w:tcBorders>
              <w:top w:val="single" w:sz="4" w:space="0" w:color="000000"/>
              <w:left w:val="single" w:sz="4" w:space="0" w:color="000000"/>
              <w:bottom w:val="single" w:sz="4" w:space="0" w:color="000000"/>
              <w:right w:val="single" w:sz="4" w:space="0" w:color="000000"/>
            </w:tcBorders>
          </w:tcPr>
          <w:p w14:paraId="289CBBD9" w14:textId="77777777" w:rsidR="00A7611B" w:rsidRPr="008F3BB8" w:rsidRDefault="00A7611B" w:rsidP="001241D1">
            <w:pPr>
              <w:spacing w:after="0" w:line="240" w:lineRule="auto"/>
              <w:ind w:left="102" w:right="90"/>
              <w:rPr>
                <w:rFonts w:ascii="Arial" w:hAnsi="Arial" w:cs="Arial"/>
              </w:rPr>
            </w:pPr>
            <w:r w:rsidRPr="008F3BB8">
              <w:rPr>
                <w:rFonts w:ascii="Arial" w:hAnsi="Arial" w:cs="Arial"/>
                <w:spacing w:val="-1"/>
              </w:rPr>
              <w:t>Pre-travel visits</w:t>
            </w:r>
          </w:p>
        </w:tc>
        <w:tc>
          <w:tcPr>
            <w:tcW w:w="1440" w:type="dxa"/>
            <w:tcBorders>
              <w:top w:val="single" w:sz="4" w:space="0" w:color="000000"/>
              <w:left w:val="single" w:sz="4" w:space="0" w:color="000000"/>
              <w:bottom w:val="single" w:sz="4" w:space="0" w:color="000000"/>
              <w:right w:val="single" w:sz="4" w:space="0" w:color="000000"/>
            </w:tcBorders>
          </w:tcPr>
          <w:p w14:paraId="1FDF4F19" w14:textId="77777777" w:rsidR="00A7611B" w:rsidRPr="008F3BB8" w:rsidRDefault="00A7611B" w:rsidP="001241D1">
            <w:pPr>
              <w:spacing w:after="0" w:line="240" w:lineRule="auto"/>
              <w:ind w:left="90" w:right="90"/>
              <w:rPr>
                <w:rFonts w:ascii="Arial" w:hAnsi="Arial" w:cs="Arial"/>
                <w:spacing w:val="-2"/>
              </w:rPr>
            </w:pP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w:t>
            </w:r>
            <w:r w:rsidRPr="008F3BB8">
              <w:rPr>
                <w:rFonts w:ascii="Arial" w:hAnsi="Arial" w:cs="Arial"/>
                <w:spacing w:val="1"/>
              </w:rPr>
              <w:t>co</w:t>
            </w:r>
            <w:r w:rsidRPr="008F3BB8">
              <w:rPr>
                <w:rFonts w:ascii="Arial" w:hAnsi="Arial" w:cs="Arial"/>
                <w:spacing w:val="-1"/>
              </w:rPr>
              <w:t>unse</w:t>
            </w:r>
            <w:r w:rsidRPr="008F3BB8">
              <w:rPr>
                <w:rFonts w:ascii="Arial" w:hAnsi="Arial" w:cs="Arial"/>
              </w:rPr>
              <w:t>l</w:t>
            </w:r>
            <w:r w:rsidRPr="008F3BB8">
              <w:rPr>
                <w:rFonts w:ascii="Arial" w:hAnsi="Arial" w:cs="Arial"/>
                <w:spacing w:val="1"/>
              </w:rPr>
              <w:t>o</w:t>
            </w:r>
            <w:r w:rsidRPr="008F3BB8">
              <w:rPr>
                <w:rFonts w:ascii="Arial" w:hAnsi="Arial" w:cs="Arial"/>
              </w:rPr>
              <w:t>rs</w:t>
            </w:r>
          </w:p>
        </w:tc>
        <w:tc>
          <w:tcPr>
            <w:tcW w:w="3240" w:type="dxa"/>
            <w:tcBorders>
              <w:top w:val="single" w:sz="4" w:space="0" w:color="000000"/>
              <w:left w:val="single" w:sz="4" w:space="0" w:color="000000"/>
              <w:bottom w:val="single" w:sz="4" w:space="0" w:color="000000"/>
              <w:right w:val="single" w:sz="4" w:space="0" w:color="000000"/>
            </w:tcBorders>
          </w:tcPr>
          <w:p w14:paraId="54EA2EB3" w14:textId="474961A9" w:rsidR="00A7611B" w:rsidRPr="008F3BB8" w:rsidRDefault="00A7611B" w:rsidP="001241D1">
            <w:pPr>
              <w:spacing w:after="0" w:line="240" w:lineRule="auto"/>
              <w:ind w:left="102" w:right="230"/>
              <w:rPr>
                <w:rFonts w:ascii="Arial" w:hAnsi="Arial" w:cs="Arial"/>
              </w:rPr>
            </w:pPr>
            <w:r w:rsidRPr="008F3BB8">
              <w:rPr>
                <w:rFonts w:ascii="Arial" w:hAnsi="Arial" w:cs="Arial"/>
                <w:spacing w:val="1"/>
              </w:rPr>
              <w:t>Highlight WCCC’s academic and co-curricular offerings.</w:t>
            </w:r>
          </w:p>
        </w:tc>
        <w:tc>
          <w:tcPr>
            <w:tcW w:w="990" w:type="dxa"/>
            <w:tcBorders>
              <w:top w:val="single" w:sz="4" w:space="0" w:color="000000"/>
              <w:left w:val="single" w:sz="4" w:space="0" w:color="000000"/>
              <w:bottom w:val="single" w:sz="4" w:space="0" w:color="000000"/>
              <w:right w:val="single" w:sz="4" w:space="0" w:color="000000"/>
            </w:tcBorders>
          </w:tcPr>
          <w:p w14:paraId="370E60D8" w14:textId="77777777" w:rsidR="00A7611B" w:rsidRPr="008F3BB8" w:rsidRDefault="00A7611B"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all</w:t>
            </w:r>
          </w:p>
        </w:tc>
        <w:tc>
          <w:tcPr>
            <w:tcW w:w="2160" w:type="dxa"/>
            <w:tcBorders>
              <w:top w:val="single" w:sz="4" w:space="0" w:color="000000"/>
              <w:left w:val="single" w:sz="4" w:space="0" w:color="000000"/>
              <w:bottom w:val="single" w:sz="4" w:space="0" w:color="000000"/>
              <w:right w:val="single" w:sz="4" w:space="0" w:color="000000"/>
            </w:tcBorders>
          </w:tcPr>
          <w:p w14:paraId="3DA613D0" w14:textId="77777777" w:rsidR="00A7611B" w:rsidRPr="008F3BB8" w:rsidRDefault="00A7611B" w:rsidP="00E360FC">
            <w:pPr>
              <w:pStyle w:val="ListParagraph"/>
              <w:numPr>
                <w:ilvl w:val="0"/>
                <w:numId w:val="12"/>
              </w:numPr>
              <w:spacing w:after="0" w:line="240" w:lineRule="auto"/>
              <w:ind w:left="270" w:right="56" w:hanging="180"/>
              <w:rPr>
                <w:rFonts w:ascii="Arial" w:hAnsi="Arial" w:cs="Arial"/>
                <w:spacing w:val="-1"/>
              </w:rPr>
            </w:pPr>
            <w:r w:rsidRPr="008F3BB8">
              <w:rPr>
                <w:rFonts w:ascii="Arial" w:hAnsi="Arial" w:cs="Arial"/>
                <w:spacing w:val="-1"/>
              </w:rPr>
              <w:t>Number of visits to counselor</w:t>
            </w:r>
          </w:p>
          <w:p w14:paraId="2752E822" w14:textId="77777777" w:rsidR="00A7611B" w:rsidRPr="008F3BB8" w:rsidRDefault="00A7611B" w:rsidP="00E360FC">
            <w:pPr>
              <w:pStyle w:val="ListParagraph"/>
              <w:numPr>
                <w:ilvl w:val="0"/>
                <w:numId w:val="12"/>
              </w:numPr>
              <w:spacing w:after="0" w:line="240" w:lineRule="auto"/>
              <w:ind w:left="270" w:right="56" w:hanging="180"/>
              <w:rPr>
                <w:rFonts w:ascii="Arial" w:hAnsi="Arial" w:cs="Arial"/>
              </w:rPr>
            </w:pPr>
            <w:r w:rsidRPr="008F3BB8">
              <w:rPr>
                <w:rFonts w:ascii="Arial" w:hAnsi="Arial" w:cs="Arial"/>
                <w:spacing w:val="-1"/>
              </w:rPr>
              <w:t>Number of students from school (feeder)</w:t>
            </w:r>
          </w:p>
        </w:tc>
        <w:tc>
          <w:tcPr>
            <w:tcW w:w="1530" w:type="dxa"/>
            <w:tcBorders>
              <w:top w:val="single" w:sz="4" w:space="0" w:color="000000"/>
              <w:left w:val="single" w:sz="4" w:space="0" w:color="000000"/>
              <w:bottom w:val="single" w:sz="4" w:space="0" w:color="000000"/>
              <w:right w:val="single" w:sz="4" w:space="0" w:color="000000"/>
            </w:tcBorders>
          </w:tcPr>
          <w:p w14:paraId="32A02476"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rPr>
            </w:pPr>
            <w:r w:rsidRPr="008F3BB8">
              <w:rPr>
                <w:rFonts w:ascii="Arial" w:hAnsi="Arial" w:cs="Arial"/>
                <w:spacing w:val="-1"/>
              </w:rPr>
              <w:t>Admissions</w:t>
            </w:r>
          </w:p>
        </w:tc>
      </w:tr>
      <w:tr w:rsidR="00A7611B" w:rsidRPr="008F3BB8" w14:paraId="6384D827" w14:textId="77777777" w:rsidTr="00CA1D19">
        <w:trPr>
          <w:trHeight w:hRule="exact" w:val="1288"/>
        </w:trPr>
        <w:tc>
          <w:tcPr>
            <w:tcW w:w="1890" w:type="dxa"/>
            <w:tcBorders>
              <w:top w:val="single" w:sz="4" w:space="0" w:color="000000"/>
              <w:left w:val="single" w:sz="4" w:space="0" w:color="000000"/>
              <w:bottom w:val="single" w:sz="4" w:space="0" w:color="000000"/>
              <w:right w:val="single" w:sz="4" w:space="0" w:color="000000"/>
            </w:tcBorders>
          </w:tcPr>
          <w:p w14:paraId="06B4CBC2" w14:textId="77777777" w:rsidR="00A7611B" w:rsidRPr="008F3BB8" w:rsidRDefault="00A7611B" w:rsidP="001241D1">
            <w:pPr>
              <w:spacing w:after="0" w:line="240" w:lineRule="auto"/>
              <w:ind w:left="102" w:right="90"/>
              <w:rPr>
                <w:rFonts w:ascii="Arial" w:hAnsi="Arial" w:cs="Arial"/>
              </w:rPr>
            </w:pPr>
            <w:r w:rsidRPr="008F3BB8">
              <w:rPr>
                <w:rFonts w:ascii="Arial" w:hAnsi="Arial" w:cs="Arial"/>
              </w:rPr>
              <w:t>Participate and present at MeCA and sponsor bags or folders</w:t>
            </w:r>
          </w:p>
        </w:tc>
        <w:tc>
          <w:tcPr>
            <w:tcW w:w="1440" w:type="dxa"/>
            <w:tcBorders>
              <w:top w:val="single" w:sz="4" w:space="0" w:color="000000"/>
              <w:left w:val="single" w:sz="4" w:space="0" w:color="000000"/>
              <w:bottom w:val="single" w:sz="4" w:space="0" w:color="000000"/>
              <w:right w:val="single" w:sz="4" w:space="0" w:color="000000"/>
            </w:tcBorders>
          </w:tcPr>
          <w:p w14:paraId="60F98EB1" w14:textId="77777777" w:rsidR="00A7611B" w:rsidRPr="008F3BB8" w:rsidRDefault="00A7611B" w:rsidP="001241D1">
            <w:pPr>
              <w:spacing w:after="0" w:line="240" w:lineRule="auto"/>
              <w:ind w:left="90" w:right="90"/>
              <w:rPr>
                <w:rFonts w:ascii="Arial" w:hAnsi="Arial" w:cs="Arial"/>
                <w:spacing w:val="-2"/>
              </w:rPr>
            </w:pP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w:t>
            </w:r>
            <w:r w:rsidRPr="008F3BB8">
              <w:rPr>
                <w:rFonts w:ascii="Arial" w:hAnsi="Arial" w:cs="Arial"/>
                <w:spacing w:val="1"/>
              </w:rPr>
              <w:t>co</w:t>
            </w:r>
            <w:r w:rsidRPr="008F3BB8">
              <w:rPr>
                <w:rFonts w:ascii="Arial" w:hAnsi="Arial" w:cs="Arial"/>
                <w:spacing w:val="-1"/>
              </w:rPr>
              <w:t>unse</w:t>
            </w:r>
            <w:r w:rsidRPr="008F3BB8">
              <w:rPr>
                <w:rFonts w:ascii="Arial" w:hAnsi="Arial" w:cs="Arial"/>
              </w:rPr>
              <w:t>l</w:t>
            </w:r>
            <w:r w:rsidRPr="008F3BB8">
              <w:rPr>
                <w:rFonts w:ascii="Arial" w:hAnsi="Arial" w:cs="Arial"/>
                <w:spacing w:val="1"/>
              </w:rPr>
              <w:t>o</w:t>
            </w:r>
            <w:r w:rsidRPr="008F3BB8">
              <w:rPr>
                <w:rFonts w:ascii="Arial" w:hAnsi="Arial" w:cs="Arial"/>
              </w:rPr>
              <w:t>rs</w:t>
            </w:r>
          </w:p>
        </w:tc>
        <w:tc>
          <w:tcPr>
            <w:tcW w:w="3240" w:type="dxa"/>
            <w:tcBorders>
              <w:top w:val="single" w:sz="4" w:space="0" w:color="000000"/>
              <w:left w:val="single" w:sz="4" w:space="0" w:color="000000"/>
              <w:bottom w:val="single" w:sz="4" w:space="0" w:color="000000"/>
              <w:right w:val="single" w:sz="4" w:space="0" w:color="000000"/>
            </w:tcBorders>
          </w:tcPr>
          <w:p w14:paraId="60E40580" w14:textId="77777777" w:rsidR="00A7611B" w:rsidRPr="008F3BB8" w:rsidRDefault="00A7611B" w:rsidP="001241D1">
            <w:pPr>
              <w:spacing w:after="0" w:line="240" w:lineRule="auto"/>
              <w:ind w:left="102" w:right="248"/>
              <w:rPr>
                <w:rFonts w:ascii="Arial" w:hAnsi="Arial" w:cs="Arial"/>
              </w:rPr>
            </w:pPr>
            <w:r w:rsidRPr="008F3BB8">
              <w:rPr>
                <w:rFonts w:ascii="Arial" w:hAnsi="Arial" w:cs="Arial"/>
                <w:spacing w:val="1"/>
              </w:rPr>
              <w:t>Build relationships with counselors and marketing WCCC brand</w:t>
            </w:r>
          </w:p>
        </w:tc>
        <w:tc>
          <w:tcPr>
            <w:tcW w:w="990" w:type="dxa"/>
            <w:tcBorders>
              <w:top w:val="single" w:sz="4" w:space="0" w:color="000000"/>
              <w:left w:val="single" w:sz="4" w:space="0" w:color="000000"/>
              <w:bottom w:val="single" w:sz="4" w:space="0" w:color="000000"/>
              <w:right w:val="single" w:sz="4" w:space="0" w:color="000000"/>
            </w:tcBorders>
          </w:tcPr>
          <w:p w14:paraId="26B3DA3D" w14:textId="77777777" w:rsidR="00A7611B" w:rsidRPr="008F3BB8" w:rsidRDefault="00A7611B" w:rsidP="001241D1">
            <w:pPr>
              <w:spacing w:after="0" w:line="240" w:lineRule="auto"/>
              <w:ind w:left="100" w:right="-20"/>
              <w:rPr>
                <w:rFonts w:ascii="Arial" w:hAnsi="Arial" w:cs="Arial"/>
              </w:rPr>
            </w:pPr>
            <w:r w:rsidRPr="008F3BB8">
              <w:rPr>
                <w:rFonts w:ascii="Arial" w:hAnsi="Arial" w:cs="Arial"/>
                <w:spacing w:val="-1"/>
              </w:rPr>
              <w:t>Spring</w:t>
            </w:r>
          </w:p>
        </w:tc>
        <w:tc>
          <w:tcPr>
            <w:tcW w:w="2160" w:type="dxa"/>
            <w:tcBorders>
              <w:top w:val="single" w:sz="4" w:space="0" w:color="000000"/>
              <w:left w:val="single" w:sz="4" w:space="0" w:color="000000"/>
              <w:bottom w:val="single" w:sz="4" w:space="0" w:color="000000"/>
              <w:right w:val="single" w:sz="4" w:space="0" w:color="000000"/>
            </w:tcBorders>
          </w:tcPr>
          <w:p w14:paraId="5CC82EB9"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rPr>
            </w:pPr>
            <w:r w:rsidRPr="008F3BB8">
              <w:rPr>
                <w:rFonts w:ascii="Arial" w:hAnsi="Arial" w:cs="Arial"/>
                <w:spacing w:val="-1"/>
              </w:rPr>
              <w:t xml:space="preserve">Number of booth visits </w:t>
            </w:r>
          </w:p>
        </w:tc>
        <w:tc>
          <w:tcPr>
            <w:tcW w:w="1530" w:type="dxa"/>
            <w:tcBorders>
              <w:top w:val="single" w:sz="4" w:space="0" w:color="000000"/>
              <w:left w:val="single" w:sz="4" w:space="0" w:color="000000"/>
              <w:bottom w:val="single" w:sz="4" w:space="0" w:color="000000"/>
              <w:right w:val="single" w:sz="4" w:space="0" w:color="000000"/>
            </w:tcBorders>
          </w:tcPr>
          <w:p w14:paraId="06B563E0"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rPr>
            </w:pPr>
            <w:r w:rsidRPr="008F3BB8">
              <w:rPr>
                <w:rFonts w:ascii="Arial" w:hAnsi="Arial" w:cs="Arial"/>
                <w:spacing w:val="-1"/>
              </w:rPr>
              <w:t>Admissions</w:t>
            </w:r>
          </w:p>
        </w:tc>
      </w:tr>
      <w:tr w:rsidR="00A7611B" w:rsidRPr="008F3BB8" w14:paraId="5C06410A" w14:textId="77777777" w:rsidTr="00CA1D19">
        <w:trPr>
          <w:trHeight w:hRule="exact" w:val="1336"/>
        </w:trPr>
        <w:tc>
          <w:tcPr>
            <w:tcW w:w="1890" w:type="dxa"/>
            <w:tcBorders>
              <w:top w:val="single" w:sz="4" w:space="0" w:color="000000"/>
              <w:left w:val="single" w:sz="4" w:space="0" w:color="000000"/>
              <w:bottom w:val="single" w:sz="4" w:space="0" w:color="000000"/>
              <w:right w:val="single" w:sz="4" w:space="0" w:color="000000"/>
            </w:tcBorders>
          </w:tcPr>
          <w:p w14:paraId="7A65317F" w14:textId="77777777" w:rsidR="00A7611B" w:rsidRPr="008F3BB8" w:rsidRDefault="00A7611B" w:rsidP="001241D1">
            <w:pPr>
              <w:spacing w:after="0" w:line="240" w:lineRule="auto"/>
              <w:ind w:left="102" w:right="90"/>
              <w:rPr>
                <w:rFonts w:ascii="Arial" w:hAnsi="Arial" w:cs="Arial"/>
              </w:rPr>
            </w:pPr>
            <w:r w:rsidRPr="008F3BB8">
              <w:rPr>
                <w:rFonts w:ascii="Arial" w:hAnsi="Arial" w:cs="Arial"/>
              </w:rPr>
              <w:t>Annual holiday food, back pack, and school supply drive</w:t>
            </w:r>
          </w:p>
        </w:tc>
        <w:tc>
          <w:tcPr>
            <w:tcW w:w="1440" w:type="dxa"/>
            <w:tcBorders>
              <w:top w:val="single" w:sz="4" w:space="0" w:color="000000"/>
              <w:left w:val="single" w:sz="4" w:space="0" w:color="000000"/>
              <w:bottom w:val="single" w:sz="4" w:space="0" w:color="000000"/>
              <w:right w:val="single" w:sz="4" w:space="0" w:color="000000"/>
            </w:tcBorders>
          </w:tcPr>
          <w:p w14:paraId="1728D378" w14:textId="77777777" w:rsidR="00A7611B" w:rsidRPr="008F3BB8" w:rsidRDefault="00A7611B" w:rsidP="001241D1">
            <w:pPr>
              <w:spacing w:after="0" w:line="240" w:lineRule="auto"/>
              <w:ind w:left="90" w:right="90"/>
              <w:rPr>
                <w:rFonts w:ascii="Arial" w:hAnsi="Arial" w:cs="Arial"/>
                <w:spacing w:val="-2"/>
              </w:rPr>
            </w:pP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w:t>
            </w:r>
            <w:r w:rsidRPr="008F3BB8">
              <w:rPr>
                <w:rFonts w:ascii="Arial" w:hAnsi="Arial" w:cs="Arial"/>
                <w:spacing w:val="1"/>
              </w:rPr>
              <w:t>co</w:t>
            </w:r>
            <w:r w:rsidRPr="008F3BB8">
              <w:rPr>
                <w:rFonts w:ascii="Arial" w:hAnsi="Arial" w:cs="Arial"/>
                <w:spacing w:val="-1"/>
              </w:rPr>
              <w:t>unse</w:t>
            </w:r>
            <w:r w:rsidRPr="008F3BB8">
              <w:rPr>
                <w:rFonts w:ascii="Arial" w:hAnsi="Arial" w:cs="Arial"/>
              </w:rPr>
              <w:t>l</w:t>
            </w:r>
            <w:r w:rsidRPr="008F3BB8">
              <w:rPr>
                <w:rFonts w:ascii="Arial" w:hAnsi="Arial" w:cs="Arial"/>
                <w:spacing w:val="1"/>
              </w:rPr>
              <w:t>o</w:t>
            </w:r>
            <w:r w:rsidRPr="008F3BB8">
              <w:rPr>
                <w:rFonts w:ascii="Arial" w:hAnsi="Arial" w:cs="Arial"/>
              </w:rPr>
              <w:t>rs</w:t>
            </w:r>
          </w:p>
        </w:tc>
        <w:tc>
          <w:tcPr>
            <w:tcW w:w="3240" w:type="dxa"/>
            <w:tcBorders>
              <w:top w:val="single" w:sz="4" w:space="0" w:color="000000"/>
              <w:left w:val="single" w:sz="4" w:space="0" w:color="000000"/>
              <w:bottom w:val="single" w:sz="4" w:space="0" w:color="000000"/>
              <w:right w:val="single" w:sz="4" w:space="0" w:color="000000"/>
            </w:tcBorders>
          </w:tcPr>
          <w:p w14:paraId="14455FAA" w14:textId="77777777" w:rsidR="00A7611B" w:rsidRPr="008F3BB8" w:rsidRDefault="00A7611B" w:rsidP="001241D1">
            <w:pPr>
              <w:spacing w:after="0" w:line="240" w:lineRule="auto"/>
              <w:ind w:left="102" w:right="170"/>
              <w:rPr>
                <w:rFonts w:ascii="Arial" w:hAnsi="Arial" w:cs="Arial"/>
              </w:rPr>
            </w:pPr>
            <w:r w:rsidRPr="008F3BB8">
              <w:rPr>
                <w:rFonts w:ascii="Arial" w:hAnsi="Arial" w:cs="Arial"/>
                <w:spacing w:val="1"/>
              </w:rPr>
              <w:t>Provide Washington County school counselors with donations</w:t>
            </w:r>
          </w:p>
        </w:tc>
        <w:tc>
          <w:tcPr>
            <w:tcW w:w="990" w:type="dxa"/>
            <w:tcBorders>
              <w:top w:val="single" w:sz="4" w:space="0" w:color="000000"/>
              <w:left w:val="single" w:sz="4" w:space="0" w:color="000000"/>
              <w:bottom w:val="single" w:sz="4" w:space="0" w:color="000000"/>
              <w:right w:val="single" w:sz="4" w:space="0" w:color="000000"/>
            </w:tcBorders>
          </w:tcPr>
          <w:p w14:paraId="4473B1A8" w14:textId="77777777" w:rsidR="00A7611B" w:rsidRPr="008F3BB8" w:rsidRDefault="00A7611B" w:rsidP="001241D1">
            <w:pPr>
              <w:spacing w:after="0" w:line="240" w:lineRule="auto"/>
              <w:ind w:left="100" w:right="-20"/>
              <w:rPr>
                <w:rFonts w:ascii="Arial" w:hAnsi="Arial" w:cs="Arial"/>
              </w:rPr>
            </w:pPr>
            <w:r w:rsidRPr="008F3BB8">
              <w:rPr>
                <w:rFonts w:ascii="Arial" w:hAnsi="Arial" w:cs="Arial"/>
                <w:spacing w:val="-1"/>
              </w:rPr>
              <w:t>Winter</w:t>
            </w:r>
          </w:p>
        </w:tc>
        <w:tc>
          <w:tcPr>
            <w:tcW w:w="2160" w:type="dxa"/>
            <w:tcBorders>
              <w:top w:val="single" w:sz="4" w:space="0" w:color="000000"/>
              <w:left w:val="single" w:sz="4" w:space="0" w:color="000000"/>
              <w:bottom w:val="single" w:sz="4" w:space="0" w:color="000000"/>
              <w:right w:val="single" w:sz="4" w:space="0" w:color="000000"/>
            </w:tcBorders>
          </w:tcPr>
          <w:p w14:paraId="25735D03"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spacing w:val="-1"/>
              </w:rPr>
            </w:pPr>
            <w:r w:rsidRPr="008F3BB8">
              <w:rPr>
                <w:rFonts w:ascii="Arial" w:hAnsi="Arial" w:cs="Arial"/>
                <w:spacing w:val="-1"/>
              </w:rPr>
              <w:t>Number of supply boxes</w:t>
            </w:r>
          </w:p>
          <w:p w14:paraId="55C413E8"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spacing w:val="-1"/>
              </w:rPr>
            </w:pPr>
            <w:r w:rsidRPr="008F3BB8">
              <w:rPr>
                <w:rFonts w:ascii="Arial" w:hAnsi="Arial" w:cs="Arial"/>
                <w:spacing w:val="-1"/>
              </w:rPr>
              <w:t>Number of items collected</w:t>
            </w:r>
          </w:p>
        </w:tc>
        <w:tc>
          <w:tcPr>
            <w:tcW w:w="1530" w:type="dxa"/>
            <w:tcBorders>
              <w:top w:val="single" w:sz="4" w:space="0" w:color="000000"/>
              <w:left w:val="single" w:sz="4" w:space="0" w:color="000000"/>
              <w:bottom w:val="single" w:sz="4" w:space="0" w:color="000000"/>
              <w:right w:val="single" w:sz="4" w:space="0" w:color="000000"/>
            </w:tcBorders>
          </w:tcPr>
          <w:p w14:paraId="5E3C80A0"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spacing w:val="-1"/>
              </w:rPr>
            </w:pPr>
            <w:r w:rsidRPr="008F3BB8">
              <w:rPr>
                <w:rFonts w:ascii="Arial" w:hAnsi="Arial" w:cs="Arial"/>
                <w:spacing w:val="-1"/>
              </w:rPr>
              <w:t>Admissions</w:t>
            </w:r>
          </w:p>
          <w:p w14:paraId="521F4FB1"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rPr>
            </w:pPr>
            <w:r w:rsidRPr="008F3BB8">
              <w:rPr>
                <w:rFonts w:ascii="Arial" w:hAnsi="Arial" w:cs="Arial"/>
                <w:spacing w:val="-1"/>
              </w:rPr>
              <w:t>Student Engagement</w:t>
            </w:r>
          </w:p>
        </w:tc>
      </w:tr>
      <w:tr w:rsidR="00A7611B" w:rsidRPr="008F3BB8" w14:paraId="073CAD13" w14:textId="77777777" w:rsidTr="00CA1D19">
        <w:trPr>
          <w:trHeight w:hRule="exact" w:val="1063"/>
        </w:trPr>
        <w:tc>
          <w:tcPr>
            <w:tcW w:w="1890" w:type="dxa"/>
            <w:tcBorders>
              <w:top w:val="single" w:sz="4" w:space="0" w:color="000000"/>
              <w:left w:val="single" w:sz="4" w:space="0" w:color="000000"/>
              <w:bottom w:val="single" w:sz="4" w:space="0" w:color="000000"/>
              <w:right w:val="single" w:sz="4" w:space="0" w:color="000000"/>
            </w:tcBorders>
          </w:tcPr>
          <w:p w14:paraId="76F9FBDD" w14:textId="77777777" w:rsidR="00A7611B" w:rsidRPr="008F3BB8" w:rsidRDefault="00A7611B" w:rsidP="001241D1">
            <w:pPr>
              <w:spacing w:after="0" w:line="240" w:lineRule="auto"/>
              <w:ind w:left="102" w:right="90"/>
              <w:rPr>
                <w:rFonts w:ascii="Arial" w:hAnsi="Arial" w:cs="Arial"/>
              </w:rPr>
            </w:pPr>
            <w:r w:rsidRPr="008F3BB8">
              <w:rPr>
                <w:rFonts w:ascii="Arial" w:hAnsi="Arial" w:cs="Arial"/>
              </w:rPr>
              <w:t>Counselor end-of-year tours</w:t>
            </w:r>
          </w:p>
        </w:tc>
        <w:tc>
          <w:tcPr>
            <w:tcW w:w="1440" w:type="dxa"/>
            <w:tcBorders>
              <w:top w:val="single" w:sz="4" w:space="0" w:color="000000"/>
              <w:left w:val="single" w:sz="4" w:space="0" w:color="000000"/>
              <w:bottom w:val="single" w:sz="4" w:space="0" w:color="000000"/>
              <w:right w:val="single" w:sz="4" w:space="0" w:color="000000"/>
            </w:tcBorders>
          </w:tcPr>
          <w:p w14:paraId="6F404851" w14:textId="77777777" w:rsidR="00A7611B" w:rsidRPr="008F3BB8" w:rsidRDefault="00A7611B" w:rsidP="001241D1">
            <w:pPr>
              <w:spacing w:after="0" w:line="240" w:lineRule="auto"/>
              <w:ind w:left="90" w:right="90"/>
              <w:rPr>
                <w:rFonts w:ascii="Arial" w:hAnsi="Arial" w:cs="Arial"/>
                <w:spacing w:val="-2"/>
              </w:rPr>
            </w:pP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w:t>
            </w:r>
            <w:r w:rsidRPr="008F3BB8">
              <w:rPr>
                <w:rFonts w:ascii="Arial" w:hAnsi="Arial" w:cs="Arial"/>
                <w:spacing w:val="1"/>
              </w:rPr>
              <w:t>co</w:t>
            </w:r>
            <w:r w:rsidRPr="008F3BB8">
              <w:rPr>
                <w:rFonts w:ascii="Arial" w:hAnsi="Arial" w:cs="Arial"/>
                <w:spacing w:val="-1"/>
              </w:rPr>
              <w:t>unse</w:t>
            </w:r>
            <w:r w:rsidRPr="008F3BB8">
              <w:rPr>
                <w:rFonts w:ascii="Arial" w:hAnsi="Arial" w:cs="Arial"/>
              </w:rPr>
              <w:t>l</w:t>
            </w:r>
            <w:r w:rsidRPr="008F3BB8">
              <w:rPr>
                <w:rFonts w:ascii="Arial" w:hAnsi="Arial" w:cs="Arial"/>
                <w:spacing w:val="1"/>
              </w:rPr>
              <w:t>o</w:t>
            </w:r>
            <w:r w:rsidRPr="008F3BB8">
              <w:rPr>
                <w:rFonts w:ascii="Arial" w:hAnsi="Arial" w:cs="Arial"/>
              </w:rPr>
              <w:t>rs</w:t>
            </w:r>
          </w:p>
        </w:tc>
        <w:tc>
          <w:tcPr>
            <w:tcW w:w="3240" w:type="dxa"/>
            <w:tcBorders>
              <w:top w:val="single" w:sz="4" w:space="0" w:color="000000"/>
              <w:left w:val="single" w:sz="4" w:space="0" w:color="000000"/>
              <w:bottom w:val="single" w:sz="4" w:space="0" w:color="000000"/>
              <w:right w:val="single" w:sz="4" w:space="0" w:color="000000"/>
            </w:tcBorders>
          </w:tcPr>
          <w:p w14:paraId="10232F29" w14:textId="77777777" w:rsidR="00A7611B" w:rsidRPr="008F3BB8" w:rsidRDefault="00A7611B" w:rsidP="001241D1">
            <w:pPr>
              <w:spacing w:after="0" w:line="240" w:lineRule="auto"/>
              <w:ind w:left="102" w:right="118"/>
              <w:rPr>
                <w:rFonts w:ascii="Arial" w:hAnsi="Arial" w:cs="Arial"/>
              </w:rPr>
            </w:pPr>
            <w:r w:rsidRPr="008F3BB8">
              <w:rPr>
                <w:rFonts w:ascii="Arial" w:hAnsi="Arial" w:cs="Arial"/>
              </w:rPr>
              <w:t>Visit counselors, remind them of deadlines, and provide a small token of appreciation</w:t>
            </w:r>
          </w:p>
        </w:tc>
        <w:tc>
          <w:tcPr>
            <w:tcW w:w="990" w:type="dxa"/>
            <w:tcBorders>
              <w:top w:val="single" w:sz="4" w:space="0" w:color="000000"/>
              <w:left w:val="single" w:sz="4" w:space="0" w:color="000000"/>
              <w:bottom w:val="single" w:sz="4" w:space="0" w:color="000000"/>
              <w:right w:val="single" w:sz="4" w:space="0" w:color="000000"/>
            </w:tcBorders>
          </w:tcPr>
          <w:p w14:paraId="30D4E261" w14:textId="77777777" w:rsidR="00A7611B" w:rsidRPr="008F3BB8" w:rsidRDefault="00A7611B" w:rsidP="001241D1">
            <w:pPr>
              <w:spacing w:after="0" w:line="240" w:lineRule="auto"/>
              <w:ind w:left="100" w:right="-20"/>
              <w:rPr>
                <w:rFonts w:ascii="Arial" w:hAnsi="Arial" w:cs="Arial"/>
              </w:rPr>
            </w:pPr>
            <w:r w:rsidRPr="008F3BB8">
              <w:rPr>
                <w:rFonts w:ascii="Arial" w:hAnsi="Arial" w:cs="Arial"/>
                <w:spacing w:val="-1"/>
              </w:rPr>
              <w:t>Sp</w:t>
            </w:r>
            <w:r w:rsidRPr="008F3BB8">
              <w:rPr>
                <w:rFonts w:ascii="Arial" w:hAnsi="Arial" w:cs="Arial"/>
              </w:rPr>
              <w:t>r</w:t>
            </w:r>
            <w:r w:rsidRPr="008F3BB8">
              <w:rPr>
                <w:rFonts w:ascii="Arial" w:hAnsi="Arial" w:cs="Arial"/>
                <w:spacing w:val="1"/>
              </w:rPr>
              <w:t>i</w:t>
            </w:r>
            <w:r w:rsidRPr="008F3BB8">
              <w:rPr>
                <w:rFonts w:ascii="Arial" w:hAnsi="Arial" w:cs="Arial"/>
                <w:spacing w:val="-1"/>
              </w:rPr>
              <w:t>n</w:t>
            </w:r>
            <w:r w:rsidRPr="008F3BB8">
              <w:rPr>
                <w:rFonts w:ascii="Arial" w:hAnsi="Arial" w:cs="Arial"/>
              </w:rPr>
              <w:t>g</w:t>
            </w:r>
          </w:p>
        </w:tc>
        <w:tc>
          <w:tcPr>
            <w:tcW w:w="2160" w:type="dxa"/>
            <w:tcBorders>
              <w:top w:val="single" w:sz="4" w:space="0" w:color="000000"/>
              <w:left w:val="single" w:sz="4" w:space="0" w:color="000000"/>
              <w:bottom w:val="single" w:sz="4" w:space="0" w:color="000000"/>
              <w:right w:val="single" w:sz="4" w:space="0" w:color="000000"/>
            </w:tcBorders>
          </w:tcPr>
          <w:p w14:paraId="71FD7CB3"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spacing w:val="-1"/>
              </w:rPr>
            </w:pPr>
            <w:r w:rsidRPr="008F3BB8">
              <w:rPr>
                <w:rFonts w:ascii="Arial" w:hAnsi="Arial" w:cs="Arial"/>
                <w:spacing w:val="-1"/>
              </w:rPr>
              <w:t>Number of visits made</w:t>
            </w:r>
          </w:p>
          <w:p w14:paraId="24A5DA96"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rPr>
            </w:pPr>
            <w:r w:rsidRPr="008F3BB8">
              <w:rPr>
                <w:rFonts w:ascii="Arial" w:hAnsi="Arial" w:cs="Arial"/>
                <w:spacing w:val="-1"/>
              </w:rPr>
              <w:t>Number of students from school (feeder)</w:t>
            </w:r>
          </w:p>
        </w:tc>
        <w:tc>
          <w:tcPr>
            <w:tcW w:w="1530" w:type="dxa"/>
            <w:tcBorders>
              <w:top w:val="single" w:sz="4" w:space="0" w:color="000000"/>
              <w:left w:val="single" w:sz="4" w:space="0" w:color="000000"/>
              <w:bottom w:val="single" w:sz="4" w:space="0" w:color="000000"/>
              <w:right w:val="single" w:sz="4" w:space="0" w:color="000000"/>
            </w:tcBorders>
          </w:tcPr>
          <w:p w14:paraId="09BF7434"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rPr>
            </w:pPr>
            <w:r w:rsidRPr="008F3BB8">
              <w:rPr>
                <w:rFonts w:ascii="Arial" w:hAnsi="Arial" w:cs="Arial"/>
                <w:spacing w:val="-1"/>
              </w:rPr>
              <w:t>Admissions</w:t>
            </w:r>
          </w:p>
        </w:tc>
      </w:tr>
      <w:tr w:rsidR="00A7611B" w:rsidRPr="008F3BB8" w14:paraId="22EE3F6B" w14:textId="77777777" w:rsidTr="00CA1D19">
        <w:trPr>
          <w:trHeight w:hRule="exact" w:val="820"/>
        </w:trPr>
        <w:tc>
          <w:tcPr>
            <w:tcW w:w="1890" w:type="dxa"/>
            <w:tcBorders>
              <w:top w:val="single" w:sz="4" w:space="0" w:color="000000"/>
              <w:left w:val="single" w:sz="4" w:space="0" w:color="000000"/>
              <w:bottom w:val="single" w:sz="4" w:space="0" w:color="000000"/>
              <w:right w:val="single" w:sz="4" w:space="0" w:color="000000"/>
            </w:tcBorders>
          </w:tcPr>
          <w:p w14:paraId="3DC87231" w14:textId="77777777" w:rsidR="00A7611B" w:rsidRPr="008F3BB8" w:rsidRDefault="00A7611B" w:rsidP="001241D1">
            <w:pPr>
              <w:spacing w:after="0" w:line="240" w:lineRule="auto"/>
              <w:ind w:left="102" w:right="90"/>
              <w:rPr>
                <w:rFonts w:ascii="Arial" w:hAnsi="Arial" w:cs="Arial"/>
              </w:rPr>
            </w:pPr>
            <w:r w:rsidRPr="008F3BB8">
              <w:rPr>
                <w:rFonts w:ascii="Arial" w:hAnsi="Arial" w:cs="Arial"/>
              </w:rPr>
              <w:t>Counselor focus groups</w:t>
            </w:r>
          </w:p>
        </w:tc>
        <w:tc>
          <w:tcPr>
            <w:tcW w:w="1440" w:type="dxa"/>
            <w:tcBorders>
              <w:top w:val="single" w:sz="4" w:space="0" w:color="000000"/>
              <w:left w:val="single" w:sz="4" w:space="0" w:color="000000"/>
              <w:bottom w:val="single" w:sz="4" w:space="0" w:color="000000"/>
              <w:right w:val="single" w:sz="4" w:space="0" w:color="000000"/>
            </w:tcBorders>
          </w:tcPr>
          <w:p w14:paraId="4DD195CB" w14:textId="77777777" w:rsidR="00A7611B" w:rsidRPr="008F3BB8" w:rsidRDefault="00A7611B" w:rsidP="001241D1">
            <w:pPr>
              <w:spacing w:after="0" w:line="240" w:lineRule="auto"/>
              <w:ind w:left="90" w:right="90"/>
              <w:rPr>
                <w:rFonts w:ascii="Arial" w:hAnsi="Arial" w:cs="Arial"/>
              </w:rPr>
            </w:pPr>
            <w:r w:rsidRPr="008F3BB8">
              <w:rPr>
                <w:rFonts w:ascii="Arial" w:hAnsi="Arial" w:cs="Arial"/>
              </w:rPr>
              <w:t>High school counselors</w:t>
            </w:r>
          </w:p>
        </w:tc>
        <w:tc>
          <w:tcPr>
            <w:tcW w:w="3240" w:type="dxa"/>
            <w:tcBorders>
              <w:top w:val="single" w:sz="4" w:space="0" w:color="000000"/>
              <w:left w:val="single" w:sz="4" w:space="0" w:color="000000"/>
              <w:bottom w:val="single" w:sz="4" w:space="0" w:color="000000"/>
              <w:right w:val="single" w:sz="4" w:space="0" w:color="000000"/>
            </w:tcBorders>
          </w:tcPr>
          <w:p w14:paraId="7C6C7E56" w14:textId="77777777" w:rsidR="00A7611B" w:rsidRPr="008F3BB8" w:rsidRDefault="00A7611B" w:rsidP="001241D1">
            <w:pPr>
              <w:spacing w:after="0" w:line="240" w:lineRule="auto"/>
              <w:ind w:left="102" w:right="144"/>
              <w:rPr>
                <w:rFonts w:ascii="Arial" w:hAnsi="Arial" w:cs="Arial"/>
              </w:rPr>
            </w:pPr>
            <w:r w:rsidRPr="008F3BB8">
              <w:rPr>
                <w:rFonts w:ascii="Arial" w:hAnsi="Arial" w:cs="Arial"/>
              </w:rPr>
              <w:t>Assess effectiveness of WCCC counselors and presentations</w:t>
            </w:r>
          </w:p>
        </w:tc>
        <w:tc>
          <w:tcPr>
            <w:tcW w:w="990" w:type="dxa"/>
            <w:tcBorders>
              <w:top w:val="single" w:sz="4" w:space="0" w:color="000000"/>
              <w:left w:val="single" w:sz="4" w:space="0" w:color="000000"/>
              <w:bottom w:val="single" w:sz="4" w:space="0" w:color="000000"/>
              <w:right w:val="single" w:sz="4" w:space="0" w:color="000000"/>
            </w:tcBorders>
          </w:tcPr>
          <w:p w14:paraId="6937912A" w14:textId="77777777" w:rsidR="00A7611B" w:rsidRPr="008F3BB8" w:rsidRDefault="00A7611B" w:rsidP="001241D1">
            <w:pPr>
              <w:spacing w:after="0" w:line="240" w:lineRule="auto"/>
              <w:ind w:left="90" w:right="-20"/>
              <w:rPr>
                <w:rFonts w:ascii="Arial" w:hAnsi="Arial" w:cs="Arial"/>
              </w:rPr>
            </w:pPr>
            <w:r w:rsidRPr="008F3BB8">
              <w:rPr>
                <w:rFonts w:ascii="Arial" w:hAnsi="Arial" w:cs="Arial"/>
              </w:rPr>
              <w:t>Spring</w:t>
            </w:r>
          </w:p>
        </w:tc>
        <w:tc>
          <w:tcPr>
            <w:tcW w:w="2160" w:type="dxa"/>
            <w:tcBorders>
              <w:top w:val="single" w:sz="4" w:space="0" w:color="000000"/>
              <w:left w:val="single" w:sz="4" w:space="0" w:color="000000"/>
              <w:bottom w:val="single" w:sz="4" w:space="0" w:color="000000"/>
              <w:right w:val="single" w:sz="4" w:space="0" w:color="000000"/>
            </w:tcBorders>
          </w:tcPr>
          <w:p w14:paraId="13C8F611" w14:textId="77777777" w:rsidR="00A7611B" w:rsidRPr="008F3BB8" w:rsidRDefault="00A7611B" w:rsidP="00E360FC">
            <w:pPr>
              <w:pStyle w:val="ListParagraph"/>
              <w:numPr>
                <w:ilvl w:val="0"/>
                <w:numId w:val="12"/>
              </w:numPr>
              <w:spacing w:after="0" w:line="240" w:lineRule="auto"/>
              <w:ind w:left="270" w:right="56" w:hanging="180"/>
              <w:rPr>
                <w:rFonts w:ascii="Arial" w:hAnsi="Arial" w:cs="Arial"/>
              </w:rPr>
            </w:pPr>
            <w:r w:rsidRPr="008F3BB8">
              <w:rPr>
                <w:rFonts w:ascii="Arial" w:hAnsi="Arial" w:cs="Arial"/>
              </w:rPr>
              <w:t>Assessment outcomes</w:t>
            </w:r>
          </w:p>
        </w:tc>
        <w:tc>
          <w:tcPr>
            <w:tcW w:w="1530" w:type="dxa"/>
            <w:tcBorders>
              <w:top w:val="single" w:sz="4" w:space="0" w:color="000000"/>
              <w:left w:val="single" w:sz="4" w:space="0" w:color="000000"/>
              <w:bottom w:val="single" w:sz="4" w:space="0" w:color="000000"/>
              <w:right w:val="single" w:sz="4" w:space="0" w:color="000000"/>
            </w:tcBorders>
          </w:tcPr>
          <w:p w14:paraId="1F949CAE" w14:textId="77777777" w:rsidR="00A7611B" w:rsidRPr="008F3BB8" w:rsidRDefault="00A7611B" w:rsidP="00E360FC">
            <w:pPr>
              <w:pStyle w:val="ListParagraph"/>
              <w:numPr>
                <w:ilvl w:val="0"/>
                <w:numId w:val="12"/>
              </w:numPr>
              <w:spacing w:after="0" w:line="240" w:lineRule="auto"/>
              <w:ind w:left="270" w:right="369" w:hanging="180"/>
              <w:rPr>
                <w:rFonts w:ascii="Arial" w:hAnsi="Arial" w:cs="Arial"/>
              </w:rPr>
            </w:pPr>
            <w:r w:rsidRPr="008F3BB8">
              <w:rPr>
                <w:rFonts w:ascii="Arial" w:hAnsi="Arial" w:cs="Arial"/>
              </w:rPr>
              <w:t>Admissions</w:t>
            </w:r>
          </w:p>
        </w:tc>
      </w:tr>
      <w:tr w:rsidR="00A7611B" w:rsidRPr="008F3BB8" w14:paraId="3EAF103C" w14:textId="77777777" w:rsidTr="00CA1D19">
        <w:trPr>
          <w:trHeight w:hRule="exact" w:val="1297"/>
        </w:trPr>
        <w:tc>
          <w:tcPr>
            <w:tcW w:w="1890" w:type="dxa"/>
            <w:tcBorders>
              <w:top w:val="single" w:sz="4" w:space="0" w:color="000000"/>
              <w:left w:val="single" w:sz="4" w:space="0" w:color="000000"/>
              <w:bottom w:val="single" w:sz="4" w:space="0" w:color="000000"/>
              <w:right w:val="single" w:sz="4" w:space="0" w:color="000000"/>
            </w:tcBorders>
          </w:tcPr>
          <w:p w14:paraId="2903B53A" w14:textId="77777777" w:rsidR="00A7611B" w:rsidRPr="008F3BB8" w:rsidRDefault="00A7611B" w:rsidP="001241D1">
            <w:pPr>
              <w:spacing w:after="0" w:line="240" w:lineRule="auto"/>
              <w:ind w:left="102" w:right="90"/>
              <w:rPr>
                <w:rFonts w:ascii="Arial" w:hAnsi="Arial" w:cs="Arial"/>
              </w:rPr>
            </w:pPr>
            <w:r w:rsidRPr="008F3BB8">
              <w:rPr>
                <w:rFonts w:ascii="Arial" w:hAnsi="Arial" w:cs="Arial"/>
              </w:rPr>
              <w:t>Community college advisor visits</w:t>
            </w:r>
          </w:p>
        </w:tc>
        <w:tc>
          <w:tcPr>
            <w:tcW w:w="1440" w:type="dxa"/>
            <w:tcBorders>
              <w:top w:val="single" w:sz="4" w:space="0" w:color="000000"/>
              <w:left w:val="single" w:sz="4" w:space="0" w:color="000000"/>
              <w:bottom w:val="single" w:sz="4" w:space="0" w:color="000000"/>
              <w:right w:val="single" w:sz="4" w:space="0" w:color="000000"/>
            </w:tcBorders>
          </w:tcPr>
          <w:p w14:paraId="0E4C453E" w14:textId="77777777" w:rsidR="00A7611B" w:rsidRPr="008F3BB8" w:rsidRDefault="00A7611B" w:rsidP="001241D1">
            <w:pPr>
              <w:spacing w:after="0" w:line="240" w:lineRule="auto"/>
              <w:ind w:left="90" w:right="90"/>
              <w:rPr>
                <w:rFonts w:ascii="Arial" w:hAnsi="Arial" w:cs="Arial"/>
              </w:rPr>
            </w:pPr>
            <w:r w:rsidRPr="008F3BB8">
              <w:rPr>
                <w:rFonts w:ascii="Arial" w:hAnsi="Arial" w:cs="Arial"/>
                <w:spacing w:val="-1"/>
              </w:rPr>
              <w:t>Community</w:t>
            </w:r>
          </w:p>
        </w:tc>
        <w:tc>
          <w:tcPr>
            <w:tcW w:w="3240" w:type="dxa"/>
            <w:tcBorders>
              <w:top w:val="single" w:sz="4" w:space="0" w:color="000000"/>
              <w:left w:val="single" w:sz="4" w:space="0" w:color="000000"/>
              <w:bottom w:val="single" w:sz="4" w:space="0" w:color="000000"/>
              <w:right w:val="single" w:sz="4" w:space="0" w:color="000000"/>
            </w:tcBorders>
          </w:tcPr>
          <w:p w14:paraId="1F0926D4" w14:textId="77777777" w:rsidR="00A7611B" w:rsidRPr="008F3BB8" w:rsidRDefault="00A7611B" w:rsidP="001241D1">
            <w:pPr>
              <w:spacing w:after="0" w:line="240" w:lineRule="auto"/>
              <w:ind w:left="102" w:right="230"/>
              <w:rPr>
                <w:rFonts w:ascii="Arial" w:hAnsi="Arial" w:cs="Arial"/>
              </w:rPr>
            </w:pPr>
            <w:r w:rsidRPr="008F3BB8">
              <w:rPr>
                <w:rFonts w:ascii="Arial" w:hAnsi="Arial" w:cs="Arial"/>
                <w:spacing w:val="1"/>
              </w:rPr>
              <w:t>Highlight student’s ability to transfer into WCCC programs, WCCC services, and academic opportunities</w:t>
            </w:r>
          </w:p>
        </w:tc>
        <w:tc>
          <w:tcPr>
            <w:tcW w:w="990" w:type="dxa"/>
            <w:tcBorders>
              <w:top w:val="single" w:sz="4" w:space="0" w:color="000000"/>
              <w:left w:val="single" w:sz="4" w:space="0" w:color="000000"/>
              <w:bottom w:val="single" w:sz="4" w:space="0" w:color="000000"/>
              <w:right w:val="single" w:sz="4" w:space="0" w:color="000000"/>
            </w:tcBorders>
          </w:tcPr>
          <w:p w14:paraId="3D235B8C" w14:textId="77777777" w:rsidR="00A7611B" w:rsidRPr="008F3BB8" w:rsidRDefault="00A7611B"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all</w:t>
            </w:r>
          </w:p>
        </w:tc>
        <w:tc>
          <w:tcPr>
            <w:tcW w:w="2160" w:type="dxa"/>
            <w:tcBorders>
              <w:top w:val="single" w:sz="4" w:space="0" w:color="000000"/>
              <w:left w:val="single" w:sz="4" w:space="0" w:color="000000"/>
              <w:bottom w:val="single" w:sz="4" w:space="0" w:color="000000"/>
              <w:right w:val="single" w:sz="4" w:space="0" w:color="000000"/>
            </w:tcBorders>
          </w:tcPr>
          <w:p w14:paraId="107BDD1C" w14:textId="77777777" w:rsidR="00A7611B" w:rsidRPr="008F3BB8" w:rsidRDefault="00A7611B" w:rsidP="00E360FC">
            <w:pPr>
              <w:pStyle w:val="ListParagraph"/>
              <w:numPr>
                <w:ilvl w:val="0"/>
                <w:numId w:val="12"/>
              </w:numPr>
              <w:spacing w:after="0" w:line="240" w:lineRule="auto"/>
              <w:ind w:left="270" w:right="56" w:hanging="180"/>
              <w:rPr>
                <w:rFonts w:ascii="Arial" w:hAnsi="Arial" w:cs="Arial"/>
                <w:spacing w:val="-1"/>
              </w:rPr>
            </w:pPr>
            <w:r w:rsidRPr="008F3BB8">
              <w:rPr>
                <w:rFonts w:ascii="Arial" w:hAnsi="Arial" w:cs="Arial"/>
                <w:spacing w:val="-1"/>
              </w:rPr>
              <w:t>Number of visits</w:t>
            </w:r>
          </w:p>
          <w:p w14:paraId="7ADE2714" w14:textId="77777777" w:rsidR="00A7611B" w:rsidRPr="008F3BB8" w:rsidRDefault="00A7611B" w:rsidP="00E360FC">
            <w:pPr>
              <w:pStyle w:val="ListParagraph"/>
              <w:numPr>
                <w:ilvl w:val="0"/>
                <w:numId w:val="12"/>
              </w:numPr>
              <w:spacing w:after="0" w:line="240" w:lineRule="auto"/>
              <w:ind w:left="270" w:right="56" w:hanging="180"/>
              <w:rPr>
                <w:rFonts w:ascii="Arial" w:hAnsi="Arial" w:cs="Arial"/>
              </w:rPr>
            </w:pPr>
            <w:r w:rsidRPr="008F3BB8">
              <w:rPr>
                <w:rFonts w:ascii="Arial" w:hAnsi="Arial" w:cs="Arial"/>
                <w:spacing w:val="-1"/>
              </w:rPr>
              <w:t>Number of students from each college (feeder)</w:t>
            </w:r>
          </w:p>
        </w:tc>
        <w:tc>
          <w:tcPr>
            <w:tcW w:w="1530" w:type="dxa"/>
            <w:tcBorders>
              <w:top w:val="single" w:sz="4" w:space="0" w:color="000000"/>
              <w:left w:val="single" w:sz="4" w:space="0" w:color="000000"/>
              <w:bottom w:val="single" w:sz="4" w:space="0" w:color="000000"/>
              <w:right w:val="single" w:sz="4" w:space="0" w:color="000000"/>
            </w:tcBorders>
          </w:tcPr>
          <w:p w14:paraId="378E150A" w14:textId="77777777" w:rsidR="00A7611B" w:rsidRPr="008F3BB8" w:rsidRDefault="00A7611B" w:rsidP="00E360FC">
            <w:pPr>
              <w:pStyle w:val="ListParagraph"/>
              <w:numPr>
                <w:ilvl w:val="0"/>
                <w:numId w:val="12"/>
              </w:numPr>
              <w:spacing w:after="0" w:line="240" w:lineRule="auto"/>
              <w:ind w:left="270" w:right="-20" w:hanging="180"/>
              <w:rPr>
                <w:rFonts w:ascii="Arial" w:hAnsi="Arial" w:cs="Arial"/>
              </w:rPr>
            </w:pPr>
            <w:r w:rsidRPr="008F3BB8">
              <w:rPr>
                <w:rFonts w:ascii="Arial" w:hAnsi="Arial" w:cs="Arial"/>
                <w:spacing w:val="-1"/>
              </w:rPr>
              <w:t>Admissions</w:t>
            </w:r>
          </w:p>
        </w:tc>
      </w:tr>
      <w:tr w:rsidR="00A7611B" w:rsidRPr="008F3BB8" w14:paraId="70A15EF6" w14:textId="77777777" w:rsidTr="00CA1D19">
        <w:trPr>
          <w:trHeight w:hRule="exact" w:val="1155"/>
        </w:trPr>
        <w:tc>
          <w:tcPr>
            <w:tcW w:w="1890" w:type="dxa"/>
            <w:tcBorders>
              <w:top w:val="single" w:sz="4" w:space="0" w:color="000000"/>
              <w:left w:val="single" w:sz="4" w:space="0" w:color="000000"/>
              <w:bottom w:val="single" w:sz="4" w:space="0" w:color="000000"/>
              <w:right w:val="single" w:sz="4" w:space="0" w:color="000000"/>
            </w:tcBorders>
          </w:tcPr>
          <w:p w14:paraId="5D0E9FD8" w14:textId="77777777" w:rsidR="00A7611B" w:rsidRPr="008F3BB8" w:rsidRDefault="00A7611B" w:rsidP="001241D1">
            <w:pPr>
              <w:spacing w:after="0" w:line="240" w:lineRule="auto"/>
              <w:ind w:left="102" w:right="-20"/>
              <w:rPr>
                <w:rFonts w:ascii="Arial" w:hAnsi="Arial" w:cs="Arial"/>
              </w:rPr>
            </w:pPr>
            <w:r w:rsidRPr="008F3BB8">
              <w:rPr>
                <w:rFonts w:ascii="Arial" w:hAnsi="Arial" w:cs="Arial"/>
              </w:rPr>
              <w:lastRenderedPageBreak/>
              <w:t>C</w:t>
            </w:r>
            <w:r w:rsidRPr="008F3BB8">
              <w:rPr>
                <w:rFonts w:ascii="Arial" w:hAnsi="Arial" w:cs="Arial"/>
                <w:spacing w:val="1"/>
              </w:rPr>
              <w:t>o</w:t>
            </w:r>
            <w:r w:rsidRPr="008F3BB8">
              <w:rPr>
                <w:rFonts w:ascii="Arial" w:hAnsi="Arial" w:cs="Arial"/>
                <w:spacing w:val="-1"/>
              </w:rPr>
              <w:t>unse</w:t>
            </w:r>
            <w:r w:rsidRPr="008F3BB8">
              <w:rPr>
                <w:rFonts w:ascii="Arial" w:hAnsi="Arial" w:cs="Arial"/>
              </w:rPr>
              <w:t>l</w:t>
            </w:r>
            <w:r w:rsidRPr="008F3BB8">
              <w:rPr>
                <w:rFonts w:ascii="Arial" w:hAnsi="Arial" w:cs="Arial"/>
                <w:spacing w:val="1"/>
              </w:rPr>
              <w:t>o</w:t>
            </w:r>
            <w:r w:rsidRPr="008F3BB8">
              <w:rPr>
                <w:rFonts w:ascii="Arial" w:hAnsi="Arial" w:cs="Arial"/>
              </w:rPr>
              <w:t xml:space="preserve">r </w:t>
            </w:r>
            <w:r w:rsidRPr="008F3BB8">
              <w:rPr>
                <w:rFonts w:ascii="Arial" w:hAnsi="Arial" w:cs="Arial"/>
                <w:spacing w:val="-1"/>
              </w:rPr>
              <w:t>ne</w:t>
            </w:r>
            <w:r w:rsidRPr="008F3BB8">
              <w:rPr>
                <w:rFonts w:ascii="Arial" w:hAnsi="Arial" w:cs="Arial"/>
                <w:spacing w:val="1"/>
              </w:rPr>
              <w:t>w</w:t>
            </w:r>
            <w:r w:rsidRPr="008F3BB8">
              <w:rPr>
                <w:rFonts w:ascii="Arial" w:hAnsi="Arial" w:cs="Arial"/>
                <w:spacing w:val="-1"/>
              </w:rPr>
              <w:t>s</w:t>
            </w:r>
            <w:r w:rsidRPr="008F3BB8">
              <w:rPr>
                <w:rFonts w:ascii="Arial" w:hAnsi="Arial" w:cs="Arial"/>
              </w:rPr>
              <w:t>l</w:t>
            </w:r>
            <w:r w:rsidRPr="008F3BB8">
              <w:rPr>
                <w:rFonts w:ascii="Arial" w:hAnsi="Arial" w:cs="Arial"/>
                <w:spacing w:val="-1"/>
              </w:rPr>
              <w:t>e</w:t>
            </w:r>
            <w:r w:rsidRPr="008F3BB8">
              <w:rPr>
                <w:rFonts w:ascii="Arial" w:hAnsi="Arial" w:cs="Arial"/>
              </w:rPr>
              <w:t>t</w:t>
            </w:r>
            <w:r w:rsidRPr="008F3BB8">
              <w:rPr>
                <w:rFonts w:ascii="Arial" w:hAnsi="Arial" w:cs="Arial"/>
                <w:spacing w:val="2"/>
              </w:rPr>
              <w:t>t</w:t>
            </w:r>
            <w:r w:rsidRPr="008F3BB8">
              <w:rPr>
                <w:rFonts w:ascii="Arial" w:hAnsi="Arial" w:cs="Arial"/>
                <w:spacing w:val="-1"/>
              </w:rPr>
              <w:t>e</w:t>
            </w:r>
            <w:r w:rsidRPr="008F3BB8">
              <w:rPr>
                <w:rFonts w:ascii="Arial" w:hAnsi="Arial" w:cs="Arial"/>
              </w:rPr>
              <w:t>r</w:t>
            </w:r>
          </w:p>
        </w:tc>
        <w:tc>
          <w:tcPr>
            <w:tcW w:w="1440" w:type="dxa"/>
            <w:tcBorders>
              <w:top w:val="single" w:sz="4" w:space="0" w:color="000000"/>
              <w:left w:val="single" w:sz="4" w:space="0" w:color="000000"/>
              <w:bottom w:val="single" w:sz="4" w:space="0" w:color="000000"/>
              <w:right w:val="single" w:sz="4" w:space="0" w:color="000000"/>
            </w:tcBorders>
          </w:tcPr>
          <w:p w14:paraId="1516F757" w14:textId="77777777" w:rsidR="00A7611B" w:rsidRPr="008F3BB8" w:rsidRDefault="00A7611B" w:rsidP="001241D1">
            <w:pPr>
              <w:spacing w:after="0" w:line="240" w:lineRule="auto"/>
              <w:ind w:left="90" w:right="274"/>
              <w:jc w:val="both"/>
              <w:rPr>
                <w:rFonts w:ascii="Arial" w:hAnsi="Arial" w:cs="Arial"/>
              </w:rPr>
            </w:pPr>
            <w:r w:rsidRPr="008F3BB8">
              <w:rPr>
                <w:rFonts w:ascii="Arial" w:hAnsi="Arial" w:cs="Arial"/>
                <w:spacing w:val="1"/>
              </w:rPr>
              <w:t>H</w:t>
            </w:r>
            <w:r w:rsidRPr="008F3BB8">
              <w:rPr>
                <w:rFonts w:ascii="Arial" w:hAnsi="Arial" w:cs="Arial"/>
              </w:rPr>
              <w:t>i</w:t>
            </w:r>
            <w:r w:rsidRPr="008F3BB8">
              <w:rPr>
                <w:rFonts w:ascii="Arial" w:hAnsi="Arial" w:cs="Arial"/>
                <w:spacing w:val="-1"/>
              </w:rPr>
              <w:t>g</w:t>
            </w:r>
            <w:r w:rsidRPr="008F3BB8">
              <w:rPr>
                <w:rFonts w:ascii="Arial" w:hAnsi="Arial" w:cs="Arial"/>
              </w:rPr>
              <w:t>h</w:t>
            </w:r>
            <w:r w:rsidRPr="008F3BB8">
              <w:rPr>
                <w:rFonts w:ascii="Arial" w:hAnsi="Arial" w:cs="Arial"/>
                <w:spacing w:val="-2"/>
              </w:rPr>
              <w:t xml:space="preserve"> </w:t>
            </w:r>
            <w:r w:rsidRPr="008F3BB8">
              <w:rPr>
                <w:rFonts w:ascii="Arial" w:hAnsi="Arial" w:cs="Arial"/>
                <w:spacing w:val="-1"/>
              </w:rPr>
              <w:t>s</w:t>
            </w:r>
            <w:r w:rsidRPr="008F3BB8">
              <w:rPr>
                <w:rFonts w:ascii="Arial" w:hAnsi="Arial" w:cs="Arial"/>
                <w:spacing w:val="1"/>
              </w:rPr>
              <w:t>c</w:t>
            </w:r>
            <w:r w:rsidRPr="008F3BB8">
              <w:rPr>
                <w:rFonts w:ascii="Arial" w:hAnsi="Arial" w:cs="Arial"/>
                <w:spacing w:val="-1"/>
              </w:rPr>
              <w:t>h</w:t>
            </w:r>
            <w:r w:rsidRPr="008F3BB8">
              <w:rPr>
                <w:rFonts w:ascii="Arial" w:hAnsi="Arial" w:cs="Arial"/>
                <w:spacing w:val="1"/>
              </w:rPr>
              <w:t>oo</w:t>
            </w:r>
            <w:r w:rsidRPr="008F3BB8">
              <w:rPr>
                <w:rFonts w:ascii="Arial" w:hAnsi="Arial" w:cs="Arial"/>
              </w:rPr>
              <w:t>l</w:t>
            </w:r>
            <w:r w:rsidRPr="008F3BB8">
              <w:rPr>
                <w:rFonts w:ascii="Arial" w:hAnsi="Arial" w:cs="Arial"/>
                <w:spacing w:val="-1"/>
              </w:rPr>
              <w:t xml:space="preserve"> </w:t>
            </w:r>
            <w:r w:rsidRPr="008F3BB8">
              <w:rPr>
                <w:rFonts w:ascii="Arial" w:hAnsi="Arial" w:cs="Arial"/>
                <w:spacing w:val="1"/>
              </w:rPr>
              <w:t>co</w:t>
            </w:r>
            <w:r w:rsidRPr="008F3BB8">
              <w:rPr>
                <w:rFonts w:ascii="Arial" w:hAnsi="Arial" w:cs="Arial"/>
                <w:spacing w:val="-1"/>
              </w:rPr>
              <w:t>unse</w:t>
            </w:r>
            <w:r w:rsidRPr="008F3BB8">
              <w:rPr>
                <w:rFonts w:ascii="Arial" w:hAnsi="Arial" w:cs="Arial"/>
              </w:rPr>
              <w:t>l</w:t>
            </w:r>
            <w:r w:rsidRPr="008F3BB8">
              <w:rPr>
                <w:rFonts w:ascii="Arial" w:hAnsi="Arial" w:cs="Arial"/>
                <w:spacing w:val="1"/>
              </w:rPr>
              <w:t>o</w:t>
            </w:r>
            <w:r w:rsidRPr="008F3BB8">
              <w:rPr>
                <w:rFonts w:ascii="Arial" w:hAnsi="Arial" w:cs="Arial"/>
              </w:rPr>
              <w:t>rs</w:t>
            </w:r>
          </w:p>
        </w:tc>
        <w:tc>
          <w:tcPr>
            <w:tcW w:w="3240" w:type="dxa"/>
            <w:tcBorders>
              <w:top w:val="single" w:sz="4" w:space="0" w:color="000000"/>
              <w:left w:val="single" w:sz="4" w:space="0" w:color="000000"/>
              <w:bottom w:val="single" w:sz="4" w:space="0" w:color="000000"/>
              <w:right w:val="single" w:sz="4" w:space="0" w:color="000000"/>
            </w:tcBorders>
          </w:tcPr>
          <w:p w14:paraId="2D1B7E3A" w14:textId="77777777" w:rsidR="00A7611B" w:rsidRPr="008F3BB8" w:rsidRDefault="00A7611B" w:rsidP="001241D1">
            <w:pPr>
              <w:spacing w:after="0" w:line="240" w:lineRule="auto"/>
              <w:ind w:left="102" w:right="-20"/>
              <w:rPr>
                <w:rFonts w:ascii="Arial" w:hAnsi="Arial" w:cs="Arial"/>
              </w:rPr>
            </w:pPr>
            <w:r w:rsidRPr="008F3BB8">
              <w:rPr>
                <w:rFonts w:ascii="Arial" w:hAnsi="Arial" w:cs="Arial"/>
                <w:spacing w:val="-1"/>
              </w:rPr>
              <w:t>Sh</w:t>
            </w:r>
            <w:r w:rsidRPr="008F3BB8">
              <w:rPr>
                <w:rFonts w:ascii="Arial" w:hAnsi="Arial" w:cs="Arial"/>
                <w:spacing w:val="1"/>
              </w:rPr>
              <w:t>owc</w:t>
            </w:r>
            <w:r w:rsidRPr="008F3BB8">
              <w:rPr>
                <w:rFonts w:ascii="Arial" w:hAnsi="Arial" w:cs="Arial"/>
              </w:rPr>
              <w:t>a</w:t>
            </w:r>
            <w:r w:rsidRPr="008F3BB8">
              <w:rPr>
                <w:rFonts w:ascii="Arial" w:hAnsi="Arial" w:cs="Arial"/>
                <w:spacing w:val="-1"/>
              </w:rPr>
              <w:t>s</w:t>
            </w:r>
            <w:r w:rsidRPr="008F3BB8">
              <w:rPr>
                <w:rFonts w:ascii="Arial" w:hAnsi="Arial" w:cs="Arial"/>
              </w:rPr>
              <w:t>e</w:t>
            </w:r>
            <w:r w:rsidRPr="008F3BB8">
              <w:rPr>
                <w:rFonts w:ascii="Arial" w:hAnsi="Arial" w:cs="Arial"/>
                <w:spacing w:val="-4"/>
              </w:rPr>
              <w:t xml:space="preserve"> </w:t>
            </w:r>
            <w:r w:rsidRPr="008F3BB8">
              <w:rPr>
                <w:rFonts w:ascii="Arial" w:hAnsi="Arial" w:cs="Arial"/>
              </w:rPr>
              <w:t>im</w:t>
            </w:r>
            <w:r w:rsidRPr="008F3BB8">
              <w:rPr>
                <w:rFonts w:ascii="Arial" w:hAnsi="Arial" w:cs="Arial"/>
                <w:spacing w:val="-1"/>
              </w:rPr>
              <w:t>p</w:t>
            </w:r>
            <w:r w:rsidRPr="008F3BB8">
              <w:rPr>
                <w:rFonts w:ascii="Arial" w:hAnsi="Arial" w:cs="Arial"/>
                <w:spacing w:val="1"/>
              </w:rPr>
              <w:t>o</w:t>
            </w:r>
            <w:r w:rsidRPr="008F3BB8">
              <w:rPr>
                <w:rFonts w:ascii="Arial" w:hAnsi="Arial" w:cs="Arial"/>
              </w:rPr>
              <w:t>r</w:t>
            </w:r>
            <w:r w:rsidRPr="008F3BB8">
              <w:rPr>
                <w:rFonts w:ascii="Arial" w:hAnsi="Arial" w:cs="Arial"/>
                <w:spacing w:val="-1"/>
              </w:rPr>
              <w:t>t</w:t>
            </w:r>
            <w:r w:rsidRPr="008F3BB8">
              <w:rPr>
                <w:rFonts w:ascii="Arial" w:hAnsi="Arial" w:cs="Arial"/>
              </w:rPr>
              <w:t>a</w:t>
            </w:r>
            <w:r w:rsidRPr="008F3BB8">
              <w:rPr>
                <w:rFonts w:ascii="Arial" w:hAnsi="Arial" w:cs="Arial"/>
                <w:spacing w:val="-1"/>
              </w:rPr>
              <w:t>n</w:t>
            </w:r>
            <w:r w:rsidRPr="008F3BB8">
              <w:rPr>
                <w:rFonts w:ascii="Arial" w:hAnsi="Arial" w:cs="Arial"/>
              </w:rPr>
              <w:t xml:space="preserve">t </w:t>
            </w:r>
            <w:r w:rsidRPr="008F3BB8">
              <w:rPr>
                <w:rFonts w:ascii="Arial" w:hAnsi="Arial" w:cs="Arial"/>
                <w:spacing w:val="1"/>
              </w:rPr>
              <w:t>c</w:t>
            </w:r>
            <w:r w:rsidRPr="008F3BB8">
              <w:rPr>
                <w:rFonts w:ascii="Arial" w:hAnsi="Arial" w:cs="Arial"/>
              </w:rPr>
              <w:t>am</w:t>
            </w:r>
            <w:r w:rsidRPr="008F3BB8">
              <w:rPr>
                <w:rFonts w:ascii="Arial" w:hAnsi="Arial" w:cs="Arial"/>
                <w:spacing w:val="-1"/>
              </w:rPr>
              <w:t>pu</w:t>
            </w:r>
            <w:r w:rsidRPr="008F3BB8">
              <w:rPr>
                <w:rFonts w:ascii="Arial" w:hAnsi="Arial" w:cs="Arial"/>
              </w:rPr>
              <w:t>s</w:t>
            </w:r>
            <w:r w:rsidRPr="008F3BB8">
              <w:rPr>
                <w:rFonts w:ascii="Arial" w:hAnsi="Arial" w:cs="Arial"/>
                <w:spacing w:val="-2"/>
              </w:rPr>
              <w:t xml:space="preserve"> </w:t>
            </w:r>
            <w:r w:rsidRPr="008F3BB8">
              <w:rPr>
                <w:rFonts w:ascii="Arial" w:hAnsi="Arial" w:cs="Arial"/>
                <w:spacing w:val="-1"/>
              </w:rPr>
              <w:t>events, updates, and schedules for Early College enrollment</w:t>
            </w:r>
          </w:p>
        </w:tc>
        <w:tc>
          <w:tcPr>
            <w:tcW w:w="990" w:type="dxa"/>
            <w:tcBorders>
              <w:top w:val="single" w:sz="4" w:space="0" w:color="000000"/>
              <w:left w:val="single" w:sz="4" w:space="0" w:color="000000"/>
              <w:bottom w:val="single" w:sz="4" w:space="0" w:color="000000"/>
              <w:right w:val="single" w:sz="4" w:space="0" w:color="000000"/>
            </w:tcBorders>
          </w:tcPr>
          <w:p w14:paraId="12C644B3" w14:textId="77777777" w:rsidR="00A7611B" w:rsidRPr="008F3BB8" w:rsidRDefault="00A7611B" w:rsidP="001241D1">
            <w:pPr>
              <w:spacing w:after="0" w:line="240" w:lineRule="auto"/>
              <w:ind w:left="100" w:right="-20"/>
              <w:rPr>
                <w:rFonts w:ascii="Arial" w:hAnsi="Arial" w:cs="Arial"/>
              </w:rPr>
            </w:pPr>
            <w:r w:rsidRPr="008F3BB8">
              <w:rPr>
                <w:rFonts w:ascii="Arial" w:hAnsi="Arial" w:cs="Arial"/>
                <w:spacing w:val="-1"/>
              </w:rPr>
              <w:t>F</w:t>
            </w:r>
            <w:r w:rsidRPr="008F3BB8">
              <w:rPr>
                <w:rFonts w:ascii="Arial" w:hAnsi="Arial" w:cs="Arial"/>
              </w:rPr>
              <w:t>al</w:t>
            </w:r>
            <w:r w:rsidRPr="008F3BB8">
              <w:rPr>
                <w:rFonts w:ascii="Arial" w:hAnsi="Arial" w:cs="Arial"/>
                <w:spacing w:val="-1"/>
              </w:rPr>
              <w:t>l</w:t>
            </w:r>
            <w:r w:rsidRPr="008F3BB8">
              <w:rPr>
                <w:rFonts w:ascii="Arial" w:hAnsi="Arial" w:cs="Arial"/>
              </w:rPr>
              <w:t xml:space="preserve">, winter, </w:t>
            </w:r>
            <w:r w:rsidRPr="008F3BB8">
              <w:rPr>
                <w:rFonts w:ascii="Arial" w:hAnsi="Arial" w:cs="Arial"/>
                <w:spacing w:val="-1"/>
              </w:rPr>
              <w:t>s</w:t>
            </w:r>
            <w:r w:rsidRPr="008F3BB8">
              <w:rPr>
                <w:rFonts w:ascii="Arial" w:hAnsi="Arial" w:cs="Arial"/>
                <w:spacing w:val="1"/>
              </w:rPr>
              <w:t>p</w:t>
            </w:r>
            <w:r w:rsidRPr="008F3BB8">
              <w:rPr>
                <w:rFonts w:ascii="Arial" w:hAnsi="Arial" w:cs="Arial"/>
              </w:rPr>
              <w:t>r</w:t>
            </w:r>
            <w:r w:rsidRPr="008F3BB8">
              <w:rPr>
                <w:rFonts w:ascii="Arial" w:hAnsi="Arial" w:cs="Arial"/>
                <w:spacing w:val="-1"/>
              </w:rPr>
              <w:t>in</w:t>
            </w:r>
            <w:r w:rsidRPr="008F3BB8">
              <w:rPr>
                <w:rFonts w:ascii="Arial" w:hAnsi="Arial" w:cs="Arial"/>
              </w:rPr>
              <w:t>g</w:t>
            </w:r>
          </w:p>
        </w:tc>
        <w:tc>
          <w:tcPr>
            <w:tcW w:w="2160" w:type="dxa"/>
            <w:tcBorders>
              <w:top w:val="single" w:sz="4" w:space="0" w:color="000000"/>
              <w:left w:val="single" w:sz="4" w:space="0" w:color="000000"/>
              <w:bottom w:val="single" w:sz="4" w:space="0" w:color="000000"/>
              <w:right w:val="single" w:sz="4" w:space="0" w:color="000000"/>
            </w:tcBorders>
          </w:tcPr>
          <w:p w14:paraId="5B464165" w14:textId="77777777" w:rsidR="00A7611B" w:rsidRPr="008F3BB8" w:rsidRDefault="00A7611B" w:rsidP="00E360FC">
            <w:pPr>
              <w:pStyle w:val="ListParagraph"/>
              <w:numPr>
                <w:ilvl w:val="0"/>
                <w:numId w:val="13"/>
              </w:numPr>
              <w:spacing w:after="0" w:line="240" w:lineRule="auto"/>
              <w:ind w:left="270" w:right="180" w:hanging="180"/>
              <w:rPr>
                <w:rFonts w:ascii="Arial" w:hAnsi="Arial" w:cs="Arial"/>
              </w:rPr>
            </w:pPr>
            <w:r w:rsidRPr="008F3BB8">
              <w:rPr>
                <w:rFonts w:ascii="Arial" w:hAnsi="Arial" w:cs="Arial"/>
              </w:rPr>
              <w:t>Feedback from counselors</w:t>
            </w:r>
          </w:p>
        </w:tc>
        <w:tc>
          <w:tcPr>
            <w:tcW w:w="1530" w:type="dxa"/>
            <w:tcBorders>
              <w:top w:val="single" w:sz="4" w:space="0" w:color="000000"/>
              <w:left w:val="single" w:sz="4" w:space="0" w:color="000000"/>
              <w:bottom w:val="single" w:sz="4" w:space="0" w:color="000000"/>
              <w:right w:val="single" w:sz="4" w:space="0" w:color="000000"/>
            </w:tcBorders>
          </w:tcPr>
          <w:p w14:paraId="3147ACA3" w14:textId="77777777" w:rsidR="00A7611B" w:rsidRPr="008F3BB8" w:rsidRDefault="00A7611B" w:rsidP="00E360FC">
            <w:pPr>
              <w:pStyle w:val="ListParagraph"/>
              <w:numPr>
                <w:ilvl w:val="0"/>
                <w:numId w:val="13"/>
              </w:numPr>
              <w:spacing w:after="0" w:line="240" w:lineRule="auto"/>
              <w:ind w:left="270" w:right="-20" w:hanging="180"/>
              <w:rPr>
                <w:rFonts w:ascii="Arial" w:hAnsi="Arial" w:cs="Arial"/>
                <w:spacing w:val="1"/>
              </w:rPr>
            </w:pPr>
            <w:r w:rsidRPr="008F3BB8">
              <w:rPr>
                <w:rFonts w:ascii="Arial" w:hAnsi="Arial" w:cs="Arial"/>
                <w:spacing w:val="1"/>
              </w:rPr>
              <w:t>Admissions</w:t>
            </w:r>
          </w:p>
          <w:p w14:paraId="25B6C71A" w14:textId="77777777" w:rsidR="00A7611B" w:rsidRPr="008F3BB8" w:rsidRDefault="00A7611B" w:rsidP="00E360FC">
            <w:pPr>
              <w:pStyle w:val="ListParagraph"/>
              <w:numPr>
                <w:ilvl w:val="0"/>
                <w:numId w:val="13"/>
              </w:numPr>
              <w:spacing w:after="0" w:line="240" w:lineRule="auto"/>
              <w:ind w:left="270" w:right="-20" w:hanging="180"/>
              <w:rPr>
                <w:rFonts w:ascii="Arial" w:hAnsi="Arial" w:cs="Arial"/>
              </w:rPr>
            </w:pPr>
            <w:r w:rsidRPr="008F3BB8">
              <w:rPr>
                <w:rFonts w:ascii="Arial" w:hAnsi="Arial" w:cs="Arial"/>
                <w:spacing w:val="1"/>
              </w:rPr>
              <w:t>Marketing</w:t>
            </w:r>
          </w:p>
        </w:tc>
      </w:tr>
    </w:tbl>
    <w:p w14:paraId="2B7DF0EE" w14:textId="77777777" w:rsidR="004E5506" w:rsidRDefault="00BD513A" w:rsidP="00BD513A">
      <w:pPr>
        <w:spacing w:after="0" w:line="240" w:lineRule="auto"/>
        <w:ind w:right="-20"/>
        <w:jc w:val="center"/>
        <w:rPr>
          <w:rFonts w:ascii="Arial" w:hAnsi="Arial" w:cs="Arial"/>
          <w:b/>
          <w:bCs/>
          <w:color w:val="4472C4" w:themeColor="accent1"/>
          <w:sz w:val="28"/>
          <w:szCs w:val="32"/>
        </w:rPr>
      </w:pPr>
      <w:r>
        <w:rPr>
          <w:rFonts w:ascii="Arial" w:hAnsi="Arial" w:cs="Arial"/>
          <w:b/>
          <w:bCs/>
          <w:color w:val="4F6228"/>
          <w:sz w:val="28"/>
          <w:szCs w:val="32"/>
        </w:rPr>
        <w:br/>
      </w:r>
    </w:p>
    <w:p w14:paraId="5E594B8A" w14:textId="77777777" w:rsidR="004E5506" w:rsidRDefault="004E5506">
      <w:pPr>
        <w:widowControl/>
        <w:spacing w:after="0" w:line="240" w:lineRule="auto"/>
        <w:rPr>
          <w:rFonts w:ascii="Arial" w:hAnsi="Arial" w:cs="Arial"/>
          <w:b/>
          <w:bCs/>
          <w:color w:val="4472C4" w:themeColor="accent1"/>
          <w:sz w:val="28"/>
          <w:szCs w:val="32"/>
        </w:rPr>
      </w:pPr>
      <w:r>
        <w:rPr>
          <w:rFonts w:ascii="Arial" w:hAnsi="Arial" w:cs="Arial"/>
          <w:b/>
          <w:bCs/>
          <w:color w:val="4472C4" w:themeColor="accent1"/>
          <w:sz w:val="28"/>
          <w:szCs w:val="32"/>
        </w:rPr>
        <w:br w:type="page"/>
      </w:r>
    </w:p>
    <w:p w14:paraId="6A79D4A0" w14:textId="3E06E317" w:rsidR="00AE5F32" w:rsidRPr="00A000BE" w:rsidRDefault="00AE5F32" w:rsidP="00BD513A">
      <w:pPr>
        <w:spacing w:after="0" w:line="240" w:lineRule="auto"/>
        <w:ind w:right="-20"/>
        <w:jc w:val="center"/>
        <w:rPr>
          <w:rFonts w:ascii="Arial" w:hAnsi="Arial" w:cs="Arial"/>
          <w:sz w:val="28"/>
          <w:szCs w:val="32"/>
        </w:rPr>
      </w:pPr>
      <w:r w:rsidRPr="00A000BE">
        <w:rPr>
          <w:rFonts w:ascii="Arial" w:hAnsi="Arial" w:cs="Arial"/>
          <w:b/>
          <w:bCs/>
          <w:color w:val="4472C4" w:themeColor="accent1"/>
          <w:spacing w:val="1"/>
          <w:sz w:val="28"/>
          <w:szCs w:val="28"/>
        </w:rPr>
        <w:lastRenderedPageBreak/>
        <w:t>COMMUNICATIONS</w:t>
      </w:r>
    </w:p>
    <w:p w14:paraId="6AA18ADD" w14:textId="6ABCDD11" w:rsidR="00BD513A" w:rsidRPr="008F3BB8" w:rsidRDefault="00BD513A" w:rsidP="00BD513A">
      <w:pPr>
        <w:spacing w:after="0" w:line="240" w:lineRule="auto"/>
        <w:ind w:right="-20"/>
        <w:jc w:val="center"/>
        <w:rPr>
          <w:rFonts w:ascii="Arial" w:hAnsi="Arial" w:cs="Arial"/>
          <w:sz w:val="24"/>
          <w:szCs w:val="32"/>
        </w:rPr>
      </w:pPr>
      <w:r w:rsidRPr="008F3BB8">
        <w:rPr>
          <w:rFonts w:ascii="Arial" w:hAnsi="Arial" w:cs="Arial"/>
          <w:sz w:val="24"/>
          <w:szCs w:val="32"/>
        </w:rPr>
        <w:t>Each step below includes marketing and communication materials personalized to the student and families.</w:t>
      </w:r>
    </w:p>
    <w:p w14:paraId="40BEDE9D" w14:textId="77777777" w:rsidR="00BD513A" w:rsidRPr="008F32F5" w:rsidRDefault="00BD513A" w:rsidP="00E360FC">
      <w:pPr>
        <w:pStyle w:val="ListParagraph"/>
        <w:numPr>
          <w:ilvl w:val="0"/>
          <w:numId w:val="4"/>
        </w:numPr>
        <w:spacing w:after="0" w:line="240" w:lineRule="auto"/>
        <w:ind w:right="-20"/>
        <w:contextualSpacing w:val="0"/>
        <w:rPr>
          <w:rFonts w:ascii="Arial" w:hAnsi="Arial" w:cs="Arial"/>
          <w:b/>
          <w:bCs/>
          <w:color w:val="4472C4" w:themeColor="accent1"/>
          <w:spacing w:val="1"/>
          <w:sz w:val="24"/>
          <w:szCs w:val="28"/>
        </w:rPr>
      </w:pPr>
      <w:r w:rsidRPr="008F32F5">
        <w:rPr>
          <w:rFonts w:ascii="Arial" w:hAnsi="Arial" w:cs="Arial"/>
          <w:b/>
          <w:bCs/>
          <w:color w:val="4472C4" w:themeColor="accent1"/>
          <w:spacing w:val="1"/>
          <w:sz w:val="24"/>
          <w:szCs w:val="28"/>
        </w:rPr>
        <w:t>Prospective students</w:t>
      </w:r>
    </w:p>
    <w:p w14:paraId="756F0BE4" w14:textId="77777777" w:rsidR="00BD513A" w:rsidRPr="008F3BB8" w:rsidRDefault="00BD513A" w:rsidP="00BD513A">
      <w:pPr>
        <w:tabs>
          <w:tab w:val="left" w:pos="4484"/>
        </w:tabs>
        <w:spacing w:after="0" w:line="240" w:lineRule="auto"/>
        <w:rPr>
          <w:rFonts w:ascii="Arial" w:hAnsi="Arial" w:cs="Arial"/>
          <w:color w:val="4F6228"/>
          <w:sz w:val="10"/>
          <w:szCs w:val="12"/>
        </w:rPr>
      </w:pPr>
      <w:r w:rsidRPr="008F3BB8">
        <w:rPr>
          <w:rFonts w:ascii="Arial" w:hAnsi="Arial" w:cs="Arial"/>
          <w:color w:val="4F6228"/>
          <w:sz w:val="10"/>
          <w:szCs w:val="12"/>
        </w:rPr>
        <w:tab/>
      </w:r>
    </w:p>
    <w:tbl>
      <w:tblPr>
        <w:tblW w:w="10980" w:type="dxa"/>
        <w:tblInd w:w="-95" w:type="dxa"/>
        <w:tblLayout w:type="fixed"/>
        <w:tblCellMar>
          <w:left w:w="0" w:type="dxa"/>
          <w:right w:w="0" w:type="dxa"/>
        </w:tblCellMar>
        <w:tblLook w:val="01E0" w:firstRow="1" w:lastRow="1" w:firstColumn="1" w:lastColumn="1" w:noHBand="0" w:noVBand="0"/>
      </w:tblPr>
      <w:tblGrid>
        <w:gridCol w:w="2780"/>
        <w:gridCol w:w="1270"/>
        <w:gridCol w:w="2070"/>
        <w:gridCol w:w="1360"/>
        <w:gridCol w:w="1880"/>
        <w:gridCol w:w="1620"/>
      </w:tblGrid>
      <w:tr w:rsidR="00BD513A" w:rsidRPr="008F3BB8" w14:paraId="55EFFBE8" w14:textId="77777777" w:rsidTr="005454FC">
        <w:trPr>
          <w:trHeight w:hRule="exact" w:val="636"/>
        </w:trPr>
        <w:tc>
          <w:tcPr>
            <w:tcW w:w="2780" w:type="dxa"/>
            <w:tcBorders>
              <w:top w:val="single" w:sz="4" w:space="0" w:color="000000"/>
              <w:left w:val="single" w:sz="4" w:space="0" w:color="000000"/>
              <w:bottom w:val="single" w:sz="4" w:space="0" w:color="000000"/>
              <w:right w:val="single" w:sz="4" w:space="0" w:color="000000"/>
            </w:tcBorders>
          </w:tcPr>
          <w:p w14:paraId="40282862" w14:textId="77777777" w:rsidR="00BD513A" w:rsidRPr="008F3BB8" w:rsidRDefault="00BD513A" w:rsidP="001241D1">
            <w:pPr>
              <w:spacing w:after="0" w:line="240" w:lineRule="auto"/>
              <w:ind w:left="102" w:right="-20"/>
              <w:rPr>
                <w:rFonts w:ascii="Arial" w:hAnsi="Arial" w:cs="Arial"/>
              </w:rPr>
            </w:pPr>
            <w:r w:rsidRPr="008F3BB8">
              <w:rPr>
                <w:rFonts w:ascii="Arial" w:hAnsi="Arial" w:cs="Arial"/>
                <w:b/>
                <w:bCs/>
                <w:spacing w:val="-1"/>
              </w:rPr>
              <w:t>Ac</w:t>
            </w:r>
            <w:r w:rsidRPr="008F3BB8">
              <w:rPr>
                <w:rFonts w:ascii="Arial" w:hAnsi="Arial" w:cs="Arial"/>
                <w:b/>
                <w:bCs/>
              </w:rPr>
              <w:t>t</w:t>
            </w:r>
            <w:r w:rsidRPr="008F3BB8">
              <w:rPr>
                <w:rFonts w:ascii="Arial" w:hAnsi="Arial" w:cs="Arial"/>
                <w:b/>
                <w:bCs/>
                <w:spacing w:val="1"/>
              </w:rPr>
              <w:t>i</w:t>
            </w:r>
            <w:r w:rsidRPr="008F3BB8">
              <w:rPr>
                <w:rFonts w:ascii="Arial" w:hAnsi="Arial" w:cs="Arial"/>
                <w:b/>
                <w:bCs/>
                <w:spacing w:val="-1"/>
              </w:rPr>
              <w:t>vi</w:t>
            </w:r>
            <w:r w:rsidRPr="008F3BB8">
              <w:rPr>
                <w:rFonts w:ascii="Arial" w:hAnsi="Arial" w:cs="Arial"/>
                <w:b/>
                <w:bCs/>
              </w:rPr>
              <w:t>ty</w:t>
            </w:r>
          </w:p>
        </w:tc>
        <w:tc>
          <w:tcPr>
            <w:tcW w:w="1270" w:type="dxa"/>
            <w:tcBorders>
              <w:top w:val="single" w:sz="4" w:space="0" w:color="000000"/>
              <w:left w:val="single" w:sz="4" w:space="0" w:color="000000"/>
              <w:bottom w:val="single" w:sz="4" w:space="0" w:color="000000"/>
              <w:right w:val="single" w:sz="4" w:space="0" w:color="000000"/>
            </w:tcBorders>
          </w:tcPr>
          <w:p w14:paraId="5FA2097F" w14:textId="77777777" w:rsidR="00BD513A" w:rsidRPr="008F3BB8" w:rsidRDefault="00BD513A" w:rsidP="001241D1">
            <w:pPr>
              <w:spacing w:after="0" w:line="240" w:lineRule="auto"/>
              <w:ind w:left="90" w:right="80"/>
              <w:rPr>
                <w:rFonts w:ascii="Arial" w:hAnsi="Arial" w:cs="Arial"/>
              </w:rPr>
            </w:pPr>
            <w:r w:rsidRPr="008F3BB8">
              <w:rPr>
                <w:rFonts w:ascii="Arial" w:hAnsi="Arial" w:cs="Arial"/>
                <w:b/>
                <w:bCs/>
              </w:rPr>
              <w:t>Tar</w:t>
            </w:r>
            <w:r w:rsidRPr="008F3BB8">
              <w:rPr>
                <w:rFonts w:ascii="Arial" w:hAnsi="Arial" w:cs="Arial"/>
                <w:b/>
                <w:bCs/>
                <w:spacing w:val="1"/>
              </w:rPr>
              <w:t>g</w:t>
            </w:r>
            <w:r w:rsidRPr="008F3BB8">
              <w:rPr>
                <w:rFonts w:ascii="Arial" w:hAnsi="Arial" w:cs="Arial"/>
                <w:b/>
                <w:bCs/>
              </w:rPr>
              <w:t>et</w:t>
            </w:r>
            <w:r w:rsidRPr="008F3BB8">
              <w:rPr>
                <w:rFonts w:ascii="Arial" w:hAnsi="Arial" w:cs="Arial"/>
                <w:b/>
                <w:bCs/>
                <w:spacing w:val="-1"/>
              </w:rPr>
              <w:t xml:space="preserve"> </w:t>
            </w:r>
            <w:r w:rsidRPr="008F3BB8">
              <w:rPr>
                <w:rFonts w:ascii="Arial" w:hAnsi="Arial" w:cs="Arial"/>
                <w:b/>
                <w:bCs/>
                <w:spacing w:val="1"/>
              </w:rPr>
              <w:t>M</w:t>
            </w:r>
            <w:r w:rsidRPr="008F3BB8">
              <w:rPr>
                <w:rFonts w:ascii="Arial" w:hAnsi="Arial" w:cs="Arial"/>
                <w:b/>
                <w:bCs/>
                <w:spacing w:val="-2"/>
              </w:rPr>
              <w:t>a</w:t>
            </w:r>
            <w:r w:rsidRPr="008F3BB8">
              <w:rPr>
                <w:rFonts w:ascii="Arial" w:hAnsi="Arial" w:cs="Arial"/>
                <w:b/>
                <w:bCs/>
                <w:spacing w:val="1"/>
              </w:rPr>
              <w:t>r</w:t>
            </w:r>
            <w:r w:rsidRPr="008F3BB8">
              <w:rPr>
                <w:rFonts w:ascii="Arial" w:hAnsi="Arial" w:cs="Arial"/>
                <w:b/>
                <w:bCs/>
              </w:rPr>
              <w:t>ket</w:t>
            </w:r>
          </w:p>
        </w:tc>
        <w:tc>
          <w:tcPr>
            <w:tcW w:w="2070" w:type="dxa"/>
            <w:tcBorders>
              <w:top w:val="single" w:sz="4" w:space="0" w:color="000000"/>
              <w:left w:val="single" w:sz="4" w:space="0" w:color="000000"/>
              <w:bottom w:val="single" w:sz="4" w:space="0" w:color="000000"/>
              <w:right w:val="single" w:sz="4" w:space="0" w:color="000000"/>
            </w:tcBorders>
          </w:tcPr>
          <w:p w14:paraId="66533B6E" w14:textId="77777777" w:rsidR="00BD513A" w:rsidRPr="008F3BB8" w:rsidRDefault="00BD513A" w:rsidP="001241D1">
            <w:pPr>
              <w:spacing w:after="0" w:line="240" w:lineRule="auto"/>
              <w:ind w:left="90" w:right="-20"/>
              <w:rPr>
                <w:rFonts w:ascii="Arial" w:hAnsi="Arial" w:cs="Arial"/>
              </w:rPr>
            </w:pPr>
            <w:r w:rsidRPr="008F3BB8">
              <w:rPr>
                <w:rFonts w:ascii="Arial" w:hAnsi="Arial" w:cs="Arial"/>
                <w:b/>
                <w:bCs/>
              </w:rPr>
              <w:t>Purp</w:t>
            </w:r>
            <w:r w:rsidRPr="008F3BB8">
              <w:rPr>
                <w:rFonts w:ascii="Arial" w:hAnsi="Arial" w:cs="Arial"/>
                <w:b/>
                <w:bCs/>
                <w:spacing w:val="-1"/>
              </w:rPr>
              <w:t>o</w:t>
            </w:r>
            <w:r w:rsidRPr="008F3BB8">
              <w:rPr>
                <w:rFonts w:ascii="Arial" w:hAnsi="Arial" w:cs="Arial"/>
                <w:b/>
                <w:bCs/>
              </w:rPr>
              <w:t>se</w:t>
            </w:r>
          </w:p>
        </w:tc>
        <w:tc>
          <w:tcPr>
            <w:tcW w:w="1360" w:type="dxa"/>
            <w:tcBorders>
              <w:top w:val="single" w:sz="4" w:space="0" w:color="000000"/>
              <w:left w:val="single" w:sz="4" w:space="0" w:color="000000"/>
              <w:bottom w:val="single" w:sz="4" w:space="0" w:color="000000"/>
              <w:right w:val="single" w:sz="4" w:space="0" w:color="000000"/>
            </w:tcBorders>
          </w:tcPr>
          <w:p w14:paraId="221BD330" w14:textId="77777777" w:rsidR="00BD513A" w:rsidRPr="008F3BB8" w:rsidRDefault="00BD513A" w:rsidP="001241D1">
            <w:pPr>
              <w:spacing w:after="0" w:line="240" w:lineRule="auto"/>
              <w:ind w:left="90" w:right="90"/>
              <w:rPr>
                <w:rFonts w:ascii="Arial" w:hAnsi="Arial" w:cs="Arial"/>
                <w:b/>
                <w:bCs/>
                <w:spacing w:val="-1"/>
              </w:rPr>
            </w:pPr>
            <w:r w:rsidRPr="008F3BB8">
              <w:rPr>
                <w:rFonts w:ascii="Arial" w:hAnsi="Arial" w:cs="Arial"/>
                <w:b/>
                <w:bCs/>
                <w:spacing w:val="-1"/>
              </w:rPr>
              <w:t>Timing</w:t>
            </w:r>
          </w:p>
        </w:tc>
        <w:tc>
          <w:tcPr>
            <w:tcW w:w="1880" w:type="dxa"/>
            <w:tcBorders>
              <w:top w:val="single" w:sz="4" w:space="0" w:color="000000"/>
              <w:left w:val="single" w:sz="4" w:space="0" w:color="000000"/>
              <w:bottom w:val="single" w:sz="4" w:space="0" w:color="000000"/>
              <w:right w:val="single" w:sz="4" w:space="0" w:color="000000"/>
            </w:tcBorders>
          </w:tcPr>
          <w:p w14:paraId="2081A551" w14:textId="77777777" w:rsidR="00BD513A" w:rsidRPr="008F3BB8" w:rsidRDefault="00BD513A" w:rsidP="001241D1">
            <w:pPr>
              <w:spacing w:after="0" w:line="240" w:lineRule="auto"/>
              <w:ind w:left="90" w:right="90"/>
              <w:rPr>
                <w:rFonts w:ascii="Arial" w:hAnsi="Arial" w:cs="Arial"/>
              </w:rPr>
            </w:pPr>
            <w:r w:rsidRPr="008F3BB8">
              <w:rPr>
                <w:rFonts w:ascii="Arial" w:hAnsi="Arial" w:cs="Arial"/>
                <w:b/>
                <w:bCs/>
              </w:rPr>
              <w:t>P</w:t>
            </w:r>
            <w:r w:rsidRPr="008F3BB8">
              <w:rPr>
                <w:rFonts w:ascii="Arial" w:hAnsi="Arial" w:cs="Arial"/>
                <w:b/>
                <w:bCs/>
                <w:spacing w:val="1"/>
              </w:rPr>
              <w:t>er</w:t>
            </w:r>
            <w:r w:rsidRPr="008F3BB8">
              <w:rPr>
                <w:rFonts w:ascii="Arial" w:hAnsi="Arial" w:cs="Arial"/>
                <w:b/>
                <w:bCs/>
              </w:rPr>
              <w:t>f</w:t>
            </w:r>
            <w:r w:rsidRPr="008F3BB8">
              <w:rPr>
                <w:rFonts w:ascii="Arial" w:hAnsi="Arial" w:cs="Arial"/>
                <w:b/>
                <w:bCs/>
                <w:spacing w:val="-1"/>
              </w:rPr>
              <w:t>o</w:t>
            </w:r>
            <w:r w:rsidRPr="008F3BB8">
              <w:rPr>
                <w:rFonts w:ascii="Arial" w:hAnsi="Arial" w:cs="Arial"/>
                <w:b/>
                <w:bCs/>
                <w:spacing w:val="1"/>
              </w:rPr>
              <w:t>r</w:t>
            </w:r>
            <w:r w:rsidRPr="008F3BB8">
              <w:rPr>
                <w:rFonts w:ascii="Arial" w:hAnsi="Arial" w:cs="Arial"/>
                <w:b/>
                <w:bCs/>
              </w:rPr>
              <w:t>ma</w:t>
            </w:r>
            <w:r w:rsidRPr="008F3BB8">
              <w:rPr>
                <w:rFonts w:ascii="Arial" w:hAnsi="Arial" w:cs="Arial"/>
                <w:b/>
                <w:bCs/>
                <w:spacing w:val="-1"/>
              </w:rPr>
              <w:t>nc</w:t>
            </w:r>
            <w:r w:rsidRPr="008F3BB8">
              <w:rPr>
                <w:rFonts w:ascii="Arial" w:hAnsi="Arial" w:cs="Arial"/>
                <w:b/>
                <w:bCs/>
              </w:rPr>
              <w:t>e</w:t>
            </w:r>
          </w:p>
          <w:p w14:paraId="28AFD5D7" w14:textId="77777777" w:rsidR="00BD513A" w:rsidRPr="008F3BB8" w:rsidRDefault="00BD513A" w:rsidP="001241D1">
            <w:pPr>
              <w:spacing w:after="0" w:line="240" w:lineRule="auto"/>
              <w:ind w:left="90" w:right="90"/>
              <w:rPr>
                <w:rFonts w:ascii="Arial" w:hAnsi="Arial" w:cs="Arial"/>
              </w:rPr>
            </w:pPr>
            <w:r w:rsidRPr="008F3BB8">
              <w:rPr>
                <w:rFonts w:ascii="Arial" w:hAnsi="Arial" w:cs="Arial"/>
                <w:b/>
                <w:bCs/>
                <w:spacing w:val="1"/>
              </w:rPr>
              <w:t>M</w:t>
            </w:r>
            <w:r w:rsidRPr="008F3BB8">
              <w:rPr>
                <w:rFonts w:ascii="Arial" w:hAnsi="Arial" w:cs="Arial"/>
                <w:b/>
                <w:bCs/>
              </w:rPr>
              <w:t>easu</w:t>
            </w:r>
            <w:r w:rsidRPr="008F3BB8">
              <w:rPr>
                <w:rFonts w:ascii="Arial" w:hAnsi="Arial" w:cs="Arial"/>
                <w:b/>
                <w:bCs/>
                <w:spacing w:val="1"/>
              </w:rPr>
              <w:t>r</w:t>
            </w:r>
            <w:r w:rsidRPr="008F3BB8">
              <w:rPr>
                <w:rFonts w:ascii="Arial" w:hAnsi="Arial" w:cs="Arial"/>
                <w:b/>
                <w:bCs/>
              </w:rPr>
              <w:t>es</w:t>
            </w:r>
          </w:p>
        </w:tc>
        <w:tc>
          <w:tcPr>
            <w:tcW w:w="1620" w:type="dxa"/>
            <w:tcBorders>
              <w:top w:val="single" w:sz="4" w:space="0" w:color="000000"/>
              <w:left w:val="single" w:sz="4" w:space="0" w:color="000000"/>
              <w:bottom w:val="single" w:sz="4" w:space="0" w:color="000000"/>
              <w:right w:val="single" w:sz="4" w:space="0" w:color="000000"/>
            </w:tcBorders>
          </w:tcPr>
          <w:p w14:paraId="7CAB6288" w14:textId="77777777" w:rsidR="00BD513A" w:rsidRPr="008F3BB8" w:rsidRDefault="00BD513A" w:rsidP="001241D1">
            <w:pPr>
              <w:spacing w:after="0" w:line="240" w:lineRule="auto"/>
              <w:ind w:left="102" w:right="-20"/>
              <w:rPr>
                <w:rFonts w:ascii="Arial" w:hAnsi="Arial" w:cs="Arial"/>
              </w:rPr>
            </w:pPr>
            <w:r w:rsidRPr="008F3BB8">
              <w:rPr>
                <w:rFonts w:ascii="Arial" w:hAnsi="Arial" w:cs="Arial"/>
                <w:b/>
                <w:bCs/>
              </w:rPr>
              <w:t>Pa</w:t>
            </w:r>
            <w:r w:rsidRPr="008F3BB8">
              <w:rPr>
                <w:rFonts w:ascii="Arial" w:hAnsi="Arial" w:cs="Arial"/>
                <w:b/>
                <w:bCs/>
                <w:spacing w:val="1"/>
              </w:rPr>
              <w:t>r</w:t>
            </w:r>
            <w:r w:rsidRPr="008F3BB8">
              <w:rPr>
                <w:rFonts w:ascii="Arial" w:hAnsi="Arial" w:cs="Arial"/>
                <w:b/>
                <w:bCs/>
              </w:rPr>
              <w:t>t</w:t>
            </w:r>
            <w:r w:rsidRPr="008F3BB8">
              <w:rPr>
                <w:rFonts w:ascii="Arial" w:hAnsi="Arial" w:cs="Arial"/>
                <w:b/>
                <w:bCs/>
                <w:spacing w:val="-1"/>
              </w:rPr>
              <w:t>icip</w:t>
            </w:r>
            <w:r w:rsidRPr="008F3BB8">
              <w:rPr>
                <w:rFonts w:ascii="Arial" w:hAnsi="Arial" w:cs="Arial"/>
                <w:b/>
                <w:bCs/>
              </w:rPr>
              <w:t>a</w:t>
            </w:r>
            <w:r w:rsidRPr="008F3BB8">
              <w:rPr>
                <w:rFonts w:ascii="Arial" w:hAnsi="Arial" w:cs="Arial"/>
                <w:b/>
                <w:bCs/>
                <w:spacing w:val="2"/>
              </w:rPr>
              <w:t>t</w:t>
            </w:r>
            <w:r w:rsidRPr="008F3BB8">
              <w:rPr>
                <w:rFonts w:ascii="Arial" w:hAnsi="Arial" w:cs="Arial"/>
                <w:b/>
                <w:bCs/>
                <w:spacing w:val="-1"/>
              </w:rPr>
              <w:t>in</w:t>
            </w:r>
            <w:r w:rsidRPr="008F3BB8">
              <w:rPr>
                <w:rFonts w:ascii="Arial" w:hAnsi="Arial" w:cs="Arial"/>
                <w:b/>
                <w:bCs/>
              </w:rPr>
              <w:t>g</w:t>
            </w:r>
            <w:r w:rsidRPr="008F3BB8">
              <w:rPr>
                <w:rFonts w:ascii="Arial" w:hAnsi="Arial" w:cs="Arial"/>
                <w:b/>
                <w:bCs/>
                <w:spacing w:val="-4"/>
              </w:rPr>
              <w:t xml:space="preserve"> </w:t>
            </w:r>
            <w:r w:rsidRPr="008F3BB8">
              <w:rPr>
                <w:rFonts w:ascii="Arial" w:hAnsi="Arial" w:cs="Arial"/>
                <w:b/>
                <w:bCs/>
                <w:spacing w:val="-1"/>
              </w:rPr>
              <w:t>A</w:t>
            </w:r>
            <w:r w:rsidRPr="008F3BB8">
              <w:rPr>
                <w:rFonts w:ascii="Arial" w:hAnsi="Arial" w:cs="Arial"/>
                <w:b/>
                <w:bCs/>
                <w:spacing w:val="1"/>
              </w:rPr>
              <w:t>r</w:t>
            </w:r>
            <w:r w:rsidRPr="008F3BB8">
              <w:rPr>
                <w:rFonts w:ascii="Arial" w:hAnsi="Arial" w:cs="Arial"/>
                <w:b/>
                <w:bCs/>
              </w:rPr>
              <w:t>eas</w:t>
            </w:r>
          </w:p>
        </w:tc>
      </w:tr>
      <w:tr w:rsidR="00BD513A" w:rsidRPr="008F3BB8" w14:paraId="48C0AAD6" w14:textId="77777777" w:rsidTr="005454FC">
        <w:trPr>
          <w:trHeight w:hRule="exact" w:val="1081"/>
        </w:trPr>
        <w:tc>
          <w:tcPr>
            <w:tcW w:w="2780" w:type="dxa"/>
            <w:tcBorders>
              <w:top w:val="single" w:sz="4" w:space="0" w:color="000000"/>
              <w:left w:val="single" w:sz="4" w:space="0" w:color="000000"/>
              <w:bottom w:val="single" w:sz="4" w:space="0" w:color="000000"/>
              <w:right w:val="single" w:sz="4" w:space="0" w:color="000000"/>
            </w:tcBorders>
          </w:tcPr>
          <w:p w14:paraId="729FE0E6" w14:textId="423F167E" w:rsidR="00BD513A" w:rsidRPr="008F3BB8" w:rsidRDefault="00BD513A" w:rsidP="001241D1">
            <w:pPr>
              <w:spacing w:after="0" w:line="240" w:lineRule="auto"/>
              <w:ind w:left="90" w:right="90"/>
              <w:rPr>
                <w:rFonts w:ascii="Arial" w:hAnsi="Arial" w:cs="Arial"/>
              </w:rPr>
            </w:pPr>
            <w:r w:rsidRPr="008F3BB8">
              <w:rPr>
                <w:rFonts w:ascii="Arial" w:hAnsi="Arial" w:cs="Arial"/>
              </w:rPr>
              <w:t>Produce and maintain new television and radio commercials</w:t>
            </w:r>
            <w:r w:rsidR="005D4291">
              <w:rPr>
                <w:rFonts w:ascii="Arial" w:hAnsi="Arial" w:cs="Arial"/>
              </w:rPr>
              <w:t xml:space="preserve"> every two cycles </w:t>
            </w:r>
          </w:p>
        </w:tc>
        <w:tc>
          <w:tcPr>
            <w:tcW w:w="1270" w:type="dxa"/>
            <w:tcBorders>
              <w:top w:val="single" w:sz="4" w:space="0" w:color="000000"/>
              <w:left w:val="single" w:sz="4" w:space="0" w:color="000000"/>
              <w:bottom w:val="single" w:sz="4" w:space="0" w:color="000000"/>
              <w:right w:val="single" w:sz="4" w:space="0" w:color="000000"/>
            </w:tcBorders>
          </w:tcPr>
          <w:p w14:paraId="7A83CDCA" w14:textId="77777777" w:rsidR="00BD513A" w:rsidRPr="008F3BB8" w:rsidRDefault="00BD513A" w:rsidP="001241D1">
            <w:pPr>
              <w:spacing w:after="0" w:line="240" w:lineRule="auto"/>
              <w:ind w:left="90" w:right="80"/>
              <w:rPr>
                <w:rFonts w:ascii="Arial" w:hAnsi="Arial" w:cs="Arial"/>
              </w:rPr>
            </w:pPr>
            <w:r w:rsidRPr="008F3BB8">
              <w:rPr>
                <w:rFonts w:ascii="Arial" w:hAnsi="Arial" w:cs="Arial"/>
              </w:rPr>
              <w:t>All</w:t>
            </w:r>
          </w:p>
        </w:tc>
        <w:tc>
          <w:tcPr>
            <w:tcW w:w="2070" w:type="dxa"/>
            <w:tcBorders>
              <w:top w:val="single" w:sz="4" w:space="0" w:color="000000"/>
              <w:left w:val="single" w:sz="4" w:space="0" w:color="000000"/>
              <w:bottom w:val="single" w:sz="4" w:space="0" w:color="000000"/>
              <w:right w:val="single" w:sz="4" w:space="0" w:color="000000"/>
            </w:tcBorders>
          </w:tcPr>
          <w:p w14:paraId="2D7AB080" w14:textId="77777777" w:rsidR="00BD513A" w:rsidRPr="008F3BB8" w:rsidRDefault="00BD513A" w:rsidP="001241D1">
            <w:pPr>
              <w:spacing w:after="0" w:line="240" w:lineRule="auto"/>
              <w:ind w:left="102" w:right="180"/>
              <w:rPr>
                <w:rFonts w:ascii="Arial" w:hAnsi="Arial" w:cs="Arial"/>
              </w:rPr>
            </w:pPr>
            <w:r w:rsidRPr="008F3BB8">
              <w:rPr>
                <w:rFonts w:ascii="Arial" w:hAnsi="Arial" w:cs="Arial"/>
              </w:rPr>
              <w:t>Brand recognition</w:t>
            </w:r>
          </w:p>
        </w:tc>
        <w:tc>
          <w:tcPr>
            <w:tcW w:w="1360" w:type="dxa"/>
            <w:tcBorders>
              <w:top w:val="single" w:sz="4" w:space="0" w:color="000000"/>
              <w:left w:val="single" w:sz="4" w:space="0" w:color="000000"/>
              <w:bottom w:val="single" w:sz="4" w:space="0" w:color="000000"/>
              <w:right w:val="single" w:sz="4" w:space="0" w:color="000000"/>
            </w:tcBorders>
          </w:tcPr>
          <w:p w14:paraId="56D1EA8D"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Continuous August - May</w:t>
            </w:r>
          </w:p>
        </w:tc>
        <w:tc>
          <w:tcPr>
            <w:tcW w:w="1880" w:type="dxa"/>
            <w:tcBorders>
              <w:top w:val="single" w:sz="4" w:space="0" w:color="000000"/>
              <w:left w:val="single" w:sz="4" w:space="0" w:color="000000"/>
              <w:bottom w:val="single" w:sz="4" w:space="0" w:color="000000"/>
              <w:right w:val="single" w:sz="4" w:space="0" w:color="000000"/>
            </w:tcBorders>
          </w:tcPr>
          <w:p w14:paraId="4E200B13" w14:textId="77777777" w:rsidR="00BD513A" w:rsidRPr="008F3BB8" w:rsidRDefault="00BD513A" w:rsidP="00E360FC">
            <w:pPr>
              <w:pStyle w:val="ListParagraph"/>
              <w:numPr>
                <w:ilvl w:val="0"/>
                <w:numId w:val="14"/>
              </w:numPr>
              <w:spacing w:after="0" w:line="240" w:lineRule="auto"/>
              <w:ind w:left="270" w:right="90" w:hanging="180"/>
              <w:rPr>
                <w:rFonts w:ascii="Arial" w:hAnsi="Arial" w:cs="Arial"/>
              </w:rPr>
            </w:pPr>
            <w:r w:rsidRPr="008F3BB8">
              <w:rPr>
                <w:rFonts w:ascii="Arial" w:hAnsi="Arial" w:cs="Arial"/>
              </w:rPr>
              <w:t>Number of applications listing TV as referral</w:t>
            </w:r>
          </w:p>
        </w:tc>
        <w:tc>
          <w:tcPr>
            <w:tcW w:w="1620" w:type="dxa"/>
            <w:tcBorders>
              <w:top w:val="single" w:sz="4" w:space="0" w:color="000000"/>
              <w:left w:val="single" w:sz="4" w:space="0" w:color="000000"/>
              <w:bottom w:val="single" w:sz="4" w:space="0" w:color="000000"/>
              <w:right w:val="single" w:sz="4" w:space="0" w:color="000000"/>
            </w:tcBorders>
          </w:tcPr>
          <w:p w14:paraId="3E55A84D"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Marketing</w:t>
            </w:r>
          </w:p>
          <w:p w14:paraId="772667FD"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Admissions</w:t>
            </w:r>
          </w:p>
          <w:p w14:paraId="177042D5"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Campus</w:t>
            </w:r>
          </w:p>
        </w:tc>
      </w:tr>
      <w:tr w:rsidR="00BD513A" w:rsidRPr="008F3BB8" w14:paraId="25A3B1B6" w14:textId="77777777" w:rsidTr="005454FC">
        <w:trPr>
          <w:trHeight w:hRule="exact" w:val="976"/>
        </w:trPr>
        <w:tc>
          <w:tcPr>
            <w:tcW w:w="2780" w:type="dxa"/>
            <w:tcBorders>
              <w:top w:val="single" w:sz="4" w:space="0" w:color="000000"/>
              <w:left w:val="single" w:sz="4" w:space="0" w:color="000000"/>
              <w:bottom w:val="single" w:sz="4" w:space="0" w:color="000000"/>
              <w:right w:val="single" w:sz="4" w:space="0" w:color="000000"/>
            </w:tcBorders>
          </w:tcPr>
          <w:p w14:paraId="2266BC32"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Produce, update, and maintain visual campus tour</w:t>
            </w:r>
          </w:p>
        </w:tc>
        <w:tc>
          <w:tcPr>
            <w:tcW w:w="1270" w:type="dxa"/>
            <w:tcBorders>
              <w:top w:val="single" w:sz="4" w:space="0" w:color="000000"/>
              <w:left w:val="single" w:sz="4" w:space="0" w:color="000000"/>
              <w:bottom w:val="single" w:sz="4" w:space="0" w:color="000000"/>
              <w:right w:val="single" w:sz="4" w:space="0" w:color="000000"/>
            </w:tcBorders>
          </w:tcPr>
          <w:p w14:paraId="5A4E8595" w14:textId="77777777" w:rsidR="00BD513A" w:rsidRPr="008F3BB8" w:rsidRDefault="00BD513A" w:rsidP="001241D1">
            <w:pPr>
              <w:spacing w:after="0" w:line="240" w:lineRule="auto"/>
              <w:ind w:left="90" w:right="80"/>
              <w:rPr>
                <w:rFonts w:ascii="Arial" w:hAnsi="Arial" w:cs="Arial"/>
              </w:rPr>
            </w:pPr>
            <w:r w:rsidRPr="008F3BB8">
              <w:rPr>
                <w:rFonts w:ascii="Arial" w:hAnsi="Arial" w:cs="Arial"/>
              </w:rPr>
              <w:t>All</w:t>
            </w:r>
          </w:p>
        </w:tc>
        <w:tc>
          <w:tcPr>
            <w:tcW w:w="2070" w:type="dxa"/>
            <w:tcBorders>
              <w:top w:val="single" w:sz="4" w:space="0" w:color="000000"/>
              <w:left w:val="single" w:sz="4" w:space="0" w:color="000000"/>
              <w:bottom w:val="single" w:sz="4" w:space="0" w:color="000000"/>
              <w:right w:val="single" w:sz="4" w:space="0" w:color="000000"/>
            </w:tcBorders>
          </w:tcPr>
          <w:p w14:paraId="1167808B" w14:textId="77777777" w:rsidR="00BD513A" w:rsidRPr="008F3BB8" w:rsidRDefault="00BD513A" w:rsidP="001241D1">
            <w:pPr>
              <w:spacing w:after="0" w:line="240" w:lineRule="auto"/>
              <w:ind w:left="102" w:right="180"/>
              <w:rPr>
                <w:rFonts w:ascii="Arial" w:hAnsi="Arial" w:cs="Arial"/>
              </w:rPr>
            </w:pPr>
            <w:r w:rsidRPr="008F3BB8">
              <w:rPr>
                <w:rFonts w:ascii="Arial" w:hAnsi="Arial" w:cs="Arial"/>
              </w:rPr>
              <w:t>Information and brand recognition</w:t>
            </w:r>
          </w:p>
        </w:tc>
        <w:tc>
          <w:tcPr>
            <w:tcW w:w="1360" w:type="dxa"/>
            <w:tcBorders>
              <w:top w:val="single" w:sz="4" w:space="0" w:color="000000"/>
              <w:left w:val="single" w:sz="4" w:space="0" w:color="000000"/>
              <w:bottom w:val="single" w:sz="4" w:space="0" w:color="000000"/>
              <w:right w:val="single" w:sz="4" w:space="0" w:color="000000"/>
            </w:tcBorders>
          </w:tcPr>
          <w:p w14:paraId="4ABB1F0D" w14:textId="77777777" w:rsidR="00BD513A" w:rsidRPr="008F3BB8" w:rsidRDefault="00BD513A" w:rsidP="001241D1">
            <w:pPr>
              <w:spacing w:after="0" w:line="240" w:lineRule="auto"/>
              <w:ind w:left="100" w:right="-20"/>
              <w:rPr>
                <w:rFonts w:ascii="Arial" w:hAnsi="Arial" w:cs="Arial"/>
              </w:rPr>
            </w:pPr>
            <w:r w:rsidRPr="008F3BB8">
              <w:rPr>
                <w:rFonts w:ascii="Arial" w:hAnsi="Arial" w:cs="Arial"/>
              </w:rPr>
              <w:t>Continuous</w:t>
            </w:r>
          </w:p>
        </w:tc>
        <w:tc>
          <w:tcPr>
            <w:tcW w:w="1880" w:type="dxa"/>
            <w:tcBorders>
              <w:top w:val="single" w:sz="4" w:space="0" w:color="000000"/>
              <w:left w:val="single" w:sz="4" w:space="0" w:color="000000"/>
              <w:bottom w:val="single" w:sz="4" w:space="0" w:color="000000"/>
              <w:right w:val="single" w:sz="4" w:space="0" w:color="000000"/>
            </w:tcBorders>
          </w:tcPr>
          <w:p w14:paraId="07A3054D" w14:textId="77777777" w:rsidR="00BD513A" w:rsidRPr="008F3BB8" w:rsidRDefault="00BD513A" w:rsidP="00E360FC">
            <w:pPr>
              <w:pStyle w:val="ListParagraph"/>
              <w:numPr>
                <w:ilvl w:val="0"/>
                <w:numId w:val="14"/>
              </w:numPr>
              <w:spacing w:after="0" w:line="240" w:lineRule="auto"/>
              <w:ind w:left="270" w:right="90" w:hanging="180"/>
              <w:rPr>
                <w:rFonts w:ascii="Arial" w:hAnsi="Arial" w:cs="Arial"/>
              </w:rPr>
            </w:pPr>
            <w:r w:rsidRPr="008F3BB8">
              <w:rPr>
                <w:rFonts w:ascii="Arial" w:hAnsi="Arial" w:cs="Arial"/>
              </w:rPr>
              <w:t>Number of views per month</w:t>
            </w:r>
          </w:p>
        </w:tc>
        <w:tc>
          <w:tcPr>
            <w:tcW w:w="1620" w:type="dxa"/>
            <w:tcBorders>
              <w:top w:val="single" w:sz="4" w:space="0" w:color="000000"/>
              <w:left w:val="single" w:sz="4" w:space="0" w:color="000000"/>
              <w:bottom w:val="single" w:sz="4" w:space="0" w:color="000000"/>
              <w:right w:val="single" w:sz="4" w:space="0" w:color="000000"/>
            </w:tcBorders>
          </w:tcPr>
          <w:p w14:paraId="140F0AB4"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Marketing</w:t>
            </w:r>
          </w:p>
          <w:p w14:paraId="201A69EB"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Admissions</w:t>
            </w:r>
          </w:p>
          <w:p w14:paraId="305E1DA3"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Campus</w:t>
            </w:r>
          </w:p>
        </w:tc>
      </w:tr>
      <w:tr w:rsidR="00BD513A" w:rsidRPr="008F3BB8" w14:paraId="1AD4215D" w14:textId="77777777" w:rsidTr="005454FC">
        <w:trPr>
          <w:trHeight w:hRule="exact" w:val="1531"/>
        </w:trPr>
        <w:tc>
          <w:tcPr>
            <w:tcW w:w="2780" w:type="dxa"/>
            <w:tcBorders>
              <w:top w:val="single" w:sz="4" w:space="0" w:color="000000"/>
              <w:left w:val="single" w:sz="4" w:space="0" w:color="000000"/>
              <w:bottom w:val="single" w:sz="4" w:space="0" w:color="000000"/>
              <w:right w:val="single" w:sz="4" w:space="0" w:color="000000"/>
            </w:tcBorders>
          </w:tcPr>
          <w:p w14:paraId="13E54F23" w14:textId="46A82913" w:rsidR="00BD513A" w:rsidRPr="008F3BB8" w:rsidRDefault="00F367D4" w:rsidP="001241D1">
            <w:pPr>
              <w:spacing w:after="0" w:line="240" w:lineRule="auto"/>
              <w:ind w:left="90" w:right="90"/>
              <w:rPr>
                <w:rFonts w:ascii="Arial" w:hAnsi="Arial" w:cs="Arial"/>
              </w:rPr>
            </w:pPr>
            <w:r>
              <w:rPr>
                <w:rFonts w:ascii="Arial" w:hAnsi="Arial" w:cs="Arial"/>
              </w:rPr>
              <w:t>Refresh</w:t>
            </w:r>
            <w:r w:rsidR="00BD513A" w:rsidRPr="008F3BB8">
              <w:rPr>
                <w:rFonts w:ascii="Arial" w:hAnsi="Arial" w:cs="Arial"/>
              </w:rPr>
              <w:t xml:space="preserve"> website to market programs and student services (alumni stories, net price calculator, admissions)</w:t>
            </w:r>
          </w:p>
        </w:tc>
        <w:tc>
          <w:tcPr>
            <w:tcW w:w="1270" w:type="dxa"/>
            <w:tcBorders>
              <w:top w:val="single" w:sz="4" w:space="0" w:color="000000"/>
              <w:left w:val="single" w:sz="4" w:space="0" w:color="000000"/>
              <w:bottom w:val="single" w:sz="4" w:space="0" w:color="000000"/>
              <w:right w:val="single" w:sz="4" w:space="0" w:color="000000"/>
            </w:tcBorders>
          </w:tcPr>
          <w:p w14:paraId="5F19B825" w14:textId="77777777" w:rsidR="00BD513A" w:rsidRPr="008F3BB8" w:rsidRDefault="00BD513A" w:rsidP="001241D1">
            <w:pPr>
              <w:spacing w:after="0" w:line="240" w:lineRule="auto"/>
              <w:ind w:left="90" w:right="80"/>
              <w:rPr>
                <w:rFonts w:ascii="Arial" w:hAnsi="Arial" w:cs="Arial"/>
              </w:rPr>
            </w:pPr>
            <w:r w:rsidRPr="008F3BB8">
              <w:rPr>
                <w:rFonts w:ascii="Arial" w:hAnsi="Arial" w:cs="Arial"/>
              </w:rPr>
              <w:t>All</w:t>
            </w:r>
          </w:p>
        </w:tc>
        <w:tc>
          <w:tcPr>
            <w:tcW w:w="2070" w:type="dxa"/>
            <w:tcBorders>
              <w:top w:val="single" w:sz="4" w:space="0" w:color="000000"/>
              <w:left w:val="single" w:sz="4" w:space="0" w:color="000000"/>
              <w:bottom w:val="single" w:sz="4" w:space="0" w:color="000000"/>
              <w:right w:val="single" w:sz="4" w:space="0" w:color="000000"/>
            </w:tcBorders>
          </w:tcPr>
          <w:p w14:paraId="78BA59C0" w14:textId="77777777" w:rsidR="00BD513A" w:rsidRPr="008F3BB8" w:rsidRDefault="00BD513A" w:rsidP="001241D1">
            <w:pPr>
              <w:spacing w:after="0" w:line="240" w:lineRule="auto"/>
              <w:ind w:left="102" w:right="180"/>
              <w:rPr>
                <w:rFonts w:ascii="Arial" w:hAnsi="Arial" w:cs="Arial"/>
              </w:rPr>
            </w:pPr>
            <w:r w:rsidRPr="008F3BB8">
              <w:rPr>
                <w:rFonts w:ascii="Arial" w:hAnsi="Arial" w:cs="Arial"/>
              </w:rPr>
              <w:t>Brand recognition and information funnel</w:t>
            </w:r>
          </w:p>
        </w:tc>
        <w:tc>
          <w:tcPr>
            <w:tcW w:w="1360" w:type="dxa"/>
            <w:tcBorders>
              <w:top w:val="single" w:sz="4" w:space="0" w:color="000000"/>
              <w:left w:val="single" w:sz="4" w:space="0" w:color="000000"/>
              <w:bottom w:val="single" w:sz="4" w:space="0" w:color="000000"/>
              <w:right w:val="single" w:sz="4" w:space="0" w:color="000000"/>
            </w:tcBorders>
          </w:tcPr>
          <w:p w14:paraId="201213B0" w14:textId="77777777" w:rsidR="00BD513A" w:rsidRPr="008F3BB8" w:rsidRDefault="00BD513A" w:rsidP="001241D1">
            <w:pPr>
              <w:spacing w:after="0" w:line="240" w:lineRule="auto"/>
              <w:ind w:left="100" w:right="-20"/>
              <w:rPr>
                <w:rFonts w:ascii="Arial" w:hAnsi="Arial" w:cs="Arial"/>
              </w:rPr>
            </w:pPr>
            <w:r w:rsidRPr="008F3BB8">
              <w:rPr>
                <w:rFonts w:ascii="Arial" w:hAnsi="Arial" w:cs="Arial"/>
              </w:rPr>
              <w:t>Continuous</w:t>
            </w:r>
          </w:p>
        </w:tc>
        <w:tc>
          <w:tcPr>
            <w:tcW w:w="1880" w:type="dxa"/>
            <w:tcBorders>
              <w:top w:val="single" w:sz="4" w:space="0" w:color="000000"/>
              <w:left w:val="single" w:sz="4" w:space="0" w:color="000000"/>
              <w:bottom w:val="single" w:sz="4" w:space="0" w:color="000000"/>
              <w:right w:val="single" w:sz="4" w:space="0" w:color="000000"/>
            </w:tcBorders>
          </w:tcPr>
          <w:p w14:paraId="708A0101" w14:textId="77777777" w:rsidR="00BD513A" w:rsidRPr="008F3BB8" w:rsidRDefault="00BD513A" w:rsidP="00E360FC">
            <w:pPr>
              <w:pStyle w:val="ListParagraph"/>
              <w:numPr>
                <w:ilvl w:val="0"/>
                <w:numId w:val="14"/>
              </w:numPr>
              <w:spacing w:after="0" w:line="240" w:lineRule="auto"/>
              <w:ind w:left="270" w:right="90" w:hanging="180"/>
              <w:rPr>
                <w:rFonts w:ascii="Arial" w:hAnsi="Arial" w:cs="Arial"/>
              </w:rPr>
            </w:pPr>
            <w:r w:rsidRPr="008F3BB8">
              <w:rPr>
                <w:rFonts w:ascii="Arial" w:hAnsi="Arial" w:cs="Arial"/>
              </w:rPr>
              <w:t>Number of visits to page (track visits by zip code)</w:t>
            </w:r>
          </w:p>
        </w:tc>
        <w:tc>
          <w:tcPr>
            <w:tcW w:w="1620" w:type="dxa"/>
            <w:tcBorders>
              <w:top w:val="single" w:sz="4" w:space="0" w:color="000000"/>
              <w:left w:val="single" w:sz="4" w:space="0" w:color="000000"/>
              <w:bottom w:val="single" w:sz="4" w:space="0" w:color="000000"/>
              <w:right w:val="single" w:sz="4" w:space="0" w:color="000000"/>
            </w:tcBorders>
          </w:tcPr>
          <w:p w14:paraId="79557ACC"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Marketing</w:t>
            </w:r>
          </w:p>
          <w:p w14:paraId="5F54D2A1"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Admissions</w:t>
            </w:r>
          </w:p>
          <w:p w14:paraId="54214154"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IT</w:t>
            </w:r>
          </w:p>
        </w:tc>
      </w:tr>
      <w:tr w:rsidR="00BD513A" w:rsidRPr="008F3BB8" w14:paraId="03DFFACE" w14:textId="77777777" w:rsidTr="005454FC">
        <w:trPr>
          <w:trHeight w:hRule="exact" w:val="1263"/>
        </w:trPr>
        <w:tc>
          <w:tcPr>
            <w:tcW w:w="2780" w:type="dxa"/>
            <w:tcBorders>
              <w:top w:val="single" w:sz="4" w:space="0" w:color="000000"/>
              <w:left w:val="single" w:sz="4" w:space="0" w:color="000000"/>
              <w:bottom w:val="single" w:sz="4" w:space="0" w:color="000000"/>
              <w:right w:val="single" w:sz="4" w:space="0" w:color="000000"/>
            </w:tcBorders>
          </w:tcPr>
          <w:p w14:paraId="5710AB33" w14:textId="6F05BDED" w:rsidR="00BD513A" w:rsidRPr="008F3BB8" w:rsidRDefault="00BD513A" w:rsidP="001241D1">
            <w:pPr>
              <w:spacing w:after="0" w:line="240" w:lineRule="auto"/>
              <w:ind w:left="90" w:right="90"/>
              <w:rPr>
                <w:rFonts w:ascii="Arial" w:hAnsi="Arial" w:cs="Arial"/>
              </w:rPr>
            </w:pPr>
            <w:r w:rsidRPr="008F3BB8">
              <w:rPr>
                <w:rFonts w:ascii="Arial" w:hAnsi="Arial" w:cs="Arial"/>
              </w:rPr>
              <w:t xml:space="preserve">Design and print search pieces and viewbooks </w:t>
            </w:r>
          </w:p>
          <w:p w14:paraId="3584A922" w14:textId="45E44A2A" w:rsidR="00BD513A" w:rsidRPr="008F3BB8" w:rsidRDefault="0087577C" w:rsidP="001241D1">
            <w:pPr>
              <w:spacing w:after="0" w:line="240" w:lineRule="auto"/>
              <w:ind w:left="90" w:right="90"/>
              <w:rPr>
                <w:rFonts w:ascii="Arial" w:hAnsi="Arial" w:cs="Arial"/>
              </w:rPr>
            </w:pPr>
            <w:r>
              <w:rPr>
                <w:rFonts w:ascii="Arial" w:hAnsi="Arial" w:cs="Arial"/>
              </w:rPr>
              <w:t xml:space="preserve">on a three-cycle </w:t>
            </w:r>
          </w:p>
        </w:tc>
        <w:tc>
          <w:tcPr>
            <w:tcW w:w="1270" w:type="dxa"/>
            <w:tcBorders>
              <w:top w:val="single" w:sz="4" w:space="0" w:color="000000"/>
              <w:left w:val="single" w:sz="4" w:space="0" w:color="000000"/>
              <w:bottom w:val="single" w:sz="4" w:space="0" w:color="000000"/>
              <w:right w:val="single" w:sz="4" w:space="0" w:color="000000"/>
            </w:tcBorders>
          </w:tcPr>
          <w:p w14:paraId="3D593C84" w14:textId="77777777" w:rsidR="00BD513A" w:rsidRPr="008F3BB8" w:rsidRDefault="00BD513A" w:rsidP="001241D1">
            <w:pPr>
              <w:spacing w:after="0" w:line="240" w:lineRule="auto"/>
              <w:ind w:left="90" w:right="80"/>
              <w:rPr>
                <w:rFonts w:ascii="Arial" w:hAnsi="Arial" w:cs="Arial"/>
              </w:rPr>
            </w:pPr>
            <w:r w:rsidRPr="008F3BB8">
              <w:rPr>
                <w:rFonts w:ascii="Arial" w:hAnsi="Arial" w:cs="Arial"/>
              </w:rPr>
              <w:t>Students and parents</w:t>
            </w:r>
          </w:p>
        </w:tc>
        <w:tc>
          <w:tcPr>
            <w:tcW w:w="2070" w:type="dxa"/>
            <w:tcBorders>
              <w:top w:val="single" w:sz="4" w:space="0" w:color="000000"/>
              <w:left w:val="single" w:sz="4" w:space="0" w:color="000000"/>
              <w:bottom w:val="single" w:sz="4" w:space="0" w:color="000000"/>
              <w:right w:val="single" w:sz="4" w:space="0" w:color="000000"/>
            </w:tcBorders>
          </w:tcPr>
          <w:p w14:paraId="23737284" w14:textId="77777777" w:rsidR="00BD513A" w:rsidRPr="008F3BB8" w:rsidRDefault="00BD513A" w:rsidP="001241D1">
            <w:pPr>
              <w:spacing w:after="0" w:line="240" w:lineRule="auto"/>
              <w:ind w:left="102" w:right="180"/>
              <w:rPr>
                <w:rFonts w:ascii="Arial" w:hAnsi="Arial" w:cs="Arial"/>
              </w:rPr>
            </w:pPr>
            <w:r w:rsidRPr="008F3BB8">
              <w:rPr>
                <w:rFonts w:ascii="Arial" w:hAnsi="Arial" w:cs="Arial"/>
              </w:rPr>
              <w:t>Provide information and introduce WCCC programs</w:t>
            </w:r>
          </w:p>
        </w:tc>
        <w:tc>
          <w:tcPr>
            <w:tcW w:w="1360" w:type="dxa"/>
            <w:tcBorders>
              <w:top w:val="single" w:sz="4" w:space="0" w:color="000000"/>
              <w:left w:val="single" w:sz="4" w:space="0" w:color="000000"/>
              <w:bottom w:val="single" w:sz="4" w:space="0" w:color="000000"/>
              <w:right w:val="single" w:sz="4" w:space="0" w:color="000000"/>
            </w:tcBorders>
          </w:tcPr>
          <w:p w14:paraId="1EFCEE46" w14:textId="32DB7753" w:rsidR="00BD513A" w:rsidRPr="008F3BB8" w:rsidRDefault="00BD513A" w:rsidP="001241D1">
            <w:pPr>
              <w:spacing w:after="0" w:line="240" w:lineRule="auto"/>
              <w:ind w:left="100" w:right="-20"/>
              <w:rPr>
                <w:rFonts w:ascii="Arial" w:hAnsi="Arial" w:cs="Arial"/>
              </w:rPr>
            </w:pPr>
            <w:r w:rsidRPr="008F3BB8">
              <w:rPr>
                <w:rFonts w:ascii="Arial" w:hAnsi="Arial" w:cs="Arial"/>
              </w:rPr>
              <w:t xml:space="preserve">Each </w:t>
            </w:r>
            <w:r w:rsidR="006707E0">
              <w:rPr>
                <w:rFonts w:ascii="Arial" w:hAnsi="Arial" w:cs="Arial"/>
              </w:rPr>
              <w:t>summer</w:t>
            </w:r>
            <w:r w:rsidRPr="008F3BB8">
              <w:rPr>
                <w:rFonts w:ascii="Arial" w:hAnsi="Arial" w:cs="Arial"/>
              </w:rPr>
              <w:t xml:space="preserve"> for use in fall and spring</w:t>
            </w:r>
          </w:p>
        </w:tc>
        <w:tc>
          <w:tcPr>
            <w:tcW w:w="1880" w:type="dxa"/>
            <w:tcBorders>
              <w:top w:val="single" w:sz="4" w:space="0" w:color="000000"/>
              <w:left w:val="single" w:sz="4" w:space="0" w:color="000000"/>
              <w:bottom w:val="single" w:sz="4" w:space="0" w:color="000000"/>
              <w:right w:val="single" w:sz="4" w:space="0" w:color="000000"/>
            </w:tcBorders>
          </w:tcPr>
          <w:p w14:paraId="684DAF5F" w14:textId="725296B8" w:rsidR="00BD513A" w:rsidRPr="008F3BB8" w:rsidRDefault="00BD513A" w:rsidP="00E360FC">
            <w:pPr>
              <w:pStyle w:val="ListParagraph"/>
              <w:numPr>
                <w:ilvl w:val="0"/>
                <w:numId w:val="14"/>
              </w:numPr>
              <w:spacing w:after="0" w:line="240" w:lineRule="auto"/>
              <w:ind w:left="270" w:right="90" w:hanging="180"/>
              <w:rPr>
                <w:rFonts w:ascii="Arial" w:hAnsi="Arial" w:cs="Arial"/>
              </w:rPr>
            </w:pPr>
            <w:r w:rsidRPr="008F3BB8">
              <w:rPr>
                <w:rFonts w:ascii="Arial" w:hAnsi="Arial" w:cs="Arial"/>
              </w:rPr>
              <w:t xml:space="preserve">Design and print each </w:t>
            </w:r>
            <w:r w:rsidR="006707E0">
              <w:rPr>
                <w:rFonts w:ascii="Arial" w:hAnsi="Arial" w:cs="Arial"/>
              </w:rPr>
              <w:t>summer</w:t>
            </w:r>
          </w:p>
        </w:tc>
        <w:tc>
          <w:tcPr>
            <w:tcW w:w="1620" w:type="dxa"/>
            <w:tcBorders>
              <w:top w:val="single" w:sz="4" w:space="0" w:color="000000"/>
              <w:left w:val="single" w:sz="4" w:space="0" w:color="000000"/>
              <w:bottom w:val="single" w:sz="4" w:space="0" w:color="000000"/>
              <w:right w:val="single" w:sz="4" w:space="0" w:color="000000"/>
            </w:tcBorders>
          </w:tcPr>
          <w:p w14:paraId="074DB558"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 xml:space="preserve">Marketing </w:t>
            </w:r>
          </w:p>
          <w:p w14:paraId="4B329EAD"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Admissions</w:t>
            </w:r>
          </w:p>
          <w:p w14:paraId="6FFE250B" w14:textId="77777777" w:rsidR="00BD513A" w:rsidRPr="008F3BB8" w:rsidRDefault="00BD513A" w:rsidP="00E360FC">
            <w:pPr>
              <w:pStyle w:val="ListParagraph"/>
              <w:numPr>
                <w:ilvl w:val="0"/>
                <w:numId w:val="14"/>
              </w:numPr>
              <w:spacing w:after="0" w:line="240" w:lineRule="auto"/>
              <w:ind w:left="270" w:right="-20" w:hanging="180"/>
              <w:rPr>
                <w:rFonts w:ascii="Arial" w:hAnsi="Arial" w:cs="Arial"/>
              </w:rPr>
            </w:pPr>
            <w:r w:rsidRPr="008F3BB8">
              <w:rPr>
                <w:rFonts w:ascii="Arial" w:hAnsi="Arial" w:cs="Arial"/>
              </w:rPr>
              <w:t xml:space="preserve">Campus </w:t>
            </w:r>
          </w:p>
        </w:tc>
      </w:tr>
      <w:tr w:rsidR="00BD513A" w:rsidRPr="008F3BB8" w14:paraId="4DA588AD" w14:textId="77777777" w:rsidTr="005454FC">
        <w:trPr>
          <w:trHeight w:hRule="exact" w:val="1363"/>
        </w:trPr>
        <w:tc>
          <w:tcPr>
            <w:tcW w:w="2780" w:type="dxa"/>
            <w:tcBorders>
              <w:top w:val="single" w:sz="4" w:space="0" w:color="000000"/>
              <w:left w:val="single" w:sz="4" w:space="0" w:color="000000"/>
              <w:bottom w:val="single" w:sz="4" w:space="0" w:color="000000"/>
              <w:right w:val="single" w:sz="4" w:space="0" w:color="000000"/>
            </w:tcBorders>
          </w:tcPr>
          <w:p w14:paraId="42A56237" w14:textId="1BC5FBE1" w:rsidR="00BD513A" w:rsidRPr="008F3BB8" w:rsidRDefault="00BD513A" w:rsidP="001241D1">
            <w:pPr>
              <w:spacing w:after="0" w:line="240" w:lineRule="auto"/>
              <w:ind w:left="90" w:right="90"/>
              <w:rPr>
                <w:rFonts w:ascii="Arial" w:hAnsi="Arial" w:cs="Arial"/>
              </w:rPr>
            </w:pPr>
            <w:r w:rsidRPr="008F3BB8">
              <w:rPr>
                <w:rFonts w:ascii="Arial" w:hAnsi="Arial" w:cs="Arial"/>
              </w:rPr>
              <w:t xml:space="preserve">Unique individual program printed materials </w:t>
            </w:r>
          </w:p>
        </w:tc>
        <w:tc>
          <w:tcPr>
            <w:tcW w:w="1270" w:type="dxa"/>
            <w:tcBorders>
              <w:top w:val="single" w:sz="4" w:space="0" w:color="000000"/>
              <w:left w:val="single" w:sz="4" w:space="0" w:color="000000"/>
              <w:bottom w:val="single" w:sz="4" w:space="0" w:color="000000"/>
              <w:right w:val="single" w:sz="4" w:space="0" w:color="000000"/>
            </w:tcBorders>
          </w:tcPr>
          <w:p w14:paraId="5DB5A65B" w14:textId="77777777" w:rsidR="00BD513A" w:rsidRPr="008F3BB8" w:rsidRDefault="00BD513A" w:rsidP="001241D1">
            <w:pPr>
              <w:spacing w:after="0" w:line="240" w:lineRule="auto"/>
              <w:ind w:left="90" w:right="180"/>
              <w:rPr>
                <w:rFonts w:ascii="Arial" w:hAnsi="Arial" w:cs="Arial"/>
              </w:rPr>
            </w:pPr>
            <w:r w:rsidRPr="008F3BB8">
              <w:rPr>
                <w:rFonts w:ascii="Arial" w:hAnsi="Arial" w:cs="Arial"/>
              </w:rPr>
              <w:t xml:space="preserve">Students and parents </w:t>
            </w:r>
          </w:p>
        </w:tc>
        <w:tc>
          <w:tcPr>
            <w:tcW w:w="2070" w:type="dxa"/>
            <w:tcBorders>
              <w:top w:val="single" w:sz="4" w:space="0" w:color="000000"/>
              <w:left w:val="single" w:sz="4" w:space="0" w:color="000000"/>
              <w:bottom w:val="single" w:sz="4" w:space="0" w:color="000000"/>
              <w:right w:val="single" w:sz="4" w:space="0" w:color="000000"/>
            </w:tcBorders>
          </w:tcPr>
          <w:p w14:paraId="1CBBCAC0" w14:textId="77777777" w:rsidR="00BD513A" w:rsidRPr="008F3BB8" w:rsidRDefault="00BD513A" w:rsidP="001241D1">
            <w:pPr>
              <w:spacing w:after="0" w:line="240" w:lineRule="auto"/>
              <w:ind w:left="102" w:right="229"/>
              <w:rPr>
                <w:rFonts w:ascii="Arial" w:hAnsi="Arial" w:cs="Arial"/>
              </w:rPr>
            </w:pPr>
            <w:r w:rsidRPr="008F3BB8">
              <w:rPr>
                <w:rFonts w:ascii="Arial" w:hAnsi="Arial" w:cs="Arial"/>
              </w:rPr>
              <w:t>Provide program specific information for fairs and mailing information</w:t>
            </w:r>
          </w:p>
        </w:tc>
        <w:tc>
          <w:tcPr>
            <w:tcW w:w="1360" w:type="dxa"/>
            <w:tcBorders>
              <w:top w:val="single" w:sz="4" w:space="0" w:color="000000"/>
              <w:left w:val="single" w:sz="4" w:space="0" w:color="000000"/>
              <w:bottom w:val="single" w:sz="4" w:space="0" w:color="000000"/>
              <w:right w:val="single" w:sz="4" w:space="0" w:color="000000"/>
            </w:tcBorders>
          </w:tcPr>
          <w:p w14:paraId="6B5DEB7C" w14:textId="2217636C" w:rsidR="00BD513A" w:rsidRPr="008F3BB8" w:rsidRDefault="00BD513A" w:rsidP="001241D1">
            <w:pPr>
              <w:spacing w:after="0" w:line="240" w:lineRule="auto"/>
              <w:ind w:left="100" w:right="-20"/>
              <w:rPr>
                <w:rFonts w:ascii="Arial" w:hAnsi="Arial" w:cs="Arial"/>
              </w:rPr>
            </w:pPr>
            <w:r w:rsidRPr="008F3BB8">
              <w:rPr>
                <w:rFonts w:ascii="Arial" w:hAnsi="Arial" w:cs="Arial"/>
              </w:rPr>
              <w:t xml:space="preserve">Each </w:t>
            </w:r>
            <w:r w:rsidR="006707E0">
              <w:rPr>
                <w:rFonts w:ascii="Arial" w:hAnsi="Arial" w:cs="Arial"/>
              </w:rPr>
              <w:t>summer</w:t>
            </w:r>
            <w:r w:rsidRPr="008F3BB8">
              <w:rPr>
                <w:rFonts w:ascii="Arial" w:hAnsi="Arial" w:cs="Arial"/>
              </w:rPr>
              <w:t xml:space="preserve"> for use in fall and spring </w:t>
            </w:r>
          </w:p>
        </w:tc>
        <w:tc>
          <w:tcPr>
            <w:tcW w:w="1880" w:type="dxa"/>
            <w:tcBorders>
              <w:top w:val="single" w:sz="4" w:space="0" w:color="000000"/>
              <w:left w:val="single" w:sz="4" w:space="0" w:color="000000"/>
              <w:bottom w:val="single" w:sz="4" w:space="0" w:color="000000"/>
              <w:right w:val="single" w:sz="4" w:space="0" w:color="000000"/>
            </w:tcBorders>
          </w:tcPr>
          <w:p w14:paraId="0D1FD5AF" w14:textId="25BF749B" w:rsidR="00BD513A" w:rsidRPr="008F3BB8" w:rsidRDefault="00BD513A" w:rsidP="00E360FC">
            <w:pPr>
              <w:pStyle w:val="ListParagraph"/>
              <w:numPr>
                <w:ilvl w:val="0"/>
                <w:numId w:val="14"/>
              </w:numPr>
              <w:spacing w:after="0" w:line="240" w:lineRule="auto"/>
              <w:ind w:left="270" w:right="128" w:hanging="180"/>
              <w:rPr>
                <w:rFonts w:ascii="Arial" w:hAnsi="Arial" w:cs="Arial"/>
              </w:rPr>
            </w:pPr>
            <w:r w:rsidRPr="008F3BB8">
              <w:rPr>
                <w:rFonts w:ascii="Arial" w:hAnsi="Arial" w:cs="Arial"/>
              </w:rPr>
              <w:t xml:space="preserve">Design and print each </w:t>
            </w:r>
            <w:r w:rsidR="006707E0">
              <w:rPr>
                <w:rFonts w:ascii="Arial" w:hAnsi="Arial" w:cs="Arial"/>
              </w:rPr>
              <w:t>summer</w:t>
            </w:r>
          </w:p>
        </w:tc>
        <w:tc>
          <w:tcPr>
            <w:tcW w:w="1620" w:type="dxa"/>
            <w:tcBorders>
              <w:top w:val="single" w:sz="4" w:space="0" w:color="000000"/>
              <w:left w:val="single" w:sz="4" w:space="0" w:color="000000"/>
              <w:bottom w:val="single" w:sz="4" w:space="0" w:color="000000"/>
              <w:right w:val="single" w:sz="4" w:space="0" w:color="000000"/>
            </w:tcBorders>
          </w:tcPr>
          <w:p w14:paraId="195541C4" w14:textId="77777777" w:rsidR="00BD513A" w:rsidRPr="008F3BB8" w:rsidRDefault="00BD513A" w:rsidP="00E360FC">
            <w:pPr>
              <w:pStyle w:val="ListParagraph"/>
              <w:numPr>
                <w:ilvl w:val="0"/>
                <w:numId w:val="14"/>
              </w:numPr>
              <w:spacing w:after="0" w:line="240" w:lineRule="auto"/>
              <w:ind w:left="270" w:right="90" w:hanging="180"/>
              <w:rPr>
                <w:rFonts w:ascii="Arial" w:hAnsi="Arial" w:cs="Arial"/>
              </w:rPr>
            </w:pPr>
            <w:r w:rsidRPr="008F3BB8">
              <w:rPr>
                <w:rFonts w:ascii="Arial" w:hAnsi="Arial" w:cs="Arial"/>
              </w:rPr>
              <w:t>Marketing</w:t>
            </w:r>
          </w:p>
          <w:p w14:paraId="76C8AF9A" w14:textId="77777777" w:rsidR="00BD513A" w:rsidRPr="008F3BB8" w:rsidRDefault="00BD513A" w:rsidP="00E360FC">
            <w:pPr>
              <w:pStyle w:val="ListParagraph"/>
              <w:numPr>
                <w:ilvl w:val="0"/>
                <w:numId w:val="14"/>
              </w:numPr>
              <w:spacing w:after="0" w:line="240" w:lineRule="auto"/>
              <w:ind w:left="270" w:right="90" w:hanging="180"/>
              <w:rPr>
                <w:rFonts w:ascii="Arial" w:hAnsi="Arial" w:cs="Arial"/>
              </w:rPr>
            </w:pPr>
            <w:r w:rsidRPr="008F3BB8">
              <w:rPr>
                <w:rFonts w:ascii="Arial" w:hAnsi="Arial" w:cs="Arial"/>
              </w:rPr>
              <w:t>Admissions</w:t>
            </w:r>
          </w:p>
          <w:p w14:paraId="0C059804" w14:textId="77777777" w:rsidR="00BD513A" w:rsidRPr="008F3BB8" w:rsidRDefault="00BD513A" w:rsidP="00E360FC">
            <w:pPr>
              <w:pStyle w:val="ListParagraph"/>
              <w:numPr>
                <w:ilvl w:val="0"/>
                <w:numId w:val="14"/>
              </w:numPr>
              <w:spacing w:after="0" w:line="240" w:lineRule="auto"/>
              <w:ind w:left="270" w:right="90" w:hanging="180"/>
              <w:rPr>
                <w:rFonts w:ascii="Arial" w:hAnsi="Arial" w:cs="Arial"/>
              </w:rPr>
            </w:pPr>
            <w:r w:rsidRPr="008F3BB8">
              <w:rPr>
                <w:rFonts w:ascii="Arial" w:hAnsi="Arial" w:cs="Arial"/>
              </w:rPr>
              <w:t>Campus</w:t>
            </w:r>
          </w:p>
        </w:tc>
      </w:tr>
      <w:tr w:rsidR="00BD513A" w:rsidRPr="008F3BB8" w14:paraId="6BA4A8BB" w14:textId="77777777" w:rsidTr="005454FC">
        <w:trPr>
          <w:trHeight w:hRule="exact" w:val="1336"/>
        </w:trPr>
        <w:tc>
          <w:tcPr>
            <w:tcW w:w="2780" w:type="dxa"/>
            <w:tcBorders>
              <w:top w:val="single" w:sz="4" w:space="0" w:color="000000"/>
              <w:left w:val="single" w:sz="4" w:space="0" w:color="000000"/>
              <w:bottom w:val="single" w:sz="4" w:space="0" w:color="000000"/>
              <w:right w:val="single" w:sz="4" w:space="0" w:color="000000"/>
            </w:tcBorders>
          </w:tcPr>
          <w:p w14:paraId="6698F08A"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Financial and financial aid postcard/pamphlet</w:t>
            </w:r>
          </w:p>
          <w:p w14:paraId="1450D605"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 xml:space="preserve">(mailings and fair table) </w:t>
            </w:r>
          </w:p>
        </w:tc>
        <w:tc>
          <w:tcPr>
            <w:tcW w:w="1270" w:type="dxa"/>
            <w:tcBorders>
              <w:top w:val="single" w:sz="4" w:space="0" w:color="000000"/>
              <w:left w:val="single" w:sz="4" w:space="0" w:color="000000"/>
              <w:bottom w:val="single" w:sz="4" w:space="0" w:color="000000"/>
              <w:right w:val="single" w:sz="4" w:space="0" w:color="000000"/>
            </w:tcBorders>
          </w:tcPr>
          <w:p w14:paraId="7C2F4944" w14:textId="77777777" w:rsidR="00BD513A" w:rsidRPr="008F3BB8" w:rsidRDefault="00BD513A" w:rsidP="001241D1">
            <w:pPr>
              <w:spacing w:after="0" w:line="240" w:lineRule="auto"/>
              <w:ind w:left="90" w:right="180"/>
              <w:rPr>
                <w:rFonts w:ascii="Arial" w:hAnsi="Arial" w:cs="Arial"/>
              </w:rPr>
            </w:pPr>
            <w:r w:rsidRPr="008F3BB8">
              <w:rPr>
                <w:rFonts w:ascii="Arial" w:hAnsi="Arial" w:cs="Arial"/>
              </w:rPr>
              <w:t>All</w:t>
            </w:r>
          </w:p>
        </w:tc>
        <w:tc>
          <w:tcPr>
            <w:tcW w:w="2070" w:type="dxa"/>
            <w:tcBorders>
              <w:top w:val="single" w:sz="4" w:space="0" w:color="000000"/>
              <w:left w:val="single" w:sz="4" w:space="0" w:color="000000"/>
              <w:bottom w:val="single" w:sz="4" w:space="0" w:color="000000"/>
              <w:right w:val="single" w:sz="4" w:space="0" w:color="000000"/>
            </w:tcBorders>
          </w:tcPr>
          <w:p w14:paraId="3D1AB289" w14:textId="77777777" w:rsidR="00BD513A" w:rsidRPr="008F3BB8" w:rsidRDefault="00BD513A" w:rsidP="001241D1">
            <w:pPr>
              <w:spacing w:after="0" w:line="240" w:lineRule="auto"/>
              <w:ind w:left="102" w:right="229"/>
              <w:rPr>
                <w:rFonts w:ascii="Arial" w:hAnsi="Arial" w:cs="Arial"/>
              </w:rPr>
            </w:pPr>
            <w:r w:rsidRPr="008F3BB8">
              <w:rPr>
                <w:rFonts w:ascii="Arial" w:hAnsi="Arial" w:cs="Arial"/>
              </w:rPr>
              <w:t>Market financial value and scholarships</w:t>
            </w:r>
          </w:p>
        </w:tc>
        <w:tc>
          <w:tcPr>
            <w:tcW w:w="1360" w:type="dxa"/>
            <w:tcBorders>
              <w:top w:val="single" w:sz="4" w:space="0" w:color="000000"/>
              <w:left w:val="single" w:sz="4" w:space="0" w:color="000000"/>
              <w:bottom w:val="single" w:sz="4" w:space="0" w:color="000000"/>
              <w:right w:val="single" w:sz="4" w:space="0" w:color="000000"/>
            </w:tcBorders>
          </w:tcPr>
          <w:p w14:paraId="443FFCEC" w14:textId="3261869B" w:rsidR="00BD513A" w:rsidRPr="008F3BB8" w:rsidRDefault="00BD513A" w:rsidP="001241D1">
            <w:pPr>
              <w:spacing w:after="0" w:line="240" w:lineRule="auto"/>
              <w:ind w:left="90" w:right="90"/>
              <w:rPr>
                <w:rFonts w:ascii="Arial" w:hAnsi="Arial" w:cs="Arial"/>
              </w:rPr>
            </w:pPr>
            <w:r w:rsidRPr="008F3BB8">
              <w:rPr>
                <w:rFonts w:ascii="Arial" w:hAnsi="Arial" w:cs="Arial"/>
              </w:rPr>
              <w:t xml:space="preserve">Each </w:t>
            </w:r>
            <w:r w:rsidR="006707E0">
              <w:rPr>
                <w:rFonts w:ascii="Arial" w:hAnsi="Arial" w:cs="Arial"/>
              </w:rPr>
              <w:t>summer</w:t>
            </w:r>
            <w:r w:rsidRPr="008F3BB8">
              <w:rPr>
                <w:rFonts w:ascii="Arial" w:hAnsi="Arial" w:cs="Arial"/>
              </w:rPr>
              <w:t xml:space="preserve"> for use in fall and spring</w:t>
            </w:r>
          </w:p>
        </w:tc>
        <w:tc>
          <w:tcPr>
            <w:tcW w:w="1880" w:type="dxa"/>
            <w:tcBorders>
              <w:top w:val="single" w:sz="4" w:space="0" w:color="000000"/>
              <w:left w:val="single" w:sz="4" w:space="0" w:color="000000"/>
              <w:bottom w:val="single" w:sz="4" w:space="0" w:color="000000"/>
              <w:right w:val="single" w:sz="4" w:space="0" w:color="000000"/>
            </w:tcBorders>
          </w:tcPr>
          <w:p w14:paraId="65D6CAB1" w14:textId="77777777" w:rsidR="00BD513A" w:rsidRPr="008F3BB8" w:rsidRDefault="00BD513A" w:rsidP="00E360FC">
            <w:pPr>
              <w:pStyle w:val="ListParagraph"/>
              <w:numPr>
                <w:ilvl w:val="0"/>
                <w:numId w:val="14"/>
              </w:numPr>
              <w:spacing w:after="0" w:line="240" w:lineRule="auto"/>
              <w:ind w:left="270" w:right="128" w:hanging="180"/>
              <w:rPr>
                <w:rFonts w:ascii="Arial" w:hAnsi="Arial" w:cs="Arial"/>
              </w:rPr>
            </w:pPr>
            <w:r w:rsidRPr="008F3BB8">
              <w:rPr>
                <w:rFonts w:ascii="Arial" w:hAnsi="Arial" w:cs="Arial"/>
              </w:rPr>
              <w:t>Number of cards picked-up at fairs</w:t>
            </w:r>
          </w:p>
        </w:tc>
        <w:tc>
          <w:tcPr>
            <w:tcW w:w="1620" w:type="dxa"/>
            <w:tcBorders>
              <w:top w:val="single" w:sz="4" w:space="0" w:color="000000"/>
              <w:left w:val="single" w:sz="4" w:space="0" w:color="000000"/>
              <w:bottom w:val="single" w:sz="4" w:space="0" w:color="000000"/>
              <w:right w:val="single" w:sz="4" w:space="0" w:color="000000"/>
            </w:tcBorders>
          </w:tcPr>
          <w:p w14:paraId="7C2AC3C9" w14:textId="77777777" w:rsidR="00BD513A" w:rsidRPr="008F3BB8" w:rsidRDefault="00BD513A" w:rsidP="00E360FC">
            <w:pPr>
              <w:pStyle w:val="ListParagraph"/>
              <w:numPr>
                <w:ilvl w:val="0"/>
                <w:numId w:val="14"/>
              </w:numPr>
              <w:spacing w:after="0" w:line="240" w:lineRule="auto"/>
              <w:ind w:left="270" w:right="180" w:hanging="180"/>
              <w:rPr>
                <w:rFonts w:ascii="Arial" w:hAnsi="Arial" w:cs="Arial"/>
              </w:rPr>
            </w:pPr>
            <w:r w:rsidRPr="008F3BB8">
              <w:rPr>
                <w:rFonts w:ascii="Arial" w:hAnsi="Arial" w:cs="Arial"/>
              </w:rPr>
              <w:t>Marketing</w:t>
            </w:r>
          </w:p>
          <w:p w14:paraId="0FA5EDE8" w14:textId="77777777" w:rsidR="00BD513A" w:rsidRPr="008F3BB8" w:rsidRDefault="00BD513A" w:rsidP="00E360FC">
            <w:pPr>
              <w:pStyle w:val="ListParagraph"/>
              <w:numPr>
                <w:ilvl w:val="0"/>
                <w:numId w:val="14"/>
              </w:numPr>
              <w:spacing w:after="0" w:line="240" w:lineRule="auto"/>
              <w:ind w:left="270" w:right="180" w:hanging="180"/>
              <w:rPr>
                <w:rFonts w:ascii="Arial" w:hAnsi="Arial" w:cs="Arial"/>
              </w:rPr>
            </w:pPr>
            <w:r w:rsidRPr="008F3BB8">
              <w:rPr>
                <w:rFonts w:ascii="Arial" w:hAnsi="Arial" w:cs="Arial"/>
              </w:rPr>
              <w:t>Admissions</w:t>
            </w:r>
          </w:p>
        </w:tc>
      </w:tr>
      <w:tr w:rsidR="00BD513A" w:rsidRPr="008F3BB8" w14:paraId="43A9ECC9" w14:textId="77777777" w:rsidTr="005454FC">
        <w:trPr>
          <w:trHeight w:hRule="exact" w:val="1354"/>
        </w:trPr>
        <w:tc>
          <w:tcPr>
            <w:tcW w:w="2780" w:type="dxa"/>
            <w:tcBorders>
              <w:top w:val="single" w:sz="4" w:space="0" w:color="000000"/>
              <w:left w:val="single" w:sz="4" w:space="0" w:color="000000"/>
              <w:bottom w:val="single" w:sz="4" w:space="0" w:color="000000"/>
              <w:right w:val="single" w:sz="4" w:space="0" w:color="000000"/>
            </w:tcBorders>
          </w:tcPr>
          <w:p w14:paraId="26EA0AC4" w14:textId="08CA815C" w:rsidR="00BD513A" w:rsidRPr="008F3BB8" w:rsidRDefault="00972CF2" w:rsidP="001241D1">
            <w:pPr>
              <w:spacing w:after="0" w:line="240" w:lineRule="auto"/>
              <w:ind w:left="90" w:right="90"/>
              <w:rPr>
                <w:rFonts w:ascii="Arial" w:hAnsi="Arial" w:cs="Arial"/>
              </w:rPr>
            </w:pPr>
            <w:r>
              <w:rPr>
                <w:rFonts w:ascii="Arial" w:hAnsi="Arial" w:cs="Arial"/>
              </w:rPr>
              <w:t>Name buy</w:t>
            </w:r>
            <w:r w:rsidR="00BD513A" w:rsidRPr="008F3BB8">
              <w:rPr>
                <w:rFonts w:ascii="Arial" w:hAnsi="Arial" w:cs="Arial"/>
              </w:rPr>
              <w:t xml:space="preserve"> postcard</w:t>
            </w:r>
            <w:r>
              <w:rPr>
                <w:rFonts w:ascii="Arial" w:hAnsi="Arial" w:cs="Arial"/>
              </w:rPr>
              <w:t>s</w:t>
            </w:r>
            <w:r w:rsidR="00BD513A" w:rsidRPr="008F3BB8">
              <w:rPr>
                <w:rFonts w:ascii="Arial" w:hAnsi="Arial" w:cs="Arial"/>
              </w:rPr>
              <w:t xml:space="preserve"> (sized different) mailing based on intended major (seed packets)</w:t>
            </w:r>
          </w:p>
        </w:tc>
        <w:tc>
          <w:tcPr>
            <w:tcW w:w="1270" w:type="dxa"/>
            <w:tcBorders>
              <w:top w:val="single" w:sz="4" w:space="0" w:color="000000"/>
              <w:left w:val="single" w:sz="4" w:space="0" w:color="000000"/>
              <w:bottom w:val="single" w:sz="4" w:space="0" w:color="000000"/>
              <w:right w:val="single" w:sz="4" w:space="0" w:color="000000"/>
            </w:tcBorders>
          </w:tcPr>
          <w:p w14:paraId="7BABCC5A" w14:textId="77777777" w:rsidR="00BD513A" w:rsidRPr="008F3BB8" w:rsidRDefault="00BD513A" w:rsidP="001241D1">
            <w:pPr>
              <w:spacing w:after="0" w:line="240" w:lineRule="auto"/>
              <w:ind w:left="90" w:right="180"/>
              <w:rPr>
                <w:rFonts w:ascii="Arial" w:hAnsi="Arial" w:cs="Arial"/>
              </w:rPr>
            </w:pPr>
            <w:r w:rsidRPr="008F3BB8">
              <w:rPr>
                <w:rFonts w:ascii="Arial" w:hAnsi="Arial" w:cs="Arial"/>
              </w:rPr>
              <w:t>Students</w:t>
            </w:r>
          </w:p>
        </w:tc>
        <w:tc>
          <w:tcPr>
            <w:tcW w:w="2070" w:type="dxa"/>
            <w:tcBorders>
              <w:top w:val="single" w:sz="4" w:space="0" w:color="000000"/>
              <w:left w:val="single" w:sz="4" w:space="0" w:color="000000"/>
              <w:bottom w:val="single" w:sz="4" w:space="0" w:color="000000"/>
              <w:right w:val="single" w:sz="4" w:space="0" w:color="000000"/>
            </w:tcBorders>
          </w:tcPr>
          <w:p w14:paraId="08CBA005" w14:textId="77777777" w:rsidR="00BD513A" w:rsidRPr="008F3BB8" w:rsidRDefault="00BD513A" w:rsidP="001241D1">
            <w:pPr>
              <w:spacing w:after="0" w:line="240" w:lineRule="auto"/>
              <w:ind w:left="102" w:right="229"/>
              <w:rPr>
                <w:rFonts w:ascii="Arial" w:hAnsi="Arial" w:cs="Arial"/>
              </w:rPr>
            </w:pPr>
            <w:r w:rsidRPr="008F3BB8">
              <w:rPr>
                <w:rFonts w:ascii="Arial" w:hAnsi="Arial" w:cs="Arial"/>
              </w:rPr>
              <w:t>Introduce students and parents to specific WCCC majors</w:t>
            </w:r>
          </w:p>
        </w:tc>
        <w:tc>
          <w:tcPr>
            <w:tcW w:w="1360" w:type="dxa"/>
            <w:tcBorders>
              <w:top w:val="single" w:sz="4" w:space="0" w:color="000000"/>
              <w:left w:val="single" w:sz="4" w:space="0" w:color="000000"/>
              <w:bottom w:val="single" w:sz="4" w:space="0" w:color="000000"/>
              <w:right w:val="single" w:sz="4" w:space="0" w:color="000000"/>
            </w:tcBorders>
          </w:tcPr>
          <w:p w14:paraId="06C69518"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First week of October, then each week with name pull</w:t>
            </w:r>
          </w:p>
        </w:tc>
        <w:tc>
          <w:tcPr>
            <w:tcW w:w="1880" w:type="dxa"/>
            <w:tcBorders>
              <w:top w:val="single" w:sz="4" w:space="0" w:color="000000"/>
              <w:left w:val="single" w:sz="4" w:space="0" w:color="000000"/>
              <w:bottom w:val="single" w:sz="4" w:space="0" w:color="000000"/>
              <w:right w:val="single" w:sz="4" w:space="0" w:color="000000"/>
            </w:tcBorders>
          </w:tcPr>
          <w:p w14:paraId="0B5272D1" w14:textId="77777777" w:rsidR="00BD513A" w:rsidRPr="008F3BB8" w:rsidRDefault="00BD513A" w:rsidP="00E360FC">
            <w:pPr>
              <w:pStyle w:val="ListParagraph"/>
              <w:numPr>
                <w:ilvl w:val="0"/>
                <w:numId w:val="14"/>
              </w:numPr>
              <w:spacing w:after="0" w:line="240" w:lineRule="auto"/>
              <w:ind w:left="270" w:right="128" w:hanging="180"/>
              <w:rPr>
                <w:rFonts w:ascii="Arial" w:hAnsi="Arial" w:cs="Arial"/>
              </w:rPr>
            </w:pPr>
            <w:r w:rsidRPr="008F3BB8">
              <w:rPr>
                <w:rFonts w:ascii="Arial" w:hAnsi="Arial" w:cs="Arial"/>
              </w:rPr>
              <w:t xml:space="preserve">Number of inquiries and applications </w:t>
            </w:r>
          </w:p>
        </w:tc>
        <w:tc>
          <w:tcPr>
            <w:tcW w:w="1620" w:type="dxa"/>
            <w:tcBorders>
              <w:top w:val="single" w:sz="4" w:space="0" w:color="000000"/>
              <w:left w:val="single" w:sz="4" w:space="0" w:color="000000"/>
              <w:bottom w:val="single" w:sz="4" w:space="0" w:color="000000"/>
              <w:right w:val="single" w:sz="4" w:space="0" w:color="000000"/>
            </w:tcBorders>
          </w:tcPr>
          <w:p w14:paraId="750B7F22" w14:textId="77777777" w:rsidR="00BD513A" w:rsidRPr="008F3BB8" w:rsidRDefault="00BD513A" w:rsidP="00E360FC">
            <w:pPr>
              <w:pStyle w:val="ListParagraph"/>
              <w:numPr>
                <w:ilvl w:val="0"/>
                <w:numId w:val="14"/>
              </w:numPr>
              <w:spacing w:after="0" w:line="240" w:lineRule="auto"/>
              <w:ind w:left="270" w:right="180" w:hanging="180"/>
              <w:rPr>
                <w:rFonts w:ascii="Arial" w:hAnsi="Arial" w:cs="Arial"/>
              </w:rPr>
            </w:pPr>
            <w:r w:rsidRPr="008F3BB8">
              <w:rPr>
                <w:rFonts w:ascii="Arial" w:hAnsi="Arial" w:cs="Arial"/>
              </w:rPr>
              <w:t>Marketing</w:t>
            </w:r>
          </w:p>
          <w:p w14:paraId="551938EE" w14:textId="77777777" w:rsidR="00BD513A" w:rsidRPr="008F3BB8" w:rsidRDefault="00BD513A" w:rsidP="00E360FC">
            <w:pPr>
              <w:pStyle w:val="ListParagraph"/>
              <w:numPr>
                <w:ilvl w:val="0"/>
                <w:numId w:val="14"/>
              </w:numPr>
              <w:spacing w:after="0" w:line="240" w:lineRule="auto"/>
              <w:ind w:left="270" w:right="180" w:hanging="180"/>
              <w:rPr>
                <w:rFonts w:ascii="Arial" w:hAnsi="Arial" w:cs="Arial"/>
              </w:rPr>
            </w:pPr>
            <w:r w:rsidRPr="008F3BB8">
              <w:rPr>
                <w:rFonts w:ascii="Arial" w:hAnsi="Arial" w:cs="Arial"/>
              </w:rPr>
              <w:t>Admissions</w:t>
            </w:r>
          </w:p>
        </w:tc>
      </w:tr>
      <w:tr w:rsidR="00BD513A" w:rsidRPr="008F3BB8" w14:paraId="1FF5B366" w14:textId="77777777" w:rsidTr="001A541B">
        <w:trPr>
          <w:trHeight w:hRule="exact" w:val="1828"/>
        </w:trPr>
        <w:tc>
          <w:tcPr>
            <w:tcW w:w="2780" w:type="dxa"/>
            <w:tcBorders>
              <w:top w:val="single" w:sz="4" w:space="0" w:color="000000"/>
              <w:left w:val="single" w:sz="4" w:space="0" w:color="000000"/>
              <w:bottom w:val="single" w:sz="4" w:space="0" w:color="000000"/>
              <w:right w:val="single" w:sz="4" w:space="0" w:color="000000"/>
            </w:tcBorders>
          </w:tcPr>
          <w:p w14:paraId="68EDAB31" w14:textId="36D3107B" w:rsidR="00BD513A" w:rsidRPr="008F3BB8" w:rsidRDefault="002C41DD" w:rsidP="001241D1">
            <w:pPr>
              <w:spacing w:after="0" w:line="240" w:lineRule="auto"/>
              <w:ind w:left="90" w:right="90"/>
              <w:rPr>
                <w:rFonts w:ascii="Arial" w:hAnsi="Arial" w:cs="Arial"/>
              </w:rPr>
            </w:pPr>
            <w:r>
              <w:rPr>
                <w:rFonts w:ascii="Arial" w:hAnsi="Arial" w:cs="Arial"/>
              </w:rPr>
              <w:t>Name buy</w:t>
            </w:r>
            <w:r w:rsidR="00BD513A" w:rsidRPr="008F3BB8">
              <w:rPr>
                <w:rFonts w:ascii="Arial" w:hAnsi="Arial" w:cs="Arial"/>
              </w:rPr>
              <w:t xml:space="preserve"> postcard mailing to the families of students</w:t>
            </w:r>
          </w:p>
        </w:tc>
        <w:tc>
          <w:tcPr>
            <w:tcW w:w="1270" w:type="dxa"/>
            <w:tcBorders>
              <w:top w:val="single" w:sz="4" w:space="0" w:color="000000"/>
              <w:left w:val="single" w:sz="4" w:space="0" w:color="000000"/>
              <w:bottom w:val="single" w:sz="4" w:space="0" w:color="000000"/>
              <w:right w:val="single" w:sz="4" w:space="0" w:color="000000"/>
            </w:tcBorders>
          </w:tcPr>
          <w:p w14:paraId="00CD5E48" w14:textId="35D3E524" w:rsidR="00BD513A" w:rsidRPr="008F3BB8" w:rsidRDefault="005454FC" w:rsidP="001241D1">
            <w:pPr>
              <w:spacing w:after="0" w:line="240" w:lineRule="auto"/>
              <w:ind w:left="90" w:right="180"/>
              <w:rPr>
                <w:rFonts w:ascii="Arial" w:hAnsi="Arial" w:cs="Arial"/>
              </w:rPr>
            </w:pPr>
            <w:r>
              <w:rPr>
                <w:rFonts w:ascii="Arial" w:hAnsi="Arial" w:cs="Arial"/>
              </w:rPr>
              <w:t>Students</w:t>
            </w:r>
            <w:r w:rsidR="00BD513A" w:rsidRPr="008F3BB8">
              <w:rPr>
                <w:rFonts w:ascii="Arial" w:hAnsi="Arial" w:cs="Arial"/>
              </w:rPr>
              <w:t>, parents, and families</w:t>
            </w:r>
          </w:p>
        </w:tc>
        <w:tc>
          <w:tcPr>
            <w:tcW w:w="2070" w:type="dxa"/>
            <w:tcBorders>
              <w:top w:val="single" w:sz="4" w:space="0" w:color="000000"/>
              <w:left w:val="single" w:sz="4" w:space="0" w:color="000000"/>
              <w:bottom w:val="single" w:sz="4" w:space="0" w:color="000000"/>
              <w:right w:val="single" w:sz="4" w:space="0" w:color="000000"/>
            </w:tcBorders>
          </w:tcPr>
          <w:p w14:paraId="61A69DB6" w14:textId="77777777" w:rsidR="00BD513A" w:rsidRPr="008F3BB8" w:rsidRDefault="00BD513A" w:rsidP="001241D1">
            <w:pPr>
              <w:spacing w:after="0" w:line="240" w:lineRule="auto"/>
              <w:ind w:left="102" w:right="229"/>
              <w:rPr>
                <w:rFonts w:ascii="Arial" w:hAnsi="Arial" w:cs="Arial"/>
              </w:rPr>
            </w:pPr>
            <w:r w:rsidRPr="008F3BB8">
              <w:rPr>
                <w:rFonts w:ascii="Arial" w:hAnsi="Arial" w:cs="Arial"/>
              </w:rPr>
              <w:t>Introduce WCCC’s missions, costs, scholarships, FAFSA code, safety</w:t>
            </w:r>
          </w:p>
        </w:tc>
        <w:tc>
          <w:tcPr>
            <w:tcW w:w="1360" w:type="dxa"/>
            <w:tcBorders>
              <w:top w:val="single" w:sz="4" w:space="0" w:color="000000"/>
              <w:left w:val="single" w:sz="4" w:space="0" w:color="000000"/>
              <w:bottom w:val="single" w:sz="4" w:space="0" w:color="000000"/>
              <w:right w:val="single" w:sz="4" w:space="0" w:color="000000"/>
            </w:tcBorders>
          </w:tcPr>
          <w:p w14:paraId="4FFD39BE"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Third week of October, two weeks after each pull</w:t>
            </w:r>
          </w:p>
        </w:tc>
        <w:tc>
          <w:tcPr>
            <w:tcW w:w="1880" w:type="dxa"/>
            <w:tcBorders>
              <w:top w:val="single" w:sz="4" w:space="0" w:color="000000"/>
              <w:left w:val="single" w:sz="4" w:space="0" w:color="000000"/>
              <w:bottom w:val="single" w:sz="4" w:space="0" w:color="000000"/>
              <w:right w:val="single" w:sz="4" w:space="0" w:color="000000"/>
            </w:tcBorders>
          </w:tcPr>
          <w:p w14:paraId="409CFF2C" w14:textId="77777777" w:rsidR="00BD513A" w:rsidRPr="008F3BB8" w:rsidRDefault="00BD513A" w:rsidP="00E360FC">
            <w:pPr>
              <w:pStyle w:val="ListParagraph"/>
              <w:numPr>
                <w:ilvl w:val="0"/>
                <w:numId w:val="14"/>
              </w:numPr>
              <w:spacing w:after="0" w:line="240" w:lineRule="auto"/>
              <w:ind w:left="270" w:right="128" w:hanging="180"/>
              <w:rPr>
                <w:rFonts w:ascii="Arial" w:hAnsi="Arial" w:cs="Arial"/>
              </w:rPr>
            </w:pPr>
            <w:r w:rsidRPr="008F3BB8">
              <w:rPr>
                <w:rFonts w:ascii="Arial" w:hAnsi="Arial" w:cs="Arial"/>
              </w:rPr>
              <w:t>Number of calls from family members</w:t>
            </w:r>
          </w:p>
        </w:tc>
        <w:tc>
          <w:tcPr>
            <w:tcW w:w="1620" w:type="dxa"/>
            <w:tcBorders>
              <w:top w:val="single" w:sz="4" w:space="0" w:color="000000"/>
              <w:left w:val="single" w:sz="4" w:space="0" w:color="000000"/>
              <w:bottom w:val="single" w:sz="4" w:space="0" w:color="000000"/>
              <w:right w:val="single" w:sz="4" w:space="0" w:color="000000"/>
            </w:tcBorders>
          </w:tcPr>
          <w:p w14:paraId="61F609F5" w14:textId="77777777" w:rsidR="00BD513A" w:rsidRPr="008F3BB8" w:rsidRDefault="00BD513A" w:rsidP="00E360FC">
            <w:pPr>
              <w:pStyle w:val="ListParagraph"/>
              <w:numPr>
                <w:ilvl w:val="0"/>
                <w:numId w:val="14"/>
              </w:numPr>
              <w:spacing w:after="0" w:line="240" w:lineRule="auto"/>
              <w:ind w:left="270" w:right="180" w:hanging="180"/>
              <w:rPr>
                <w:rFonts w:ascii="Arial" w:hAnsi="Arial" w:cs="Arial"/>
              </w:rPr>
            </w:pPr>
            <w:r w:rsidRPr="008F3BB8">
              <w:rPr>
                <w:rFonts w:ascii="Arial" w:hAnsi="Arial" w:cs="Arial"/>
              </w:rPr>
              <w:t>Marketing</w:t>
            </w:r>
          </w:p>
          <w:p w14:paraId="36E8E714" w14:textId="77777777" w:rsidR="00BD513A" w:rsidRPr="008F3BB8" w:rsidRDefault="00BD513A" w:rsidP="00E360FC">
            <w:pPr>
              <w:pStyle w:val="ListParagraph"/>
              <w:numPr>
                <w:ilvl w:val="0"/>
                <w:numId w:val="14"/>
              </w:numPr>
              <w:spacing w:after="0" w:line="240" w:lineRule="auto"/>
              <w:ind w:left="270" w:right="180" w:hanging="180"/>
              <w:rPr>
                <w:rFonts w:ascii="Arial" w:hAnsi="Arial" w:cs="Arial"/>
              </w:rPr>
            </w:pPr>
            <w:r w:rsidRPr="008F3BB8">
              <w:rPr>
                <w:rFonts w:ascii="Arial" w:hAnsi="Arial" w:cs="Arial"/>
              </w:rPr>
              <w:t>Admissions</w:t>
            </w:r>
          </w:p>
        </w:tc>
      </w:tr>
      <w:tr w:rsidR="00BD513A" w:rsidRPr="008F3BB8" w14:paraId="5F84A9E9" w14:textId="77777777" w:rsidTr="003B7872">
        <w:trPr>
          <w:trHeight w:hRule="exact" w:val="1792"/>
        </w:trPr>
        <w:tc>
          <w:tcPr>
            <w:tcW w:w="2780" w:type="dxa"/>
            <w:tcBorders>
              <w:top w:val="single" w:sz="4" w:space="0" w:color="000000"/>
              <w:left w:val="single" w:sz="4" w:space="0" w:color="000000"/>
              <w:bottom w:val="single" w:sz="4" w:space="0" w:color="000000"/>
              <w:right w:val="single" w:sz="4" w:space="0" w:color="000000"/>
            </w:tcBorders>
          </w:tcPr>
          <w:p w14:paraId="2FF00E52"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 xml:space="preserve">Preview Day and </w:t>
            </w:r>
          </w:p>
          <w:p w14:paraId="27623775"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open house invitations</w:t>
            </w:r>
          </w:p>
        </w:tc>
        <w:tc>
          <w:tcPr>
            <w:tcW w:w="1270" w:type="dxa"/>
            <w:tcBorders>
              <w:top w:val="single" w:sz="4" w:space="0" w:color="000000"/>
              <w:left w:val="single" w:sz="4" w:space="0" w:color="000000"/>
              <w:bottom w:val="single" w:sz="4" w:space="0" w:color="000000"/>
              <w:right w:val="single" w:sz="4" w:space="0" w:color="000000"/>
            </w:tcBorders>
          </w:tcPr>
          <w:p w14:paraId="7DF64AE8" w14:textId="77777777" w:rsidR="00BD513A" w:rsidRPr="008F3BB8" w:rsidRDefault="00BD513A" w:rsidP="001241D1">
            <w:pPr>
              <w:spacing w:after="0" w:line="240" w:lineRule="auto"/>
              <w:ind w:left="90" w:right="180"/>
              <w:rPr>
                <w:rFonts w:ascii="Arial" w:hAnsi="Arial" w:cs="Arial"/>
              </w:rPr>
            </w:pPr>
            <w:r w:rsidRPr="008F3BB8">
              <w:rPr>
                <w:rFonts w:ascii="Arial" w:hAnsi="Arial" w:cs="Arial"/>
              </w:rPr>
              <w:t>Students and parents</w:t>
            </w:r>
          </w:p>
        </w:tc>
        <w:tc>
          <w:tcPr>
            <w:tcW w:w="2070" w:type="dxa"/>
            <w:tcBorders>
              <w:top w:val="single" w:sz="4" w:space="0" w:color="000000"/>
              <w:left w:val="single" w:sz="4" w:space="0" w:color="000000"/>
              <w:bottom w:val="single" w:sz="4" w:space="0" w:color="000000"/>
              <w:right w:val="single" w:sz="4" w:space="0" w:color="000000"/>
            </w:tcBorders>
          </w:tcPr>
          <w:p w14:paraId="6CA4AA74" w14:textId="77777777" w:rsidR="00BD513A" w:rsidRPr="008F3BB8" w:rsidRDefault="00BD513A" w:rsidP="001241D1">
            <w:pPr>
              <w:spacing w:after="0" w:line="240" w:lineRule="auto"/>
              <w:ind w:left="102" w:right="229"/>
              <w:rPr>
                <w:rFonts w:ascii="Arial" w:hAnsi="Arial" w:cs="Arial"/>
              </w:rPr>
            </w:pPr>
            <w:r w:rsidRPr="008F3BB8">
              <w:rPr>
                <w:rFonts w:ascii="Arial" w:hAnsi="Arial" w:cs="Arial"/>
              </w:rPr>
              <w:t>Notify and recruit parents and students for Preview Days</w:t>
            </w:r>
          </w:p>
        </w:tc>
        <w:tc>
          <w:tcPr>
            <w:tcW w:w="1360" w:type="dxa"/>
            <w:tcBorders>
              <w:top w:val="single" w:sz="4" w:space="0" w:color="000000"/>
              <w:left w:val="single" w:sz="4" w:space="0" w:color="000000"/>
              <w:bottom w:val="single" w:sz="4" w:space="0" w:color="000000"/>
              <w:right w:val="single" w:sz="4" w:space="0" w:color="000000"/>
            </w:tcBorders>
          </w:tcPr>
          <w:p w14:paraId="042C0DDE"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First round-1 month prior</w:t>
            </w:r>
          </w:p>
          <w:p w14:paraId="291CBC84"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Second round- 2 weeks prior</w:t>
            </w:r>
          </w:p>
        </w:tc>
        <w:tc>
          <w:tcPr>
            <w:tcW w:w="1880" w:type="dxa"/>
            <w:tcBorders>
              <w:top w:val="single" w:sz="4" w:space="0" w:color="000000"/>
              <w:left w:val="single" w:sz="4" w:space="0" w:color="000000"/>
              <w:bottom w:val="single" w:sz="4" w:space="0" w:color="000000"/>
              <w:right w:val="single" w:sz="4" w:space="0" w:color="000000"/>
            </w:tcBorders>
          </w:tcPr>
          <w:p w14:paraId="4E78D6A4" w14:textId="77777777" w:rsidR="00BD513A" w:rsidRPr="008F3BB8" w:rsidRDefault="00BD513A" w:rsidP="00E360FC">
            <w:pPr>
              <w:pStyle w:val="ListParagraph"/>
              <w:numPr>
                <w:ilvl w:val="0"/>
                <w:numId w:val="14"/>
              </w:numPr>
              <w:spacing w:after="0" w:line="240" w:lineRule="auto"/>
              <w:ind w:left="270" w:right="128" w:hanging="180"/>
              <w:rPr>
                <w:rFonts w:ascii="Arial" w:hAnsi="Arial" w:cs="Arial"/>
              </w:rPr>
            </w:pPr>
            <w:r w:rsidRPr="008F3BB8">
              <w:rPr>
                <w:rFonts w:ascii="Arial" w:hAnsi="Arial" w:cs="Arial"/>
              </w:rPr>
              <w:t xml:space="preserve">Number of participants </w:t>
            </w:r>
          </w:p>
        </w:tc>
        <w:tc>
          <w:tcPr>
            <w:tcW w:w="1620" w:type="dxa"/>
            <w:tcBorders>
              <w:top w:val="single" w:sz="4" w:space="0" w:color="000000"/>
              <w:left w:val="single" w:sz="4" w:space="0" w:color="000000"/>
              <w:bottom w:val="single" w:sz="4" w:space="0" w:color="000000"/>
              <w:right w:val="single" w:sz="4" w:space="0" w:color="000000"/>
            </w:tcBorders>
          </w:tcPr>
          <w:p w14:paraId="0CCF1E62" w14:textId="77777777" w:rsidR="00BD513A" w:rsidRPr="008F3BB8" w:rsidRDefault="00BD513A" w:rsidP="00E360FC">
            <w:pPr>
              <w:pStyle w:val="ListParagraph"/>
              <w:numPr>
                <w:ilvl w:val="0"/>
                <w:numId w:val="14"/>
              </w:numPr>
              <w:spacing w:after="0" w:line="240" w:lineRule="auto"/>
              <w:ind w:left="270" w:right="180" w:hanging="180"/>
              <w:rPr>
                <w:rFonts w:ascii="Arial" w:hAnsi="Arial" w:cs="Arial"/>
              </w:rPr>
            </w:pPr>
            <w:r w:rsidRPr="008F3BB8">
              <w:rPr>
                <w:rFonts w:ascii="Arial" w:hAnsi="Arial" w:cs="Arial"/>
              </w:rPr>
              <w:t>Marketing</w:t>
            </w:r>
          </w:p>
          <w:p w14:paraId="00CD500D" w14:textId="77777777" w:rsidR="00BD513A" w:rsidRPr="008F3BB8" w:rsidRDefault="00BD513A" w:rsidP="00E360FC">
            <w:pPr>
              <w:pStyle w:val="ListParagraph"/>
              <w:numPr>
                <w:ilvl w:val="0"/>
                <w:numId w:val="14"/>
              </w:numPr>
              <w:spacing w:after="0" w:line="240" w:lineRule="auto"/>
              <w:ind w:left="270" w:right="180" w:hanging="180"/>
              <w:rPr>
                <w:rFonts w:ascii="Arial" w:hAnsi="Arial" w:cs="Arial"/>
              </w:rPr>
            </w:pPr>
            <w:r w:rsidRPr="008F3BB8">
              <w:rPr>
                <w:rFonts w:ascii="Arial" w:hAnsi="Arial" w:cs="Arial"/>
              </w:rPr>
              <w:t>Admissions</w:t>
            </w:r>
          </w:p>
        </w:tc>
      </w:tr>
      <w:tr w:rsidR="00BD513A" w:rsidRPr="008F3BB8" w14:paraId="03A7891A" w14:textId="77777777" w:rsidTr="008571CB">
        <w:trPr>
          <w:trHeight w:hRule="exact" w:val="1387"/>
        </w:trPr>
        <w:tc>
          <w:tcPr>
            <w:tcW w:w="2780" w:type="dxa"/>
            <w:tcBorders>
              <w:top w:val="single" w:sz="4" w:space="0" w:color="000000"/>
              <w:left w:val="single" w:sz="4" w:space="0" w:color="000000"/>
              <w:bottom w:val="single" w:sz="4" w:space="0" w:color="000000"/>
              <w:right w:val="single" w:sz="4" w:space="0" w:color="000000"/>
            </w:tcBorders>
          </w:tcPr>
          <w:p w14:paraId="7F772968"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Preview Day and open house social media marketing</w:t>
            </w:r>
          </w:p>
        </w:tc>
        <w:tc>
          <w:tcPr>
            <w:tcW w:w="1270" w:type="dxa"/>
            <w:tcBorders>
              <w:top w:val="single" w:sz="4" w:space="0" w:color="000000"/>
              <w:left w:val="single" w:sz="4" w:space="0" w:color="000000"/>
              <w:bottom w:val="single" w:sz="4" w:space="0" w:color="000000"/>
              <w:right w:val="single" w:sz="4" w:space="0" w:color="000000"/>
            </w:tcBorders>
          </w:tcPr>
          <w:p w14:paraId="197C7751"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Target students in geo markets</w:t>
            </w:r>
          </w:p>
        </w:tc>
        <w:tc>
          <w:tcPr>
            <w:tcW w:w="2070" w:type="dxa"/>
            <w:tcBorders>
              <w:top w:val="single" w:sz="4" w:space="0" w:color="000000"/>
              <w:left w:val="single" w:sz="4" w:space="0" w:color="000000"/>
              <w:bottom w:val="single" w:sz="4" w:space="0" w:color="000000"/>
              <w:right w:val="single" w:sz="4" w:space="0" w:color="000000"/>
            </w:tcBorders>
          </w:tcPr>
          <w:p w14:paraId="56FA0DB4" w14:textId="77777777" w:rsidR="00BD513A" w:rsidRPr="008F3BB8" w:rsidRDefault="00BD513A" w:rsidP="001241D1">
            <w:pPr>
              <w:spacing w:after="0" w:line="240" w:lineRule="auto"/>
              <w:ind w:left="102" w:right="90"/>
              <w:rPr>
                <w:rFonts w:ascii="Arial" w:hAnsi="Arial" w:cs="Arial"/>
              </w:rPr>
            </w:pPr>
            <w:r w:rsidRPr="008F3BB8">
              <w:rPr>
                <w:rFonts w:ascii="Arial" w:hAnsi="Arial" w:cs="Arial"/>
              </w:rPr>
              <w:t>Recruit and advertise for students and families</w:t>
            </w:r>
          </w:p>
        </w:tc>
        <w:tc>
          <w:tcPr>
            <w:tcW w:w="1360" w:type="dxa"/>
            <w:tcBorders>
              <w:top w:val="single" w:sz="4" w:space="0" w:color="000000"/>
              <w:left w:val="single" w:sz="4" w:space="0" w:color="000000"/>
              <w:bottom w:val="single" w:sz="4" w:space="0" w:color="000000"/>
              <w:right w:val="single" w:sz="4" w:space="0" w:color="000000"/>
            </w:tcBorders>
          </w:tcPr>
          <w:p w14:paraId="51ECA3D5" w14:textId="77777777" w:rsidR="00BD513A" w:rsidRPr="008F3BB8" w:rsidRDefault="00BD513A" w:rsidP="001241D1">
            <w:pPr>
              <w:spacing w:after="0" w:line="240" w:lineRule="auto"/>
              <w:ind w:left="90" w:right="90"/>
              <w:rPr>
                <w:rFonts w:ascii="Arial" w:hAnsi="Arial" w:cs="Arial"/>
              </w:rPr>
            </w:pPr>
            <w:r w:rsidRPr="008F3BB8">
              <w:rPr>
                <w:rFonts w:ascii="Arial" w:hAnsi="Arial" w:cs="Arial"/>
              </w:rPr>
              <w:t>Start 3 weeks prior to event, run daily until event</w:t>
            </w:r>
          </w:p>
        </w:tc>
        <w:tc>
          <w:tcPr>
            <w:tcW w:w="1880" w:type="dxa"/>
            <w:tcBorders>
              <w:top w:val="single" w:sz="4" w:space="0" w:color="000000"/>
              <w:left w:val="single" w:sz="4" w:space="0" w:color="000000"/>
              <w:bottom w:val="single" w:sz="4" w:space="0" w:color="000000"/>
              <w:right w:val="single" w:sz="4" w:space="0" w:color="000000"/>
            </w:tcBorders>
          </w:tcPr>
          <w:p w14:paraId="7E55FC5D" w14:textId="77777777" w:rsidR="00BD513A" w:rsidRPr="008F3BB8" w:rsidRDefault="00BD513A" w:rsidP="00E360FC">
            <w:pPr>
              <w:pStyle w:val="ListParagraph"/>
              <w:numPr>
                <w:ilvl w:val="0"/>
                <w:numId w:val="14"/>
              </w:numPr>
              <w:spacing w:after="0" w:line="240" w:lineRule="auto"/>
              <w:ind w:left="270" w:right="128" w:hanging="180"/>
              <w:rPr>
                <w:rFonts w:ascii="Arial" w:hAnsi="Arial" w:cs="Arial"/>
              </w:rPr>
            </w:pPr>
            <w:r w:rsidRPr="008F3BB8">
              <w:rPr>
                <w:rFonts w:ascii="Arial" w:hAnsi="Arial" w:cs="Arial"/>
              </w:rPr>
              <w:t>Number of clicks</w:t>
            </w:r>
          </w:p>
        </w:tc>
        <w:tc>
          <w:tcPr>
            <w:tcW w:w="1620" w:type="dxa"/>
            <w:tcBorders>
              <w:top w:val="single" w:sz="4" w:space="0" w:color="000000"/>
              <w:left w:val="single" w:sz="4" w:space="0" w:color="000000"/>
              <w:bottom w:val="single" w:sz="4" w:space="0" w:color="000000"/>
              <w:right w:val="single" w:sz="4" w:space="0" w:color="000000"/>
            </w:tcBorders>
          </w:tcPr>
          <w:p w14:paraId="43BF81C2" w14:textId="77777777" w:rsidR="00BD513A" w:rsidRPr="008F3BB8" w:rsidRDefault="00BD513A" w:rsidP="00E360FC">
            <w:pPr>
              <w:pStyle w:val="ListParagraph"/>
              <w:numPr>
                <w:ilvl w:val="0"/>
                <w:numId w:val="14"/>
              </w:numPr>
              <w:spacing w:after="0" w:line="240" w:lineRule="auto"/>
              <w:ind w:left="270" w:right="90" w:hanging="180"/>
              <w:rPr>
                <w:rFonts w:ascii="Arial" w:hAnsi="Arial" w:cs="Arial"/>
              </w:rPr>
            </w:pPr>
            <w:r w:rsidRPr="008F3BB8">
              <w:rPr>
                <w:rFonts w:ascii="Arial" w:hAnsi="Arial" w:cs="Arial"/>
              </w:rPr>
              <w:t>Marketing</w:t>
            </w:r>
          </w:p>
          <w:p w14:paraId="24E1C0A0" w14:textId="77777777" w:rsidR="00BD513A" w:rsidRPr="008F3BB8" w:rsidRDefault="00BD513A" w:rsidP="00E360FC">
            <w:pPr>
              <w:pStyle w:val="ListParagraph"/>
              <w:numPr>
                <w:ilvl w:val="0"/>
                <w:numId w:val="14"/>
              </w:numPr>
              <w:spacing w:after="0" w:line="240" w:lineRule="auto"/>
              <w:ind w:left="270" w:right="90" w:hanging="180"/>
              <w:rPr>
                <w:rFonts w:ascii="Arial" w:hAnsi="Arial" w:cs="Arial"/>
              </w:rPr>
            </w:pPr>
            <w:r w:rsidRPr="008F3BB8">
              <w:rPr>
                <w:rFonts w:ascii="Arial" w:hAnsi="Arial" w:cs="Arial"/>
              </w:rPr>
              <w:t>Admissions</w:t>
            </w:r>
          </w:p>
        </w:tc>
      </w:tr>
    </w:tbl>
    <w:p w14:paraId="4D436F27" w14:textId="77777777" w:rsidR="00BD513A" w:rsidRPr="008F3BB8" w:rsidRDefault="00BD513A" w:rsidP="00BD513A">
      <w:pPr>
        <w:spacing w:after="0" w:line="240" w:lineRule="auto"/>
        <w:ind w:right="-20"/>
        <w:rPr>
          <w:rFonts w:ascii="Arial" w:hAnsi="Arial" w:cs="Arial"/>
          <w:b/>
          <w:bCs/>
          <w:spacing w:val="1"/>
          <w:sz w:val="24"/>
          <w:szCs w:val="24"/>
        </w:rPr>
      </w:pPr>
    </w:p>
    <w:p w14:paraId="2F0C1AAA" w14:textId="77777777" w:rsidR="00BD513A" w:rsidRPr="008571CB" w:rsidRDefault="00BD513A" w:rsidP="00E360FC">
      <w:pPr>
        <w:pStyle w:val="ListParagraph"/>
        <w:numPr>
          <w:ilvl w:val="0"/>
          <w:numId w:val="4"/>
        </w:numPr>
        <w:spacing w:after="0" w:line="240" w:lineRule="auto"/>
        <w:ind w:right="-20"/>
        <w:contextualSpacing w:val="0"/>
        <w:rPr>
          <w:rFonts w:ascii="Arial" w:hAnsi="Arial" w:cs="Arial"/>
          <w:b/>
          <w:bCs/>
          <w:color w:val="4472C4" w:themeColor="accent1"/>
          <w:spacing w:val="1"/>
          <w:sz w:val="24"/>
          <w:szCs w:val="28"/>
        </w:rPr>
      </w:pPr>
      <w:r w:rsidRPr="008571CB">
        <w:rPr>
          <w:rFonts w:ascii="Arial" w:hAnsi="Arial" w:cs="Arial"/>
          <w:b/>
          <w:bCs/>
          <w:color w:val="4472C4" w:themeColor="accent1"/>
          <w:spacing w:val="1"/>
          <w:sz w:val="24"/>
          <w:szCs w:val="28"/>
        </w:rPr>
        <w:t>Admitted and confirmed students</w:t>
      </w:r>
    </w:p>
    <w:p w14:paraId="7E67AA05" w14:textId="77777777" w:rsidR="00BD513A" w:rsidRPr="008F3BB8" w:rsidRDefault="00BD513A" w:rsidP="00BD513A">
      <w:pPr>
        <w:tabs>
          <w:tab w:val="left" w:pos="4484"/>
        </w:tabs>
        <w:spacing w:after="0" w:line="240" w:lineRule="auto"/>
        <w:rPr>
          <w:rFonts w:ascii="Arial" w:hAnsi="Arial" w:cs="Arial"/>
          <w:color w:val="4F6228"/>
          <w:sz w:val="10"/>
          <w:szCs w:val="12"/>
        </w:rPr>
      </w:pPr>
    </w:p>
    <w:tbl>
      <w:tblPr>
        <w:tblW w:w="11070" w:type="dxa"/>
        <w:tblInd w:w="-95" w:type="dxa"/>
        <w:tblLayout w:type="fixed"/>
        <w:tblCellMar>
          <w:left w:w="0" w:type="dxa"/>
          <w:right w:w="0" w:type="dxa"/>
        </w:tblCellMar>
        <w:tblLook w:val="01E0" w:firstRow="1" w:lastRow="1" w:firstColumn="1" w:lastColumn="1" w:noHBand="0" w:noVBand="0"/>
      </w:tblPr>
      <w:tblGrid>
        <w:gridCol w:w="2790"/>
        <w:gridCol w:w="1260"/>
        <w:gridCol w:w="1980"/>
        <w:gridCol w:w="1440"/>
        <w:gridCol w:w="1890"/>
        <w:gridCol w:w="1710"/>
      </w:tblGrid>
      <w:tr w:rsidR="009547A8" w:rsidRPr="008F3BB8" w14:paraId="25D74C5B" w14:textId="77777777" w:rsidTr="00596899">
        <w:trPr>
          <w:trHeight w:hRule="exact" w:val="636"/>
        </w:trPr>
        <w:tc>
          <w:tcPr>
            <w:tcW w:w="2790" w:type="dxa"/>
            <w:tcBorders>
              <w:top w:val="single" w:sz="4" w:space="0" w:color="000000"/>
              <w:left w:val="single" w:sz="4" w:space="0" w:color="000000"/>
              <w:bottom w:val="single" w:sz="4" w:space="0" w:color="000000"/>
              <w:right w:val="single" w:sz="4" w:space="0" w:color="000000"/>
            </w:tcBorders>
          </w:tcPr>
          <w:p w14:paraId="69F27FD8" w14:textId="77777777" w:rsidR="009547A8" w:rsidRPr="008F3BB8" w:rsidRDefault="009547A8" w:rsidP="001241D1">
            <w:pPr>
              <w:spacing w:after="0" w:line="240" w:lineRule="auto"/>
              <w:ind w:left="102" w:right="-20"/>
              <w:rPr>
                <w:rFonts w:ascii="Arial" w:hAnsi="Arial" w:cs="Arial"/>
              </w:rPr>
            </w:pPr>
            <w:r w:rsidRPr="008F3BB8">
              <w:rPr>
                <w:rFonts w:ascii="Arial" w:hAnsi="Arial" w:cs="Arial"/>
                <w:b/>
                <w:bCs/>
                <w:spacing w:val="-1"/>
              </w:rPr>
              <w:t>Ac</w:t>
            </w:r>
            <w:r w:rsidRPr="008F3BB8">
              <w:rPr>
                <w:rFonts w:ascii="Arial" w:hAnsi="Arial" w:cs="Arial"/>
                <w:b/>
                <w:bCs/>
              </w:rPr>
              <w:t>t</w:t>
            </w:r>
            <w:r w:rsidRPr="008F3BB8">
              <w:rPr>
                <w:rFonts w:ascii="Arial" w:hAnsi="Arial" w:cs="Arial"/>
                <w:b/>
                <w:bCs/>
                <w:spacing w:val="1"/>
              </w:rPr>
              <w:t>i</w:t>
            </w:r>
            <w:r w:rsidRPr="008F3BB8">
              <w:rPr>
                <w:rFonts w:ascii="Arial" w:hAnsi="Arial" w:cs="Arial"/>
                <w:b/>
                <w:bCs/>
                <w:spacing w:val="-1"/>
              </w:rPr>
              <w:t>vi</w:t>
            </w:r>
            <w:r w:rsidRPr="008F3BB8">
              <w:rPr>
                <w:rFonts w:ascii="Arial" w:hAnsi="Arial" w:cs="Arial"/>
                <w:b/>
                <w:bCs/>
              </w:rPr>
              <w:t>ty</w:t>
            </w:r>
          </w:p>
        </w:tc>
        <w:tc>
          <w:tcPr>
            <w:tcW w:w="1260" w:type="dxa"/>
            <w:tcBorders>
              <w:top w:val="single" w:sz="4" w:space="0" w:color="000000"/>
              <w:left w:val="single" w:sz="4" w:space="0" w:color="000000"/>
              <w:bottom w:val="single" w:sz="4" w:space="0" w:color="000000"/>
              <w:right w:val="single" w:sz="4" w:space="0" w:color="000000"/>
            </w:tcBorders>
          </w:tcPr>
          <w:p w14:paraId="171F6F64" w14:textId="77777777" w:rsidR="009547A8" w:rsidRPr="008F3BB8" w:rsidRDefault="009547A8" w:rsidP="001241D1">
            <w:pPr>
              <w:spacing w:after="0" w:line="240" w:lineRule="auto"/>
              <w:ind w:left="90" w:right="90"/>
              <w:rPr>
                <w:rFonts w:ascii="Arial" w:hAnsi="Arial" w:cs="Arial"/>
              </w:rPr>
            </w:pPr>
            <w:r w:rsidRPr="008F3BB8">
              <w:rPr>
                <w:rFonts w:ascii="Arial" w:hAnsi="Arial" w:cs="Arial"/>
                <w:b/>
                <w:bCs/>
              </w:rPr>
              <w:t>Tar</w:t>
            </w:r>
            <w:r w:rsidRPr="008F3BB8">
              <w:rPr>
                <w:rFonts w:ascii="Arial" w:hAnsi="Arial" w:cs="Arial"/>
                <w:b/>
                <w:bCs/>
                <w:spacing w:val="1"/>
              </w:rPr>
              <w:t>g</w:t>
            </w:r>
            <w:r w:rsidRPr="008F3BB8">
              <w:rPr>
                <w:rFonts w:ascii="Arial" w:hAnsi="Arial" w:cs="Arial"/>
                <w:b/>
                <w:bCs/>
              </w:rPr>
              <w:t>et</w:t>
            </w:r>
            <w:r w:rsidRPr="008F3BB8">
              <w:rPr>
                <w:rFonts w:ascii="Arial" w:hAnsi="Arial" w:cs="Arial"/>
                <w:b/>
                <w:bCs/>
                <w:spacing w:val="-1"/>
              </w:rPr>
              <w:t xml:space="preserve"> </w:t>
            </w:r>
            <w:r w:rsidRPr="008F3BB8">
              <w:rPr>
                <w:rFonts w:ascii="Arial" w:hAnsi="Arial" w:cs="Arial"/>
                <w:b/>
                <w:bCs/>
                <w:spacing w:val="1"/>
              </w:rPr>
              <w:t>M</w:t>
            </w:r>
            <w:r w:rsidRPr="008F3BB8">
              <w:rPr>
                <w:rFonts w:ascii="Arial" w:hAnsi="Arial" w:cs="Arial"/>
                <w:b/>
                <w:bCs/>
                <w:spacing w:val="-2"/>
              </w:rPr>
              <w:t>a</w:t>
            </w:r>
            <w:r w:rsidRPr="008F3BB8">
              <w:rPr>
                <w:rFonts w:ascii="Arial" w:hAnsi="Arial" w:cs="Arial"/>
                <w:b/>
                <w:bCs/>
                <w:spacing w:val="1"/>
              </w:rPr>
              <w:t>r</w:t>
            </w:r>
            <w:r w:rsidRPr="008F3BB8">
              <w:rPr>
                <w:rFonts w:ascii="Arial" w:hAnsi="Arial" w:cs="Arial"/>
                <w:b/>
                <w:bCs/>
              </w:rPr>
              <w:t>ket</w:t>
            </w:r>
          </w:p>
        </w:tc>
        <w:tc>
          <w:tcPr>
            <w:tcW w:w="1980" w:type="dxa"/>
            <w:tcBorders>
              <w:top w:val="single" w:sz="4" w:space="0" w:color="000000"/>
              <w:left w:val="single" w:sz="4" w:space="0" w:color="000000"/>
              <w:bottom w:val="single" w:sz="4" w:space="0" w:color="000000"/>
              <w:right w:val="single" w:sz="4" w:space="0" w:color="000000"/>
            </w:tcBorders>
          </w:tcPr>
          <w:p w14:paraId="2C0114B7" w14:textId="77777777" w:rsidR="009547A8" w:rsidRPr="008F3BB8" w:rsidRDefault="009547A8" w:rsidP="001241D1">
            <w:pPr>
              <w:spacing w:after="0" w:line="240" w:lineRule="auto"/>
              <w:ind w:left="90" w:right="-20"/>
              <w:rPr>
                <w:rFonts w:ascii="Arial" w:hAnsi="Arial" w:cs="Arial"/>
              </w:rPr>
            </w:pPr>
            <w:r w:rsidRPr="008F3BB8">
              <w:rPr>
                <w:rFonts w:ascii="Arial" w:hAnsi="Arial" w:cs="Arial"/>
                <w:b/>
                <w:bCs/>
              </w:rPr>
              <w:t>Purp</w:t>
            </w:r>
            <w:r w:rsidRPr="008F3BB8">
              <w:rPr>
                <w:rFonts w:ascii="Arial" w:hAnsi="Arial" w:cs="Arial"/>
                <w:b/>
                <w:bCs/>
                <w:spacing w:val="-1"/>
              </w:rPr>
              <w:t>o</w:t>
            </w:r>
            <w:r w:rsidRPr="008F3BB8">
              <w:rPr>
                <w:rFonts w:ascii="Arial" w:hAnsi="Arial" w:cs="Arial"/>
                <w:b/>
                <w:bCs/>
              </w:rPr>
              <w:t>se</w:t>
            </w:r>
          </w:p>
        </w:tc>
        <w:tc>
          <w:tcPr>
            <w:tcW w:w="1440" w:type="dxa"/>
            <w:tcBorders>
              <w:top w:val="single" w:sz="4" w:space="0" w:color="000000"/>
              <w:left w:val="single" w:sz="4" w:space="0" w:color="000000"/>
              <w:bottom w:val="single" w:sz="4" w:space="0" w:color="000000"/>
              <w:right w:val="single" w:sz="4" w:space="0" w:color="000000"/>
            </w:tcBorders>
          </w:tcPr>
          <w:p w14:paraId="40846B99" w14:textId="77777777" w:rsidR="009547A8" w:rsidRPr="008F3BB8" w:rsidRDefault="009547A8" w:rsidP="001241D1">
            <w:pPr>
              <w:spacing w:after="0" w:line="240" w:lineRule="auto"/>
              <w:ind w:left="90" w:right="90"/>
              <w:rPr>
                <w:rFonts w:ascii="Arial" w:hAnsi="Arial" w:cs="Arial"/>
              </w:rPr>
            </w:pPr>
            <w:r w:rsidRPr="008F3BB8">
              <w:rPr>
                <w:rFonts w:ascii="Arial" w:hAnsi="Arial" w:cs="Arial"/>
                <w:b/>
                <w:bCs/>
                <w:spacing w:val="-1"/>
              </w:rPr>
              <w:t>Timing</w:t>
            </w:r>
          </w:p>
        </w:tc>
        <w:tc>
          <w:tcPr>
            <w:tcW w:w="1890" w:type="dxa"/>
            <w:tcBorders>
              <w:top w:val="single" w:sz="4" w:space="0" w:color="000000"/>
              <w:left w:val="single" w:sz="4" w:space="0" w:color="000000"/>
              <w:bottom w:val="single" w:sz="4" w:space="0" w:color="000000"/>
              <w:right w:val="single" w:sz="4" w:space="0" w:color="000000"/>
            </w:tcBorders>
          </w:tcPr>
          <w:p w14:paraId="3320B27C" w14:textId="77777777" w:rsidR="009547A8" w:rsidRPr="008F3BB8" w:rsidRDefault="009547A8" w:rsidP="001241D1">
            <w:pPr>
              <w:spacing w:after="0" w:line="240" w:lineRule="auto"/>
              <w:ind w:left="90" w:right="-20"/>
              <w:rPr>
                <w:rFonts w:ascii="Arial" w:hAnsi="Arial" w:cs="Arial"/>
              </w:rPr>
            </w:pPr>
            <w:r w:rsidRPr="008F3BB8">
              <w:rPr>
                <w:rFonts w:ascii="Arial" w:hAnsi="Arial" w:cs="Arial"/>
                <w:b/>
                <w:bCs/>
              </w:rPr>
              <w:t>P</w:t>
            </w:r>
            <w:r w:rsidRPr="008F3BB8">
              <w:rPr>
                <w:rFonts w:ascii="Arial" w:hAnsi="Arial" w:cs="Arial"/>
                <w:b/>
                <w:bCs/>
                <w:spacing w:val="1"/>
              </w:rPr>
              <w:t>er</w:t>
            </w:r>
            <w:r w:rsidRPr="008F3BB8">
              <w:rPr>
                <w:rFonts w:ascii="Arial" w:hAnsi="Arial" w:cs="Arial"/>
                <w:b/>
                <w:bCs/>
              </w:rPr>
              <w:t>f</w:t>
            </w:r>
            <w:r w:rsidRPr="008F3BB8">
              <w:rPr>
                <w:rFonts w:ascii="Arial" w:hAnsi="Arial" w:cs="Arial"/>
                <w:b/>
                <w:bCs/>
                <w:spacing w:val="-1"/>
              </w:rPr>
              <w:t>o</w:t>
            </w:r>
            <w:r w:rsidRPr="008F3BB8">
              <w:rPr>
                <w:rFonts w:ascii="Arial" w:hAnsi="Arial" w:cs="Arial"/>
                <w:b/>
                <w:bCs/>
                <w:spacing w:val="1"/>
              </w:rPr>
              <w:t>r</w:t>
            </w:r>
            <w:r w:rsidRPr="008F3BB8">
              <w:rPr>
                <w:rFonts w:ascii="Arial" w:hAnsi="Arial" w:cs="Arial"/>
                <w:b/>
                <w:bCs/>
              </w:rPr>
              <w:t>ma</w:t>
            </w:r>
            <w:r w:rsidRPr="008F3BB8">
              <w:rPr>
                <w:rFonts w:ascii="Arial" w:hAnsi="Arial" w:cs="Arial"/>
                <w:b/>
                <w:bCs/>
                <w:spacing w:val="-1"/>
              </w:rPr>
              <w:t>nc</w:t>
            </w:r>
            <w:r w:rsidRPr="008F3BB8">
              <w:rPr>
                <w:rFonts w:ascii="Arial" w:hAnsi="Arial" w:cs="Arial"/>
                <w:b/>
                <w:bCs/>
              </w:rPr>
              <w:t>e</w:t>
            </w:r>
            <w:r w:rsidRPr="008F3BB8">
              <w:rPr>
                <w:rFonts w:ascii="Arial" w:hAnsi="Arial" w:cs="Arial"/>
              </w:rPr>
              <w:t xml:space="preserve"> </w:t>
            </w:r>
            <w:r w:rsidRPr="008F3BB8">
              <w:rPr>
                <w:rFonts w:ascii="Arial" w:hAnsi="Arial" w:cs="Arial"/>
                <w:b/>
                <w:bCs/>
                <w:spacing w:val="1"/>
              </w:rPr>
              <w:t>M</w:t>
            </w:r>
            <w:r w:rsidRPr="008F3BB8">
              <w:rPr>
                <w:rFonts w:ascii="Arial" w:hAnsi="Arial" w:cs="Arial"/>
                <w:b/>
                <w:bCs/>
              </w:rPr>
              <w:t>easu</w:t>
            </w:r>
            <w:r w:rsidRPr="008F3BB8">
              <w:rPr>
                <w:rFonts w:ascii="Arial" w:hAnsi="Arial" w:cs="Arial"/>
                <w:b/>
                <w:bCs/>
                <w:spacing w:val="1"/>
              </w:rPr>
              <w:t>r</w:t>
            </w:r>
            <w:r w:rsidRPr="008F3BB8">
              <w:rPr>
                <w:rFonts w:ascii="Arial" w:hAnsi="Arial" w:cs="Arial"/>
                <w:b/>
                <w:bCs/>
              </w:rPr>
              <w:t>es</w:t>
            </w:r>
          </w:p>
        </w:tc>
        <w:tc>
          <w:tcPr>
            <w:tcW w:w="1710" w:type="dxa"/>
            <w:tcBorders>
              <w:top w:val="single" w:sz="4" w:space="0" w:color="000000"/>
              <w:left w:val="single" w:sz="4" w:space="0" w:color="000000"/>
              <w:bottom w:val="single" w:sz="4" w:space="0" w:color="000000"/>
              <w:right w:val="single" w:sz="4" w:space="0" w:color="000000"/>
            </w:tcBorders>
          </w:tcPr>
          <w:p w14:paraId="086C1A17" w14:textId="77777777" w:rsidR="009547A8" w:rsidRPr="008F3BB8" w:rsidRDefault="009547A8" w:rsidP="001241D1">
            <w:pPr>
              <w:spacing w:after="0" w:line="240" w:lineRule="auto"/>
              <w:ind w:left="102" w:right="-20"/>
              <w:rPr>
                <w:rFonts w:ascii="Arial" w:hAnsi="Arial" w:cs="Arial"/>
              </w:rPr>
            </w:pPr>
            <w:r w:rsidRPr="008F3BB8">
              <w:rPr>
                <w:rFonts w:ascii="Arial" w:hAnsi="Arial" w:cs="Arial"/>
                <w:b/>
                <w:bCs/>
              </w:rPr>
              <w:t>Pa</w:t>
            </w:r>
            <w:r w:rsidRPr="008F3BB8">
              <w:rPr>
                <w:rFonts w:ascii="Arial" w:hAnsi="Arial" w:cs="Arial"/>
                <w:b/>
                <w:bCs/>
                <w:spacing w:val="1"/>
              </w:rPr>
              <w:t>r</w:t>
            </w:r>
            <w:r w:rsidRPr="008F3BB8">
              <w:rPr>
                <w:rFonts w:ascii="Arial" w:hAnsi="Arial" w:cs="Arial"/>
                <w:b/>
                <w:bCs/>
              </w:rPr>
              <w:t>t</w:t>
            </w:r>
            <w:r w:rsidRPr="008F3BB8">
              <w:rPr>
                <w:rFonts w:ascii="Arial" w:hAnsi="Arial" w:cs="Arial"/>
                <w:b/>
                <w:bCs/>
                <w:spacing w:val="-1"/>
              </w:rPr>
              <w:t>icip</w:t>
            </w:r>
            <w:r w:rsidRPr="008F3BB8">
              <w:rPr>
                <w:rFonts w:ascii="Arial" w:hAnsi="Arial" w:cs="Arial"/>
                <w:b/>
                <w:bCs/>
              </w:rPr>
              <w:t>a</w:t>
            </w:r>
            <w:r w:rsidRPr="008F3BB8">
              <w:rPr>
                <w:rFonts w:ascii="Arial" w:hAnsi="Arial" w:cs="Arial"/>
                <w:b/>
                <w:bCs/>
                <w:spacing w:val="2"/>
              </w:rPr>
              <w:t>t</w:t>
            </w:r>
            <w:r w:rsidRPr="008F3BB8">
              <w:rPr>
                <w:rFonts w:ascii="Arial" w:hAnsi="Arial" w:cs="Arial"/>
                <w:b/>
                <w:bCs/>
                <w:spacing w:val="-1"/>
              </w:rPr>
              <w:t>in</w:t>
            </w:r>
            <w:r w:rsidRPr="008F3BB8">
              <w:rPr>
                <w:rFonts w:ascii="Arial" w:hAnsi="Arial" w:cs="Arial"/>
                <w:b/>
                <w:bCs/>
              </w:rPr>
              <w:t>g</w:t>
            </w:r>
            <w:r w:rsidRPr="008F3BB8">
              <w:rPr>
                <w:rFonts w:ascii="Arial" w:hAnsi="Arial" w:cs="Arial"/>
                <w:b/>
                <w:bCs/>
                <w:spacing w:val="-4"/>
              </w:rPr>
              <w:t xml:space="preserve"> </w:t>
            </w:r>
            <w:r w:rsidRPr="008F3BB8">
              <w:rPr>
                <w:rFonts w:ascii="Arial" w:hAnsi="Arial" w:cs="Arial"/>
                <w:b/>
                <w:bCs/>
                <w:spacing w:val="-1"/>
              </w:rPr>
              <w:t>A</w:t>
            </w:r>
            <w:r w:rsidRPr="008F3BB8">
              <w:rPr>
                <w:rFonts w:ascii="Arial" w:hAnsi="Arial" w:cs="Arial"/>
                <w:b/>
                <w:bCs/>
                <w:spacing w:val="1"/>
              </w:rPr>
              <w:t>r</w:t>
            </w:r>
            <w:r w:rsidRPr="008F3BB8">
              <w:rPr>
                <w:rFonts w:ascii="Arial" w:hAnsi="Arial" w:cs="Arial"/>
                <w:b/>
                <w:bCs/>
              </w:rPr>
              <w:t>eas</w:t>
            </w:r>
          </w:p>
        </w:tc>
      </w:tr>
      <w:tr w:rsidR="006D1BD8" w:rsidRPr="008F3BB8" w14:paraId="09142A50" w14:textId="77777777" w:rsidTr="00596899">
        <w:trPr>
          <w:trHeight w:hRule="exact" w:val="1129"/>
        </w:trPr>
        <w:tc>
          <w:tcPr>
            <w:tcW w:w="2790" w:type="dxa"/>
            <w:tcBorders>
              <w:top w:val="single" w:sz="4" w:space="0" w:color="000000"/>
              <w:left w:val="single" w:sz="4" w:space="0" w:color="000000"/>
              <w:bottom w:val="single" w:sz="4" w:space="0" w:color="000000"/>
              <w:right w:val="single" w:sz="4" w:space="0" w:color="000000"/>
            </w:tcBorders>
          </w:tcPr>
          <w:p w14:paraId="4F991347"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Facebook pages up, running, and monitored (student and parent pages)</w:t>
            </w:r>
          </w:p>
        </w:tc>
        <w:tc>
          <w:tcPr>
            <w:tcW w:w="1260" w:type="dxa"/>
            <w:tcBorders>
              <w:top w:val="single" w:sz="4" w:space="0" w:color="000000"/>
              <w:left w:val="single" w:sz="4" w:space="0" w:color="000000"/>
              <w:bottom w:val="single" w:sz="4" w:space="0" w:color="000000"/>
              <w:right w:val="single" w:sz="4" w:space="0" w:color="000000"/>
            </w:tcBorders>
          </w:tcPr>
          <w:p w14:paraId="3E856AED"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Students and parents</w:t>
            </w:r>
          </w:p>
        </w:tc>
        <w:tc>
          <w:tcPr>
            <w:tcW w:w="1980" w:type="dxa"/>
            <w:tcBorders>
              <w:top w:val="single" w:sz="4" w:space="0" w:color="000000"/>
              <w:left w:val="single" w:sz="4" w:space="0" w:color="000000"/>
              <w:bottom w:val="single" w:sz="4" w:space="0" w:color="000000"/>
              <w:right w:val="single" w:sz="4" w:space="0" w:color="000000"/>
            </w:tcBorders>
          </w:tcPr>
          <w:p w14:paraId="1F63E1AA" w14:textId="77777777" w:rsidR="006D1BD8" w:rsidRPr="008F3BB8" w:rsidRDefault="006D1BD8" w:rsidP="001241D1">
            <w:pPr>
              <w:spacing w:after="0" w:line="240" w:lineRule="auto"/>
              <w:ind w:left="102" w:right="229"/>
              <w:rPr>
                <w:rFonts w:ascii="Arial" w:hAnsi="Arial" w:cs="Arial"/>
              </w:rPr>
            </w:pPr>
            <w:r w:rsidRPr="008F3BB8">
              <w:rPr>
                <w:rFonts w:ascii="Arial" w:hAnsi="Arial" w:cs="Arial"/>
              </w:rPr>
              <w:t>Keep students and parents informed</w:t>
            </w:r>
          </w:p>
        </w:tc>
        <w:tc>
          <w:tcPr>
            <w:tcW w:w="1440" w:type="dxa"/>
            <w:tcBorders>
              <w:top w:val="single" w:sz="4" w:space="0" w:color="000000"/>
              <w:left w:val="single" w:sz="4" w:space="0" w:color="000000"/>
              <w:bottom w:val="single" w:sz="4" w:space="0" w:color="000000"/>
              <w:right w:val="single" w:sz="4" w:space="0" w:color="000000"/>
            </w:tcBorders>
          </w:tcPr>
          <w:p w14:paraId="55D4E8E2"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1</w:t>
            </w:r>
            <w:r w:rsidRPr="008F3BB8">
              <w:rPr>
                <w:rFonts w:ascii="Arial" w:hAnsi="Arial" w:cs="Arial"/>
                <w:vertAlign w:val="superscript"/>
              </w:rPr>
              <w:t>st</w:t>
            </w:r>
            <w:r w:rsidRPr="008F3BB8">
              <w:rPr>
                <w:rFonts w:ascii="Arial" w:hAnsi="Arial" w:cs="Arial"/>
              </w:rPr>
              <w:t xml:space="preserve"> week of November</w:t>
            </w:r>
          </w:p>
        </w:tc>
        <w:tc>
          <w:tcPr>
            <w:tcW w:w="1890" w:type="dxa"/>
            <w:tcBorders>
              <w:top w:val="single" w:sz="4" w:space="0" w:color="000000"/>
              <w:left w:val="single" w:sz="4" w:space="0" w:color="000000"/>
              <w:bottom w:val="single" w:sz="4" w:space="0" w:color="000000"/>
              <w:right w:val="single" w:sz="4" w:space="0" w:color="000000"/>
            </w:tcBorders>
          </w:tcPr>
          <w:p w14:paraId="63F713CB" w14:textId="77777777" w:rsidR="006D1BD8" w:rsidRPr="008F3BB8" w:rsidRDefault="006D1BD8" w:rsidP="00E360FC">
            <w:pPr>
              <w:pStyle w:val="ListParagraph"/>
              <w:numPr>
                <w:ilvl w:val="0"/>
                <w:numId w:val="15"/>
              </w:numPr>
              <w:spacing w:after="0" w:line="240" w:lineRule="auto"/>
              <w:ind w:left="270" w:right="128" w:hanging="180"/>
              <w:rPr>
                <w:rFonts w:ascii="Arial" w:hAnsi="Arial" w:cs="Arial"/>
              </w:rPr>
            </w:pPr>
            <w:r w:rsidRPr="008F3BB8">
              <w:rPr>
                <w:rFonts w:ascii="Arial" w:hAnsi="Arial" w:cs="Arial"/>
              </w:rPr>
              <w:t>Number of posts and views</w:t>
            </w:r>
          </w:p>
        </w:tc>
        <w:tc>
          <w:tcPr>
            <w:tcW w:w="1710" w:type="dxa"/>
            <w:vMerge w:val="restart"/>
            <w:tcBorders>
              <w:top w:val="single" w:sz="4" w:space="0" w:color="000000"/>
              <w:left w:val="single" w:sz="4" w:space="0" w:color="000000"/>
              <w:right w:val="single" w:sz="4" w:space="0" w:color="000000"/>
            </w:tcBorders>
          </w:tcPr>
          <w:p w14:paraId="085993D5" w14:textId="6F88FF42" w:rsidR="006D1BD8" w:rsidRDefault="006D1BD8" w:rsidP="006D1BD8">
            <w:pPr>
              <w:pStyle w:val="ListParagraph"/>
              <w:spacing w:after="0" w:line="240" w:lineRule="auto"/>
              <w:ind w:left="270" w:right="-20"/>
              <w:rPr>
                <w:rFonts w:ascii="Arial" w:hAnsi="Arial" w:cs="Arial"/>
              </w:rPr>
            </w:pPr>
          </w:p>
          <w:p w14:paraId="75B57F9C" w14:textId="4EED6E98" w:rsidR="006D1BD8" w:rsidRDefault="006D1BD8" w:rsidP="006D1BD8">
            <w:pPr>
              <w:pStyle w:val="ListParagraph"/>
              <w:spacing w:after="0" w:line="240" w:lineRule="auto"/>
              <w:ind w:left="270" w:right="-20"/>
              <w:rPr>
                <w:rFonts w:ascii="Arial" w:hAnsi="Arial" w:cs="Arial"/>
              </w:rPr>
            </w:pPr>
          </w:p>
          <w:p w14:paraId="05B89EDB" w14:textId="16B2DEAD" w:rsidR="006D1BD8" w:rsidRDefault="006D1BD8" w:rsidP="006D1BD8">
            <w:pPr>
              <w:pStyle w:val="ListParagraph"/>
              <w:spacing w:after="0" w:line="240" w:lineRule="auto"/>
              <w:ind w:left="270" w:right="-20"/>
              <w:rPr>
                <w:rFonts w:ascii="Arial" w:hAnsi="Arial" w:cs="Arial"/>
              </w:rPr>
            </w:pPr>
          </w:p>
          <w:p w14:paraId="67153F47" w14:textId="35297BFB" w:rsidR="006D1BD8" w:rsidRDefault="006D1BD8" w:rsidP="006D1BD8">
            <w:pPr>
              <w:pStyle w:val="ListParagraph"/>
              <w:spacing w:after="0" w:line="240" w:lineRule="auto"/>
              <w:ind w:left="270" w:right="-20"/>
              <w:rPr>
                <w:rFonts w:ascii="Arial" w:hAnsi="Arial" w:cs="Arial"/>
              </w:rPr>
            </w:pPr>
          </w:p>
          <w:p w14:paraId="13862953" w14:textId="1CEC002A" w:rsidR="006D1BD8" w:rsidRDefault="006D1BD8" w:rsidP="006D1BD8">
            <w:pPr>
              <w:pStyle w:val="ListParagraph"/>
              <w:spacing w:after="0" w:line="240" w:lineRule="auto"/>
              <w:ind w:left="270" w:right="-20"/>
              <w:rPr>
                <w:rFonts w:ascii="Arial" w:hAnsi="Arial" w:cs="Arial"/>
              </w:rPr>
            </w:pPr>
          </w:p>
          <w:p w14:paraId="24CF08C7" w14:textId="359072A4" w:rsidR="006D1BD8" w:rsidRDefault="006D1BD8" w:rsidP="006D1BD8">
            <w:pPr>
              <w:pStyle w:val="ListParagraph"/>
              <w:spacing w:after="0" w:line="240" w:lineRule="auto"/>
              <w:ind w:left="270" w:right="-20"/>
              <w:rPr>
                <w:rFonts w:ascii="Arial" w:hAnsi="Arial" w:cs="Arial"/>
              </w:rPr>
            </w:pPr>
          </w:p>
          <w:p w14:paraId="018AC7D6" w14:textId="44211071" w:rsidR="006D1BD8" w:rsidRDefault="006D1BD8" w:rsidP="006D1BD8">
            <w:pPr>
              <w:pStyle w:val="ListParagraph"/>
              <w:spacing w:after="0" w:line="240" w:lineRule="auto"/>
              <w:ind w:left="270" w:right="-20"/>
              <w:rPr>
                <w:rFonts w:ascii="Arial" w:hAnsi="Arial" w:cs="Arial"/>
              </w:rPr>
            </w:pPr>
          </w:p>
          <w:p w14:paraId="4380A5A1" w14:textId="395EE9FB" w:rsidR="006D1BD8" w:rsidRDefault="006D1BD8" w:rsidP="006D1BD8">
            <w:pPr>
              <w:pStyle w:val="ListParagraph"/>
              <w:spacing w:after="0" w:line="240" w:lineRule="auto"/>
              <w:ind w:left="270" w:right="-20"/>
              <w:rPr>
                <w:rFonts w:ascii="Arial" w:hAnsi="Arial" w:cs="Arial"/>
              </w:rPr>
            </w:pPr>
          </w:p>
          <w:p w14:paraId="09430985" w14:textId="6BD0E3CB" w:rsidR="006D1BD8" w:rsidRDefault="006D1BD8" w:rsidP="006D1BD8">
            <w:pPr>
              <w:pStyle w:val="ListParagraph"/>
              <w:spacing w:after="0" w:line="240" w:lineRule="auto"/>
              <w:ind w:left="270" w:right="-20"/>
              <w:rPr>
                <w:rFonts w:ascii="Arial" w:hAnsi="Arial" w:cs="Arial"/>
              </w:rPr>
            </w:pPr>
          </w:p>
          <w:p w14:paraId="47BFD097" w14:textId="24B215C9" w:rsidR="006D1BD8" w:rsidRDefault="006D1BD8" w:rsidP="006D1BD8">
            <w:pPr>
              <w:pStyle w:val="ListParagraph"/>
              <w:spacing w:after="0" w:line="240" w:lineRule="auto"/>
              <w:ind w:left="270" w:right="-20"/>
              <w:rPr>
                <w:rFonts w:ascii="Arial" w:hAnsi="Arial" w:cs="Arial"/>
              </w:rPr>
            </w:pPr>
          </w:p>
          <w:p w14:paraId="5EFA8D32" w14:textId="4D079473" w:rsidR="006D1BD8" w:rsidRDefault="006D1BD8" w:rsidP="006D1BD8">
            <w:pPr>
              <w:pStyle w:val="ListParagraph"/>
              <w:spacing w:after="0" w:line="240" w:lineRule="auto"/>
              <w:ind w:left="270" w:right="-20"/>
              <w:rPr>
                <w:rFonts w:ascii="Arial" w:hAnsi="Arial" w:cs="Arial"/>
              </w:rPr>
            </w:pPr>
          </w:p>
          <w:p w14:paraId="36D6DF16" w14:textId="77777777" w:rsidR="006D1BD8" w:rsidRDefault="006D1BD8" w:rsidP="006D1BD8">
            <w:pPr>
              <w:pStyle w:val="ListParagraph"/>
              <w:spacing w:after="0" w:line="240" w:lineRule="auto"/>
              <w:ind w:left="270" w:right="-20"/>
              <w:rPr>
                <w:rFonts w:ascii="Arial" w:hAnsi="Arial" w:cs="Arial"/>
              </w:rPr>
            </w:pPr>
          </w:p>
          <w:p w14:paraId="18BF4FF4" w14:textId="37CB2BBC" w:rsidR="006D1BD8" w:rsidRPr="008F3BB8" w:rsidRDefault="006D1BD8" w:rsidP="00E360FC">
            <w:pPr>
              <w:pStyle w:val="ListParagraph"/>
              <w:numPr>
                <w:ilvl w:val="0"/>
                <w:numId w:val="15"/>
              </w:numPr>
              <w:spacing w:after="0" w:line="240" w:lineRule="auto"/>
              <w:ind w:left="270" w:right="-20" w:hanging="180"/>
              <w:rPr>
                <w:rFonts w:ascii="Arial" w:hAnsi="Arial" w:cs="Arial"/>
              </w:rPr>
            </w:pPr>
            <w:r w:rsidRPr="008F3BB8">
              <w:rPr>
                <w:rFonts w:ascii="Arial" w:hAnsi="Arial" w:cs="Arial"/>
              </w:rPr>
              <w:t>Marketing</w:t>
            </w:r>
          </w:p>
          <w:p w14:paraId="2985035D" w14:textId="77777777" w:rsidR="006D1BD8" w:rsidRPr="008F3BB8" w:rsidRDefault="006D1BD8" w:rsidP="00E360FC">
            <w:pPr>
              <w:pStyle w:val="ListParagraph"/>
              <w:numPr>
                <w:ilvl w:val="0"/>
                <w:numId w:val="15"/>
              </w:numPr>
              <w:spacing w:after="0" w:line="240" w:lineRule="auto"/>
              <w:ind w:left="270" w:right="-20" w:hanging="180"/>
              <w:rPr>
                <w:rFonts w:ascii="Arial" w:hAnsi="Arial" w:cs="Arial"/>
              </w:rPr>
            </w:pPr>
            <w:r w:rsidRPr="008F3BB8">
              <w:rPr>
                <w:rFonts w:ascii="Arial" w:hAnsi="Arial" w:cs="Arial"/>
              </w:rPr>
              <w:t>Admissions</w:t>
            </w:r>
          </w:p>
          <w:p w14:paraId="7E6B0B1E" w14:textId="461F3F46" w:rsidR="006D1BD8" w:rsidRPr="008F3BB8" w:rsidRDefault="006D1BD8" w:rsidP="00E360FC">
            <w:pPr>
              <w:pStyle w:val="ListParagraph"/>
              <w:numPr>
                <w:ilvl w:val="0"/>
                <w:numId w:val="15"/>
              </w:numPr>
              <w:spacing w:after="0" w:line="240" w:lineRule="auto"/>
              <w:ind w:left="270" w:right="-20" w:hanging="180"/>
              <w:rPr>
                <w:rFonts w:ascii="Arial" w:hAnsi="Arial" w:cs="Arial"/>
              </w:rPr>
            </w:pPr>
            <w:r>
              <w:rPr>
                <w:rFonts w:ascii="Arial" w:hAnsi="Arial" w:cs="Arial"/>
              </w:rPr>
              <w:t>Enrollment Management</w:t>
            </w:r>
          </w:p>
        </w:tc>
      </w:tr>
      <w:tr w:rsidR="006D1BD8" w:rsidRPr="008F3BB8" w14:paraId="330840F2" w14:textId="77777777" w:rsidTr="00596899">
        <w:trPr>
          <w:trHeight w:hRule="exact" w:val="1075"/>
        </w:trPr>
        <w:tc>
          <w:tcPr>
            <w:tcW w:w="2790" w:type="dxa"/>
            <w:tcBorders>
              <w:top w:val="single" w:sz="4" w:space="0" w:color="000000"/>
              <w:left w:val="single" w:sz="4" w:space="0" w:color="000000"/>
              <w:bottom w:val="single" w:sz="4" w:space="0" w:color="000000"/>
              <w:right w:val="single" w:sz="4" w:space="0" w:color="000000"/>
            </w:tcBorders>
          </w:tcPr>
          <w:p w14:paraId="65A80545" w14:textId="77777777" w:rsidR="006D1BD8" w:rsidRPr="008F3BB8" w:rsidRDefault="006D1BD8" w:rsidP="001241D1">
            <w:pPr>
              <w:spacing w:after="0" w:line="240" w:lineRule="auto"/>
              <w:ind w:left="90" w:right="-20"/>
              <w:rPr>
                <w:rFonts w:ascii="Arial" w:hAnsi="Arial" w:cs="Arial"/>
              </w:rPr>
            </w:pPr>
            <w:r w:rsidRPr="008F3BB8">
              <w:rPr>
                <w:rFonts w:ascii="Arial" w:hAnsi="Arial" w:cs="Arial"/>
              </w:rPr>
              <w:lastRenderedPageBreak/>
              <w:t>Acceptance letters (traditional, transfer, and adult)</w:t>
            </w:r>
          </w:p>
        </w:tc>
        <w:tc>
          <w:tcPr>
            <w:tcW w:w="1260" w:type="dxa"/>
            <w:tcBorders>
              <w:top w:val="single" w:sz="4" w:space="0" w:color="000000"/>
              <w:left w:val="single" w:sz="4" w:space="0" w:color="000000"/>
              <w:bottom w:val="single" w:sz="4" w:space="0" w:color="000000"/>
              <w:right w:val="single" w:sz="4" w:space="0" w:color="000000"/>
            </w:tcBorders>
          </w:tcPr>
          <w:p w14:paraId="79DF0978"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 xml:space="preserve">Admitted students </w:t>
            </w:r>
          </w:p>
        </w:tc>
        <w:tc>
          <w:tcPr>
            <w:tcW w:w="1980" w:type="dxa"/>
            <w:tcBorders>
              <w:top w:val="single" w:sz="4" w:space="0" w:color="000000"/>
              <w:left w:val="single" w:sz="4" w:space="0" w:color="000000"/>
              <w:bottom w:val="single" w:sz="4" w:space="0" w:color="000000"/>
              <w:right w:val="single" w:sz="4" w:space="0" w:color="000000"/>
            </w:tcBorders>
          </w:tcPr>
          <w:p w14:paraId="7C7B45E3" w14:textId="77777777" w:rsidR="006D1BD8" w:rsidRPr="008F3BB8" w:rsidRDefault="006D1BD8" w:rsidP="001241D1">
            <w:pPr>
              <w:spacing w:after="0" w:line="240" w:lineRule="auto"/>
              <w:ind w:left="102" w:right="229"/>
              <w:rPr>
                <w:rFonts w:ascii="Arial" w:hAnsi="Arial" w:cs="Arial"/>
              </w:rPr>
            </w:pPr>
            <w:r w:rsidRPr="008F3BB8">
              <w:rPr>
                <w:rFonts w:ascii="Arial" w:hAnsi="Arial" w:cs="Arial"/>
              </w:rPr>
              <w:t xml:space="preserve">Notify students of acceptance </w:t>
            </w:r>
          </w:p>
        </w:tc>
        <w:tc>
          <w:tcPr>
            <w:tcW w:w="1440" w:type="dxa"/>
            <w:tcBorders>
              <w:top w:val="single" w:sz="4" w:space="0" w:color="000000"/>
              <w:left w:val="single" w:sz="4" w:space="0" w:color="000000"/>
              <w:bottom w:val="single" w:sz="4" w:space="0" w:color="000000"/>
              <w:right w:val="single" w:sz="4" w:space="0" w:color="000000"/>
            </w:tcBorders>
          </w:tcPr>
          <w:p w14:paraId="20351B10"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Daily when needed</w:t>
            </w:r>
          </w:p>
        </w:tc>
        <w:tc>
          <w:tcPr>
            <w:tcW w:w="1890" w:type="dxa"/>
            <w:tcBorders>
              <w:top w:val="single" w:sz="4" w:space="0" w:color="000000"/>
              <w:left w:val="single" w:sz="4" w:space="0" w:color="000000"/>
              <w:bottom w:val="single" w:sz="4" w:space="0" w:color="000000"/>
              <w:right w:val="single" w:sz="4" w:space="0" w:color="000000"/>
            </w:tcBorders>
          </w:tcPr>
          <w:p w14:paraId="305C098F" w14:textId="725B18D8" w:rsidR="006D1BD8" w:rsidRPr="008F3BB8" w:rsidRDefault="00E43AB8" w:rsidP="00E360FC">
            <w:pPr>
              <w:pStyle w:val="ListParagraph"/>
              <w:numPr>
                <w:ilvl w:val="0"/>
                <w:numId w:val="15"/>
              </w:numPr>
              <w:spacing w:after="0" w:line="240" w:lineRule="auto"/>
              <w:ind w:left="270" w:right="128" w:hanging="180"/>
              <w:rPr>
                <w:rFonts w:ascii="Arial" w:hAnsi="Arial" w:cs="Arial"/>
              </w:rPr>
            </w:pPr>
            <w:r>
              <w:rPr>
                <w:rFonts w:ascii="Arial" w:hAnsi="Arial" w:cs="Arial"/>
              </w:rPr>
              <w:t>Number of packets sent</w:t>
            </w:r>
            <w:r w:rsidR="006D1BD8" w:rsidRPr="008F3BB8">
              <w:rPr>
                <w:rFonts w:ascii="Arial" w:hAnsi="Arial" w:cs="Arial"/>
              </w:rPr>
              <w:t xml:space="preserve"> and students confirmed</w:t>
            </w:r>
          </w:p>
        </w:tc>
        <w:tc>
          <w:tcPr>
            <w:tcW w:w="1710" w:type="dxa"/>
            <w:vMerge/>
            <w:tcBorders>
              <w:left w:val="single" w:sz="4" w:space="0" w:color="000000"/>
              <w:right w:val="single" w:sz="4" w:space="0" w:color="000000"/>
            </w:tcBorders>
          </w:tcPr>
          <w:p w14:paraId="2BD2386E" w14:textId="47C1915B" w:rsidR="006D1BD8" w:rsidRPr="008F3BB8" w:rsidRDefault="006D1BD8" w:rsidP="00E360FC">
            <w:pPr>
              <w:pStyle w:val="ListParagraph"/>
              <w:numPr>
                <w:ilvl w:val="0"/>
                <w:numId w:val="15"/>
              </w:numPr>
              <w:spacing w:after="0" w:line="240" w:lineRule="auto"/>
              <w:ind w:left="270" w:right="-20" w:hanging="180"/>
              <w:rPr>
                <w:rFonts w:ascii="Arial" w:hAnsi="Arial" w:cs="Arial"/>
              </w:rPr>
            </w:pPr>
          </w:p>
        </w:tc>
      </w:tr>
      <w:tr w:rsidR="006D1BD8" w:rsidRPr="008F3BB8" w14:paraId="27481406" w14:textId="77777777" w:rsidTr="00596899">
        <w:trPr>
          <w:trHeight w:hRule="exact" w:val="904"/>
        </w:trPr>
        <w:tc>
          <w:tcPr>
            <w:tcW w:w="2790" w:type="dxa"/>
            <w:tcBorders>
              <w:top w:val="single" w:sz="4" w:space="0" w:color="000000"/>
              <w:left w:val="single" w:sz="4" w:space="0" w:color="000000"/>
              <w:bottom w:val="single" w:sz="4" w:space="0" w:color="000000"/>
              <w:right w:val="single" w:sz="4" w:space="0" w:color="000000"/>
            </w:tcBorders>
          </w:tcPr>
          <w:p w14:paraId="5EB063F8"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Acceptance envelope (same for all)</w:t>
            </w:r>
          </w:p>
        </w:tc>
        <w:tc>
          <w:tcPr>
            <w:tcW w:w="1260" w:type="dxa"/>
            <w:tcBorders>
              <w:top w:val="single" w:sz="4" w:space="0" w:color="000000"/>
              <w:left w:val="single" w:sz="4" w:space="0" w:color="000000"/>
              <w:bottom w:val="single" w:sz="4" w:space="0" w:color="000000"/>
              <w:right w:val="single" w:sz="4" w:space="0" w:color="000000"/>
            </w:tcBorders>
          </w:tcPr>
          <w:p w14:paraId="2FF81C0D"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Admitted students</w:t>
            </w:r>
          </w:p>
        </w:tc>
        <w:tc>
          <w:tcPr>
            <w:tcW w:w="1980" w:type="dxa"/>
            <w:tcBorders>
              <w:top w:val="single" w:sz="4" w:space="0" w:color="000000"/>
              <w:left w:val="single" w:sz="4" w:space="0" w:color="000000"/>
              <w:bottom w:val="single" w:sz="4" w:space="0" w:color="000000"/>
              <w:right w:val="single" w:sz="4" w:space="0" w:color="000000"/>
            </w:tcBorders>
          </w:tcPr>
          <w:p w14:paraId="5C58FB55" w14:textId="77777777" w:rsidR="006D1BD8" w:rsidRPr="008F3BB8" w:rsidRDefault="006D1BD8" w:rsidP="001241D1">
            <w:pPr>
              <w:spacing w:after="0" w:line="240" w:lineRule="auto"/>
              <w:ind w:left="102" w:right="229"/>
              <w:rPr>
                <w:rFonts w:ascii="Arial" w:hAnsi="Arial" w:cs="Arial"/>
              </w:rPr>
            </w:pPr>
            <w:r w:rsidRPr="008F3BB8">
              <w:rPr>
                <w:rFonts w:ascii="Arial" w:hAnsi="Arial" w:cs="Arial"/>
              </w:rPr>
              <w:t>Notify students and parents of acceptance</w:t>
            </w:r>
          </w:p>
        </w:tc>
        <w:tc>
          <w:tcPr>
            <w:tcW w:w="1440" w:type="dxa"/>
            <w:tcBorders>
              <w:top w:val="single" w:sz="4" w:space="0" w:color="000000"/>
              <w:left w:val="single" w:sz="4" w:space="0" w:color="000000"/>
              <w:bottom w:val="single" w:sz="4" w:space="0" w:color="000000"/>
              <w:right w:val="single" w:sz="4" w:space="0" w:color="000000"/>
            </w:tcBorders>
          </w:tcPr>
          <w:p w14:paraId="5CAED933"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Daily when needed</w:t>
            </w:r>
          </w:p>
        </w:tc>
        <w:tc>
          <w:tcPr>
            <w:tcW w:w="1890" w:type="dxa"/>
            <w:tcBorders>
              <w:top w:val="single" w:sz="4" w:space="0" w:color="000000"/>
              <w:left w:val="single" w:sz="4" w:space="0" w:color="000000"/>
              <w:bottom w:val="single" w:sz="4" w:space="0" w:color="000000"/>
              <w:right w:val="single" w:sz="4" w:space="0" w:color="000000"/>
            </w:tcBorders>
          </w:tcPr>
          <w:p w14:paraId="3ACF53E4" w14:textId="77777777" w:rsidR="006D1BD8" w:rsidRPr="008F3BB8" w:rsidRDefault="006D1BD8" w:rsidP="00E360FC">
            <w:pPr>
              <w:pStyle w:val="ListParagraph"/>
              <w:numPr>
                <w:ilvl w:val="0"/>
                <w:numId w:val="15"/>
              </w:numPr>
              <w:spacing w:after="0" w:line="240" w:lineRule="auto"/>
              <w:ind w:left="270" w:right="128" w:hanging="180"/>
              <w:rPr>
                <w:rFonts w:ascii="Arial" w:hAnsi="Arial" w:cs="Arial"/>
              </w:rPr>
            </w:pPr>
            <w:r w:rsidRPr="008F3BB8">
              <w:rPr>
                <w:rFonts w:ascii="Arial" w:hAnsi="Arial" w:cs="Arial"/>
              </w:rPr>
              <w:t>Number of packets sent</w:t>
            </w:r>
          </w:p>
        </w:tc>
        <w:tc>
          <w:tcPr>
            <w:tcW w:w="1710" w:type="dxa"/>
            <w:vMerge/>
            <w:tcBorders>
              <w:left w:val="single" w:sz="4" w:space="0" w:color="000000"/>
              <w:right w:val="single" w:sz="4" w:space="0" w:color="000000"/>
            </w:tcBorders>
          </w:tcPr>
          <w:p w14:paraId="20384CEA" w14:textId="5BA27E73" w:rsidR="006D1BD8" w:rsidRPr="008F3BB8" w:rsidRDefault="006D1BD8" w:rsidP="00E360FC">
            <w:pPr>
              <w:pStyle w:val="ListParagraph"/>
              <w:numPr>
                <w:ilvl w:val="0"/>
                <w:numId w:val="15"/>
              </w:numPr>
              <w:spacing w:after="0" w:line="240" w:lineRule="auto"/>
              <w:ind w:left="270" w:right="-20" w:hanging="180"/>
              <w:rPr>
                <w:rFonts w:ascii="Arial" w:hAnsi="Arial" w:cs="Arial"/>
              </w:rPr>
            </w:pPr>
          </w:p>
        </w:tc>
      </w:tr>
      <w:tr w:rsidR="006D1BD8" w:rsidRPr="008F3BB8" w14:paraId="270DD640" w14:textId="77777777" w:rsidTr="00596899">
        <w:trPr>
          <w:trHeight w:hRule="exact" w:val="2416"/>
        </w:trPr>
        <w:tc>
          <w:tcPr>
            <w:tcW w:w="2790" w:type="dxa"/>
            <w:tcBorders>
              <w:top w:val="single" w:sz="4" w:space="0" w:color="000000"/>
              <w:left w:val="single" w:sz="4" w:space="0" w:color="000000"/>
              <w:bottom w:val="single" w:sz="4" w:space="0" w:color="000000"/>
              <w:right w:val="single" w:sz="4" w:space="0" w:color="000000"/>
            </w:tcBorders>
          </w:tcPr>
          <w:p w14:paraId="1334FF60" w14:textId="77777777" w:rsidR="006D1BD8" w:rsidRPr="008F3BB8" w:rsidRDefault="006D1BD8" w:rsidP="001241D1">
            <w:pPr>
              <w:spacing w:after="0" w:line="240" w:lineRule="auto"/>
              <w:ind w:left="90" w:right="-20"/>
              <w:rPr>
                <w:rFonts w:ascii="Arial" w:hAnsi="Arial" w:cs="Arial"/>
              </w:rPr>
            </w:pPr>
            <w:r w:rsidRPr="008F3BB8">
              <w:rPr>
                <w:rFonts w:ascii="Arial" w:hAnsi="Arial" w:cs="Arial"/>
              </w:rPr>
              <w:t>Scholarship letter and certificate (same for all)</w:t>
            </w:r>
          </w:p>
        </w:tc>
        <w:tc>
          <w:tcPr>
            <w:tcW w:w="1260" w:type="dxa"/>
            <w:tcBorders>
              <w:top w:val="single" w:sz="4" w:space="0" w:color="000000"/>
              <w:left w:val="single" w:sz="4" w:space="0" w:color="000000"/>
              <w:bottom w:val="single" w:sz="4" w:space="0" w:color="000000"/>
              <w:right w:val="single" w:sz="4" w:space="0" w:color="000000"/>
            </w:tcBorders>
          </w:tcPr>
          <w:p w14:paraId="7335CD81"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Admitted students</w:t>
            </w:r>
          </w:p>
        </w:tc>
        <w:tc>
          <w:tcPr>
            <w:tcW w:w="1980" w:type="dxa"/>
            <w:tcBorders>
              <w:top w:val="single" w:sz="4" w:space="0" w:color="000000"/>
              <w:left w:val="single" w:sz="4" w:space="0" w:color="000000"/>
              <w:bottom w:val="single" w:sz="4" w:space="0" w:color="000000"/>
              <w:right w:val="single" w:sz="4" w:space="0" w:color="000000"/>
            </w:tcBorders>
          </w:tcPr>
          <w:p w14:paraId="7219C093" w14:textId="77777777" w:rsidR="006D1BD8" w:rsidRPr="008F3BB8" w:rsidRDefault="006D1BD8" w:rsidP="001241D1">
            <w:pPr>
              <w:spacing w:after="0" w:line="240" w:lineRule="auto"/>
              <w:ind w:left="102" w:right="229"/>
              <w:rPr>
                <w:rFonts w:ascii="Arial" w:hAnsi="Arial" w:cs="Arial"/>
              </w:rPr>
            </w:pPr>
            <w:r w:rsidRPr="008F3BB8">
              <w:rPr>
                <w:rFonts w:ascii="Arial" w:hAnsi="Arial" w:cs="Arial"/>
              </w:rPr>
              <w:t>Notify students and parents of scholarship offer. Certificate to display, take pictures and post to Twitter, and Class of 20xx Facebook</w:t>
            </w:r>
          </w:p>
        </w:tc>
        <w:tc>
          <w:tcPr>
            <w:tcW w:w="1440" w:type="dxa"/>
            <w:tcBorders>
              <w:top w:val="single" w:sz="4" w:space="0" w:color="000000"/>
              <w:left w:val="single" w:sz="4" w:space="0" w:color="000000"/>
              <w:bottom w:val="single" w:sz="4" w:space="0" w:color="000000"/>
              <w:right w:val="single" w:sz="4" w:space="0" w:color="000000"/>
            </w:tcBorders>
          </w:tcPr>
          <w:p w14:paraId="60FDCB33"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Daily when needed</w:t>
            </w:r>
          </w:p>
        </w:tc>
        <w:tc>
          <w:tcPr>
            <w:tcW w:w="1890" w:type="dxa"/>
            <w:tcBorders>
              <w:top w:val="single" w:sz="4" w:space="0" w:color="000000"/>
              <w:left w:val="single" w:sz="4" w:space="0" w:color="000000"/>
              <w:bottom w:val="single" w:sz="4" w:space="0" w:color="000000"/>
              <w:right w:val="single" w:sz="4" w:space="0" w:color="000000"/>
            </w:tcBorders>
          </w:tcPr>
          <w:p w14:paraId="036950DA" w14:textId="77777777" w:rsidR="006D1BD8" w:rsidRPr="008F3BB8" w:rsidRDefault="006D1BD8" w:rsidP="00E360FC">
            <w:pPr>
              <w:pStyle w:val="ListParagraph"/>
              <w:numPr>
                <w:ilvl w:val="0"/>
                <w:numId w:val="15"/>
              </w:numPr>
              <w:spacing w:after="0" w:line="240" w:lineRule="auto"/>
              <w:ind w:left="270" w:right="128" w:hanging="180"/>
              <w:rPr>
                <w:rFonts w:ascii="Arial" w:hAnsi="Arial" w:cs="Arial"/>
              </w:rPr>
            </w:pPr>
            <w:r w:rsidRPr="008F3BB8">
              <w:rPr>
                <w:rFonts w:ascii="Arial" w:hAnsi="Arial" w:cs="Arial"/>
              </w:rPr>
              <w:t>Number of posts on social media</w:t>
            </w:r>
          </w:p>
        </w:tc>
        <w:tc>
          <w:tcPr>
            <w:tcW w:w="1710" w:type="dxa"/>
            <w:vMerge/>
            <w:tcBorders>
              <w:left w:val="single" w:sz="4" w:space="0" w:color="000000"/>
              <w:right w:val="single" w:sz="4" w:space="0" w:color="000000"/>
            </w:tcBorders>
          </w:tcPr>
          <w:p w14:paraId="5469AD40" w14:textId="58FBDF1B" w:rsidR="006D1BD8" w:rsidRPr="008F3BB8" w:rsidRDefault="006D1BD8" w:rsidP="00E360FC">
            <w:pPr>
              <w:pStyle w:val="ListParagraph"/>
              <w:numPr>
                <w:ilvl w:val="0"/>
                <w:numId w:val="15"/>
              </w:numPr>
              <w:spacing w:after="0" w:line="240" w:lineRule="auto"/>
              <w:ind w:left="270" w:right="-20" w:hanging="180"/>
              <w:rPr>
                <w:rFonts w:ascii="Arial" w:hAnsi="Arial" w:cs="Arial"/>
              </w:rPr>
            </w:pPr>
          </w:p>
        </w:tc>
      </w:tr>
      <w:tr w:rsidR="006D1BD8" w:rsidRPr="008F3BB8" w14:paraId="56C10E61" w14:textId="77777777" w:rsidTr="00596899">
        <w:trPr>
          <w:trHeight w:hRule="exact" w:val="1027"/>
        </w:trPr>
        <w:tc>
          <w:tcPr>
            <w:tcW w:w="2790" w:type="dxa"/>
            <w:tcBorders>
              <w:top w:val="single" w:sz="4" w:space="0" w:color="000000"/>
              <w:left w:val="single" w:sz="4" w:space="0" w:color="000000"/>
              <w:bottom w:val="single" w:sz="4" w:space="0" w:color="000000"/>
              <w:right w:val="single" w:sz="4" w:space="0" w:color="000000"/>
            </w:tcBorders>
          </w:tcPr>
          <w:p w14:paraId="58E12A98"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Checklist and next steps (traditional, transfer, and adult)</w:t>
            </w:r>
          </w:p>
        </w:tc>
        <w:tc>
          <w:tcPr>
            <w:tcW w:w="1260" w:type="dxa"/>
            <w:tcBorders>
              <w:top w:val="single" w:sz="4" w:space="0" w:color="000000"/>
              <w:left w:val="single" w:sz="4" w:space="0" w:color="000000"/>
              <w:bottom w:val="single" w:sz="4" w:space="0" w:color="000000"/>
              <w:right w:val="single" w:sz="4" w:space="0" w:color="000000"/>
            </w:tcBorders>
          </w:tcPr>
          <w:p w14:paraId="512BDEC9"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Admitted students</w:t>
            </w:r>
          </w:p>
        </w:tc>
        <w:tc>
          <w:tcPr>
            <w:tcW w:w="1980" w:type="dxa"/>
            <w:tcBorders>
              <w:top w:val="single" w:sz="4" w:space="0" w:color="000000"/>
              <w:left w:val="single" w:sz="4" w:space="0" w:color="000000"/>
              <w:bottom w:val="single" w:sz="4" w:space="0" w:color="000000"/>
              <w:right w:val="single" w:sz="4" w:space="0" w:color="000000"/>
            </w:tcBorders>
          </w:tcPr>
          <w:p w14:paraId="1B0EAF7F" w14:textId="77777777" w:rsidR="006D1BD8" w:rsidRPr="008F3BB8" w:rsidRDefault="006D1BD8" w:rsidP="001241D1">
            <w:pPr>
              <w:spacing w:after="0" w:line="240" w:lineRule="auto"/>
              <w:ind w:left="102" w:right="103"/>
              <w:rPr>
                <w:rFonts w:ascii="Arial" w:hAnsi="Arial" w:cs="Arial"/>
              </w:rPr>
            </w:pPr>
            <w:r w:rsidRPr="008F3BB8">
              <w:rPr>
                <w:rFonts w:ascii="Arial" w:hAnsi="Arial" w:cs="Arial"/>
              </w:rPr>
              <w:t>Next steps to complete admission process</w:t>
            </w:r>
          </w:p>
        </w:tc>
        <w:tc>
          <w:tcPr>
            <w:tcW w:w="1440" w:type="dxa"/>
            <w:tcBorders>
              <w:top w:val="single" w:sz="4" w:space="0" w:color="000000"/>
              <w:left w:val="single" w:sz="4" w:space="0" w:color="000000"/>
              <w:bottom w:val="single" w:sz="4" w:space="0" w:color="000000"/>
              <w:right w:val="single" w:sz="4" w:space="0" w:color="000000"/>
            </w:tcBorders>
          </w:tcPr>
          <w:p w14:paraId="1D6F52E3"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Send out daily</w:t>
            </w:r>
          </w:p>
        </w:tc>
        <w:tc>
          <w:tcPr>
            <w:tcW w:w="1890" w:type="dxa"/>
            <w:tcBorders>
              <w:top w:val="single" w:sz="4" w:space="0" w:color="000000"/>
              <w:left w:val="single" w:sz="4" w:space="0" w:color="000000"/>
              <w:bottom w:val="single" w:sz="4" w:space="0" w:color="000000"/>
              <w:right w:val="single" w:sz="4" w:space="0" w:color="000000"/>
            </w:tcBorders>
          </w:tcPr>
          <w:p w14:paraId="52CB8756" w14:textId="77777777" w:rsidR="006D1BD8" w:rsidRPr="008F3BB8" w:rsidRDefault="006D1BD8" w:rsidP="001241D1">
            <w:pPr>
              <w:pStyle w:val="ListParagraph"/>
              <w:spacing w:after="0" w:line="240" w:lineRule="auto"/>
              <w:ind w:left="270" w:right="180"/>
              <w:rPr>
                <w:rFonts w:ascii="Arial" w:hAnsi="Arial" w:cs="Arial"/>
              </w:rPr>
            </w:pPr>
          </w:p>
        </w:tc>
        <w:tc>
          <w:tcPr>
            <w:tcW w:w="1710" w:type="dxa"/>
            <w:vMerge/>
            <w:tcBorders>
              <w:left w:val="single" w:sz="4" w:space="0" w:color="000000"/>
              <w:right w:val="single" w:sz="4" w:space="0" w:color="000000"/>
            </w:tcBorders>
          </w:tcPr>
          <w:p w14:paraId="44C49BE8" w14:textId="5E280384" w:rsidR="006D1BD8" w:rsidRPr="008F3BB8" w:rsidRDefault="006D1BD8" w:rsidP="00E360FC">
            <w:pPr>
              <w:pStyle w:val="ListParagraph"/>
              <w:numPr>
                <w:ilvl w:val="0"/>
                <w:numId w:val="15"/>
              </w:numPr>
              <w:spacing w:after="0" w:line="240" w:lineRule="auto"/>
              <w:ind w:left="270" w:right="-20" w:hanging="180"/>
              <w:rPr>
                <w:rFonts w:ascii="Arial" w:hAnsi="Arial" w:cs="Arial"/>
              </w:rPr>
            </w:pPr>
          </w:p>
        </w:tc>
      </w:tr>
      <w:tr w:rsidR="006D1BD8" w:rsidRPr="008F3BB8" w14:paraId="061CA826" w14:textId="77777777" w:rsidTr="00596899">
        <w:trPr>
          <w:trHeight w:hRule="exact" w:val="1264"/>
        </w:trPr>
        <w:tc>
          <w:tcPr>
            <w:tcW w:w="2790" w:type="dxa"/>
            <w:tcBorders>
              <w:top w:val="single" w:sz="4" w:space="0" w:color="000000"/>
              <w:left w:val="single" w:sz="4" w:space="0" w:color="000000"/>
              <w:bottom w:val="single" w:sz="4" w:space="0" w:color="000000"/>
              <w:right w:val="single" w:sz="4" w:space="0" w:color="000000"/>
            </w:tcBorders>
          </w:tcPr>
          <w:p w14:paraId="475193E7"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Admission packet, bumper stickers (My kid attends WCCC)</w:t>
            </w:r>
          </w:p>
        </w:tc>
        <w:tc>
          <w:tcPr>
            <w:tcW w:w="1260" w:type="dxa"/>
            <w:tcBorders>
              <w:top w:val="single" w:sz="4" w:space="0" w:color="000000"/>
              <w:left w:val="single" w:sz="4" w:space="0" w:color="000000"/>
              <w:bottom w:val="single" w:sz="4" w:space="0" w:color="000000"/>
              <w:right w:val="single" w:sz="4" w:space="0" w:color="000000"/>
            </w:tcBorders>
          </w:tcPr>
          <w:p w14:paraId="1FA3D7A4"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Parents (those who list a parent)</w:t>
            </w:r>
          </w:p>
        </w:tc>
        <w:tc>
          <w:tcPr>
            <w:tcW w:w="1980" w:type="dxa"/>
            <w:tcBorders>
              <w:top w:val="single" w:sz="4" w:space="0" w:color="000000"/>
              <w:left w:val="single" w:sz="4" w:space="0" w:color="000000"/>
              <w:bottom w:val="single" w:sz="4" w:space="0" w:color="000000"/>
              <w:right w:val="single" w:sz="4" w:space="0" w:color="000000"/>
            </w:tcBorders>
          </w:tcPr>
          <w:p w14:paraId="6B94766F" w14:textId="77777777" w:rsidR="006D1BD8" w:rsidRPr="008F3BB8" w:rsidRDefault="006D1BD8" w:rsidP="001241D1">
            <w:pPr>
              <w:spacing w:after="0" w:line="240" w:lineRule="auto"/>
              <w:ind w:left="102" w:right="229"/>
              <w:rPr>
                <w:rFonts w:ascii="Arial" w:hAnsi="Arial" w:cs="Arial"/>
              </w:rPr>
            </w:pPr>
            <w:r w:rsidRPr="008F3BB8">
              <w:rPr>
                <w:rFonts w:ascii="Arial" w:hAnsi="Arial" w:cs="Arial"/>
              </w:rPr>
              <w:t>Advertise brand and connect with WCCC parents</w:t>
            </w:r>
          </w:p>
        </w:tc>
        <w:tc>
          <w:tcPr>
            <w:tcW w:w="1440" w:type="dxa"/>
            <w:tcBorders>
              <w:top w:val="single" w:sz="4" w:space="0" w:color="000000"/>
              <w:left w:val="single" w:sz="4" w:space="0" w:color="000000"/>
              <w:bottom w:val="single" w:sz="4" w:space="0" w:color="000000"/>
              <w:right w:val="single" w:sz="4" w:space="0" w:color="000000"/>
            </w:tcBorders>
          </w:tcPr>
          <w:p w14:paraId="39906195" w14:textId="77777777" w:rsidR="006D1BD8" w:rsidRPr="008F3BB8" w:rsidRDefault="006D1BD8" w:rsidP="001241D1">
            <w:pPr>
              <w:spacing w:after="0" w:line="240" w:lineRule="auto"/>
              <w:ind w:left="90" w:right="90"/>
              <w:rPr>
                <w:rFonts w:ascii="Arial" w:hAnsi="Arial" w:cs="Arial"/>
              </w:rPr>
            </w:pPr>
            <w:r w:rsidRPr="008F3BB8">
              <w:rPr>
                <w:rFonts w:ascii="Arial" w:hAnsi="Arial" w:cs="Arial"/>
              </w:rPr>
              <w:t>Send out daily</w:t>
            </w:r>
          </w:p>
        </w:tc>
        <w:tc>
          <w:tcPr>
            <w:tcW w:w="1890" w:type="dxa"/>
            <w:tcBorders>
              <w:top w:val="single" w:sz="4" w:space="0" w:color="000000"/>
              <w:left w:val="single" w:sz="4" w:space="0" w:color="000000"/>
              <w:bottom w:val="single" w:sz="4" w:space="0" w:color="000000"/>
              <w:right w:val="single" w:sz="4" w:space="0" w:color="000000"/>
            </w:tcBorders>
          </w:tcPr>
          <w:p w14:paraId="72FC6246" w14:textId="77777777" w:rsidR="006D1BD8" w:rsidRPr="008F3BB8" w:rsidRDefault="006D1BD8" w:rsidP="001241D1">
            <w:pPr>
              <w:pStyle w:val="ListParagraph"/>
              <w:spacing w:after="0" w:line="240" w:lineRule="auto"/>
              <w:ind w:left="270" w:right="180"/>
              <w:rPr>
                <w:rFonts w:ascii="Arial" w:hAnsi="Arial" w:cs="Arial"/>
              </w:rPr>
            </w:pPr>
          </w:p>
        </w:tc>
        <w:tc>
          <w:tcPr>
            <w:tcW w:w="1710" w:type="dxa"/>
            <w:vMerge/>
            <w:tcBorders>
              <w:left w:val="single" w:sz="4" w:space="0" w:color="000000"/>
              <w:bottom w:val="single" w:sz="4" w:space="0" w:color="000000"/>
              <w:right w:val="single" w:sz="4" w:space="0" w:color="000000"/>
            </w:tcBorders>
          </w:tcPr>
          <w:p w14:paraId="281DA66D" w14:textId="642AE7D4" w:rsidR="006D1BD8" w:rsidRPr="008F3BB8" w:rsidRDefault="006D1BD8" w:rsidP="00E360FC">
            <w:pPr>
              <w:pStyle w:val="ListParagraph"/>
              <w:numPr>
                <w:ilvl w:val="0"/>
                <w:numId w:val="15"/>
              </w:numPr>
              <w:spacing w:after="0" w:line="240" w:lineRule="auto"/>
              <w:ind w:left="270" w:right="-20" w:hanging="180"/>
              <w:rPr>
                <w:rFonts w:ascii="Arial" w:hAnsi="Arial" w:cs="Arial"/>
              </w:rPr>
            </w:pPr>
          </w:p>
        </w:tc>
      </w:tr>
      <w:tr w:rsidR="009547A8" w:rsidRPr="008F3BB8" w14:paraId="685F8DBA" w14:textId="77777777" w:rsidTr="00596899">
        <w:trPr>
          <w:trHeight w:hRule="exact" w:val="1174"/>
        </w:trPr>
        <w:tc>
          <w:tcPr>
            <w:tcW w:w="2790" w:type="dxa"/>
            <w:tcBorders>
              <w:top w:val="single" w:sz="4" w:space="0" w:color="000000"/>
              <w:left w:val="single" w:sz="4" w:space="0" w:color="000000"/>
              <w:bottom w:val="single" w:sz="4" w:space="0" w:color="000000"/>
              <w:right w:val="single" w:sz="4" w:space="0" w:color="000000"/>
            </w:tcBorders>
          </w:tcPr>
          <w:p w14:paraId="146B6BDC" w14:textId="77777777" w:rsidR="009547A8" w:rsidRPr="008F3BB8" w:rsidRDefault="009547A8" w:rsidP="001241D1">
            <w:pPr>
              <w:spacing w:after="0" w:line="240" w:lineRule="auto"/>
              <w:ind w:left="90" w:right="90"/>
              <w:rPr>
                <w:rFonts w:ascii="Arial" w:hAnsi="Arial" w:cs="Arial"/>
              </w:rPr>
            </w:pPr>
            <w:r w:rsidRPr="008F3BB8">
              <w:rPr>
                <w:rFonts w:ascii="Arial" w:hAnsi="Arial" w:cs="Arial"/>
              </w:rPr>
              <w:t>Financial Aid and FAFSA</w:t>
            </w:r>
          </w:p>
        </w:tc>
        <w:tc>
          <w:tcPr>
            <w:tcW w:w="1260" w:type="dxa"/>
            <w:tcBorders>
              <w:top w:val="single" w:sz="4" w:space="0" w:color="000000"/>
              <w:left w:val="single" w:sz="4" w:space="0" w:color="000000"/>
              <w:bottom w:val="single" w:sz="4" w:space="0" w:color="000000"/>
              <w:right w:val="single" w:sz="4" w:space="0" w:color="000000"/>
            </w:tcBorders>
          </w:tcPr>
          <w:p w14:paraId="78159748" w14:textId="77777777" w:rsidR="009547A8" w:rsidRPr="008F3BB8" w:rsidRDefault="009547A8" w:rsidP="001241D1">
            <w:pPr>
              <w:spacing w:after="0" w:line="240" w:lineRule="auto"/>
              <w:ind w:left="90" w:right="90"/>
              <w:rPr>
                <w:rFonts w:ascii="Arial" w:hAnsi="Arial" w:cs="Arial"/>
              </w:rPr>
            </w:pPr>
            <w:r w:rsidRPr="008F3BB8">
              <w:rPr>
                <w:rFonts w:ascii="Arial" w:hAnsi="Arial" w:cs="Arial"/>
              </w:rPr>
              <w:t>Admitted and confirmed students</w:t>
            </w:r>
          </w:p>
        </w:tc>
        <w:tc>
          <w:tcPr>
            <w:tcW w:w="1980" w:type="dxa"/>
            <w:tcBorders>
              <w:top w:val="single" w:sz="4" w:space="0" w:color="000000"/>
              <w:left w:val="single" w:sz="4" w:space="0" w:color="000000"/>
              <w:bottom w:val="single" w:sz="4" w:space="0" w:color="000000"/>
              <w:right w:val="single" w:sz="4" w:space="0" w:color="000000"/>
            </w:tcBorders>
          </w:tcPr>
          <w:p w14:paraId="6F59A67B" w14:textId="77777777" w:rsidR="009547A8" w:rsidRPr="008F3BB8" w:rsidRDefault="009547A8" w:rsidP="001241D1">
            <w:pPr>
              <w:spacing w:after="0" w:line="240" w:lineRule="auto"/>
              <w:ind w:left="102" w:right="103"/>
              <w:rPr>
                <w:rFonts w:ascii="Arial" w:hAnsi="Arial" w:cs="Arial"/>
              </w:rPr>
            </w:pPr>
            <w:r w:rsidRPr="008F3BB8">
              <w:rPr>
                <w:rFonts w:ascii="Arial" w:hAnsi="Arial" w:cs="Arial"/>
              </w:rPr>
              <w:t>Remind students to complete FAFSA</w:t>
            </w:r>
          </w:p>
        </w:tc>
        <w:tc>
          <w:tcPr>
            <w:tcW w:w="1440" w:type="dxa"/>
            <w:tcBorders>
              <w:top w:val="single" w:sz="4" w:space="0" w:color="000000"/>
              <w:left w:val="single" w:sz="4" w:space="0" w:color="000000"/>
              <w:bottom w:val="single" w:sz="4" w:space="0" w:color="000000"/>
              <w:right w:val="single" w:sz="4" w:space="0" w:color="000000"/>
            </w:tcBorders>
          </w:tcPr>
          <w:p w14:paraId="5D54AA4D" w14:textId="77777777" w:rsidR="009547A8" w:rsidRPr="008F3BB8" w:rsidRDefault="009547A8" w:rsidP="001241D1">
            <w:pPr>
              <w:spacing w:after="0" w:line="240" w:lineRule="auto"/>
              <w:ind w:left="100" w:right="-20"/>
              <w:rPr>
                <w:rFonts w:ascii="Arial" w:hAnsi="Arial" w:cs="Arial"/>
              </w:rPr>
            </w:pPr>
            <w:r w:rsidRPr="008F3BB8">
              <w:rPr>
                <w:rFonts w:ascii="Arial" w:hAnsi="Arial" w:cs="Arial"/>
              </w:rPr>
              <w:t>3</w:t>
            </w:r>
            <w:r w:rsidRPr="008F3BB8">
              <w:rPr>
                <w:rFonts w:ascii="Arial" w:hAnsi="Arial" w:cs="Arial"/>
                <w:vertAlign w:val="superscript"/>
              </w:rPr>
              <w:t>rd</w:t>
            </w:r>
            <w:r w:rsidRPr="008F3BB8">
              <w:rPr>
                <w:rFonts w:ascii="Arial" w:hAnsi="Arial" w:cs="Arial"/>
              </w:rPr>
              <w:t xml:space="preserve"> week of January</w:t>
            </w:r>
          </w:p>
        </w:tc>
        <w:tc>
          <w:tcPr>
            <w:tcW w:w="1890" w:type="dxa"/>
            <w:tcBorders>
              <w:top w:val="single" w:sz="4" w:space="0" w:color="000000"/>
              <w:left w:val="single" w:sz="4" w:space="0" w:color="000000"/>
              <w:bottom w:val="single" w:sz="4" w:space="0" w:color="000000"/>
              <w:right w:val="single" w:sz="4" w:space="0" w:color="000000"/>
            </w:tcBorders>
          </w:tcPr>
          <w:p w14:paraId="1416424A" w14:textId="77777777" w:rsidR="009547A8" w:rsidRPr="008F3BB8" w:rsidRDefault="009547A8" w:rsidP="00E360FC">
            <w:pPr>
              <w:pStyle w:val="ListParagraph"/>
              <w:numPr>
                <w:ilvl w:val="0"/>
                <w:numId w:val="15"/>
              </w:numPr>
              <w:spacing w:after="0" w:line="240" w:lineRule="auto"/>
              <w:ind w:left="270" w:right="-20" w:hanging="180"/>
              <w:rPr>
                <w:rFonts w:ascii="Arial" w:hAnsi="Arial" w:cs="Arial"/>
              </w:rPr>
            </w:pPr>
            <w:r w:rsidRPr="008F3BB8">
              <w:rPr>
                <w:rFonts w:ascii="Arial" w:hAnsi="Arial" w:cs="Arial"/>
              </w:rPr>
              <w:t>Number of FAFSA filings</w:t>
            </w:r>
          </w:p>
        </w:tc>
        <w:tc>
          <w:tcPr>
            <w:tcW w:w="1710" w:type="dxa"/>
            <w:tcBorders>
              <w:top w:val="single" w:sz="4" w:space="0" w:color="000000"/>
              <w:left w:val="single" w:sz="4" w:space="0" w:color="000000"/>
              <w:bottom w:val="single" w:sz="4" w:space="0" w:color="000000"/>
              <w:right w:val="single" w:sz="4" w:space="0" w:color="000000"/>
            </w:tcBorders>
          </w:tcPr>
          <w:p w14:paraId="34F9BD17" w14:textId="77777777" w:rsidR="009547A8" w:rsidRPr="008F3BB8" w:rsidRDefault="009547A8" w:rsidP="00E360FC">
            <w:pPr>
              <w:pStyle w:val="ListParagraph"/>
              <w:numPr>
                <w:ilvl w:val="0"/>
                <w:numId w:val="15"/>
              </w:numPr>
              <w:spacing w:after="0" w:line="240" w:lineRule="auto"/>
              <w:ind w:left="270" w:right="90" w:hanging="180"/>
              <w:rPr>
                <w:rFonts w:ascii="Arial" w:hAnsi="Arial" w:cs="Arial"/>
              </w:rPr>
            </w:pPr>
            <w:r w:rsidRPr="008F3BB8">
              <w:rPr>
                <w:rFonts w:ascii="Arial" w:hAnsi="Arial" w:cs="Arial"/>
              </w:rPr>
              <w:t>Marketing</w:t>
            </w:r>
          </w:p>
          <w:p w14:paraId="6BD7FBA3" w14:textId="77777777" w:rsidR="009547A8" w:rsidRPr="008F3BB8" w:rsidRDefault="009547A8" w:rsidP="00E360FC">
            <w:pPr>
              <w:pStyle w:val="ListParagraph"/>
              <w:numPr>
                <w:ilvl w:val="0"/>
                <w:numId w:val="15"/>
              </w:numPr>
              <w:spacing w:after="0" w:line="240" w:lineRule="auto"/>
              <w:ind w:left="270" w:right="90" w:hanging="180"/>
              <w:rPr>
                <w:rFonts w:ascii="Arial" w:hAnsi="Arial" w:cs="Arial"/>
              </w:rPr>
            </w:pPr>
            <w:r w:rsidRPr="008F3BB8">
              <w:rPr>
                <w:rFonts w:ascii="Arial" w:hAnsi="Arial" w:cs="Arial"/>
              </w:rPr>
              <w:t>Financial Aid</w:t>
            </w:r>
          </w:p>
        </w:tc>
      </w:tr>
      <w:tr w:rsidR="009547A8" w:rsidRPr="008F3BB8" w14:paraId="3F67621A" w14:textId="77777777" w:rsidTr="00596899">
        <w:trPr>
          <w:trHeight w:hRule="exact" w:val="724"/>
        </w:trPr>
        <w:tc>
          <w:tcPr>
            <w:tcW w:w="2790" w:type="dxa"/>
            <w:tcBorders>
              <w:top w:val="single" w:sz="4" w:space="0" w:color="000000"/>
              <w:left w:val="single" w:sz="4" w:space="0" w:color="000000"/>
              <w:bottom w:val="single" w:sz="4" w:space="0" w:color="000000"/>
              <w:right w:val="single" w:sz="4" w:space="0" w:color="000000"/>
            </w:tcBorders>
          </w:tcPr>
          <w:p w14:paraId="34CD0704" w14:textId="77777777" w:rsidR="009547A8" w:rsidRPr="008F3BB8" w:rsidRDefault="009547A8" w:rsidP="001241D1">
            <w:pPr>
              <w:spacing w:after="0" w:line="240" w:lineRule="auto"/>
              <w:ind w:left="90" w:right="90"/>
              <w:rPr>
                <w:rFonts w:ascii="Arial" w:hAnsi="Arial" w:cs="Arial"/>
              </w:rPr>
            </w:pPr>
            <w:r w:rsidRPr="008F3BB8">
              <w:rPr>
                <w:rFonts w:ascii="Arial" w:hAnsi="Arial" w:cs="Arial"/>
              </w:rPr>
              <w:t>Holiday card postcard mailing</w:t>
            </w:r>
          </w:p>
        </w:tc>
        <w:tc>
          <w:tcPr>
            <w:tcW w:w="1260" w:type="dxa"/>
            <w:tcBorders>
              <w:top w:val="single" w:sz="4" w:space="0" w:color="000000"/>
              <w:left w:val="single" w:sz="4" w:space="0" w:color="000000"/>
              <w:bottom w:val="single" w:sz="4" w:space="0" w:color="000000"/>
              <w:right w:val="single" w:sz="4" w:space="0" w:color="000000"/>
            </w:tcBorders>
          </w:tcPr>
          <w:p w14:paraId="3892F441" w14:textId="77777777" w:rsidR="009547A8" w:rsidRPr="008F3BB8" w:rsidRDefault="009547A8" w:rsidP="001241D1">
            <w:pPr>
              <w:spacing w:after="0" w:line="240" w:lineRule="auto"/>
              <w:ind w:left="90" w:right="90"/>
              <w:rPr>
                <w:rFonts w:ascii="Arial" w:hAnsi="Arial" w:cs="Arial"/>
              </w:rPr>
            </w:pPr>
            <w:r w:rsidRPr="008F3BB8">
              <w:rPr>
                <w:rFonts w:ascii="Arial" w:hAnsi="Arial" w:cs="Arial"/>
              </w:rPr>
              <w:t>All students</w:t>
            </w:r>
          </w:p>
        </w:tc>
        <w:tc>
          <w:tcPr>
            <w:tcW w:w="1980" w:type="dxa"/>
            <w:tcBorders>
              <w:top w:val="single" w:sz="4" w:space="0" w:color="000000"/>
              <w:left w:val="single" w:sz="4" w:space="0" w:color="000000"/>
              <w:bottom w:val="single" w:sz="4" w:space="0" w:color="000000"/>
              <w:right w:val="single" w:sz="4" w:space="0" w:color="000000"/>
            </w:tcBorders>
          </w:tcPr>
          <w:p w14:paraId="78B1263F" w14:textId="77777777" w:rsidR="009547A8" w:rsidRPr="008F3BB8" w:rsidRDefault="009547A8" w:rsidP="001241D1">
            <w:pPr>
              <w:spacing w:after="0" w:line="240" w:lineRule="auto"/>
              <w:ind w:left="102" w:right="103"/>
              <w:rPr>
                <w:rFonts w:ascii="Arial" w:hAnsi="Arial" w:cs="Arial"/>
              </w:rPr>
            </w:pPr>
            <w:r w:rsidRPr="008F3BB8">
              <w:rPr>
                <w:rFonts w:ascii="Arial" w:hAnsi="Arial" w:cs="Arial"/>
              </w:rPr>
              <w:t>Touch point over the holidays</w:t>
            </w:r>
          </w:p>
        </w:tc>
        <w:tc>
          <w:tcPr>
            <w:tcW w:w="1440" w:type="dxa"/>
            <w:tcBorders>
              <w:top w:val="single" w:sz="4" w:space="0" w:color="000000"/>
              <w:left w:val="single" w:sz="4" w:space="0" w:color="000000"/>
              <w:bottom w:val="single" w:sz="4" w:space="0" w:color="000000"/>
              <w:right w:val="single" w:sz="4" w:space="0" w:color="000000"/>
            </w:tcBorders>
          </w:tcPr>
          <w:p w14:paraId="3F152769" w14:textId="77777777" w:rsidR="009547A8" w:rsidRPr="008F3BB8" w:rsidRDefault="009547A8" w:rsidP="001241D1">
            <w:pPr>
              <w:spacing w:after="0" w:line="240" w:lineRule="auto"/>
              <w:ind w:left="100" w:right="-20"/>
              <w:rPr>
                <w:rFonts w:ascii="Arial" w:hAnsi="Arial" w:cs="Arial"/>
              </w:rPr>
            </w:pPr>
            <w:r w:rsidRPr="008F3BB8">
              <w:rPr>
                <w:rFonts w:ascii="Arial" w:hAnsi="Arial" w:cs="Arial"/>
              </w:rPr>
              <w:t>2</w:t>
            </w:r>
            <w:r w:rsidRPr="008F3BB8">
              <w:rPr>
                <w:rFonts w:ascii="Arial" w:hAnsi="Arial" w:cs="Arial"/>
                <w:vertAlign w:val="superscript"/>
              </w:rPr>
              <w:t>nd</w:t>
            </w:r>
            <w:r w:rsidRPr="008F3BB8">
              <w:rPr>
                <w:rFonts w:ascii="Arial" w:hAnsi="Arial" w:cs="Arial"/>
              </w:rPr>
              <w:t xml:space="preserve"> week in December</w:t>
            </w:r>
          </w:p>
        </w:tc>
        <w:tc>
          <w:tcPr>
            <w:tcW w:w="1890" w:type="dxa"/>
            <w:tcBorders>
              <w:top w:val="single" w:sz="4" w:space="0" w:color="000000"/>
              <w:left w:val="single" w:sz="4" w:space="0" w:color="000000"/>
              <w:bottom w:val="single" w:sz="4" w:space="0" w:color="000000"/>
              <w:right w:val="single" w:sz="4" w:space="0" w:color="000000"/>
            </w:tcBorders>
          </w:tcPr>
          <w:p w14:paraId="2995CFF9" w14:textId="77777777" w:rsidR="009547A8" w:rsidRPr="008F3BB8" w:rsidRDefault="009547A8" w:rsidP="001241D1">
            <w:pPr>
              <w:spacing w:after="0" w:line="240" w:lineRule="auto"/>
              <w:ind w:right="-20"/>
              <w:rPr>
                <w:rFonts w:ascii="Arial" w:hAnsi="Arial" w:cs="Arial"/>
              </w:rPr>
            </w:pPr>
          </w:p>
        </w:tc>
        <w:tc>
          <w:tcPr>
            <w:tcW w:w="1710" w:type="dxa"/>
            <w:tcBorders>
              <w:top w:val="single" w:sz="4" w:space="0" w:color="000000"/>
              <w:left w:val="single" w:sz="4" w:space="0" w:color="000000"/>
              <w:bottom w:val="single" w:sz="4" w:space="0" w:color="000000"/>
              <w:right w:val="single" w:sz="4" w:space="0" w:color="000000"/>
            </w:tcBorders>
          </w:tcPr>
          <w:p w14:paraId="73583B5A" w14:textId="77777777" w:rsidR="009547A8" w:rsidRPr="008F3BB8" w:rsidRDefault="009547A8" w:rsidP="00E360FC">
            <w:pPr>
              <w:pStyle w:val="ListParagraph"/>
              <w:numPr>
                <w:ilvl w:val="0"/>
                <w:numId w:val="15"/>
              </w:numPr>
              <w:spacing w:after="0" w:line="240" w:lineRule="auto"/>
              <w:ind w:left="270" w:right="90" w:hanging="180"/>
              <w:rPr>
                <w:rFonts w:ascii="Arial" w:hAnsi="Arial" w:cs="Arial"/>
              </w:rPr>
            </w:pPr>
            <w:r w:rsidRPr="008F3BB8">
              <w:rPr>
                <w:rFonts w:ascii="Arial" w:hAnsi="Arial" w:cs="Arial"/>
              </w:rPr>
              <w:t>Marketing</w:t>
            </w:r>
          </w:p>
          <w:p w14:paraId="1AE9D8DE" w14:textId="77777777" w:rsidR="009547A8" w:rsidRPr="008F3BB8" w:rsidRDefault="009547A8" w:rsidP="00E360FC">
            <w:pPr>
              <w:pStyle w:val="ListParagraph"/>
              <w:numPr>
                <w:ilvl w:val="0"/>
                <w:numId w:val="15"/>
              </w:numPr>
              <w:spacing w:after="0" w:line="240" w:lineRule="auto"/>
              <w:ind w:left="270" w:right="90" w:hanging="180"/>
              <w:rPr>
                <w:rFonts w:ascii="Arial" w:hAnsi="Arial" w:cs="Arial"/>
              </w:rPr>
            </w:pPr>
            <w:r w:rsidRPr="008F3BB8">
              <w:rPr>
                <w:rFonts w:ascii="Arial" w:hAnsi="Arial" w:cs="Arial"/>
              </w:rPr>
              <w:t>Admissions</w:t>
            </w:r>
          </w:p>
        </w:tc>
      </w:tr>
      <w:tr w:rsidR="009547A8" w:rsidRPr="008F3BB8" w14:paraId="51C1F70F" w14:textId="77777777" w:rsidTr="00596899">
        <w:trPr>
          <w:trHeight w:hRule="exact" w:val="1306"/>
        </w:trPr>
        <w:tc>
          <w:tcPr>
            <w:tcW w:w="2790" w:type="dxa"/>
            <w:tcBorders>
              <w:top w:val="single" w:sz="4" w:space="0" w:color="000000"/>
              <w:left w:val="single" w:sz="4" w:space="0" w:color="000000"/>
              <w:bottom w:val="single" w:sz="4" w:space="0" w:color="000000"/>
              <w:right w:val="single" w:sz="4" w:space="0" w:color="000000"/>
            </w:tcBorders>
          </w:tcPr>
          <w:p w14:paraId="7C2B5D7A" w14:textId="419E3DC2" w:rsidR="009547A8" w:rsidRPr="008F3BB8" w:rsidRDefault="009547A8" w:rsidP="001241D1">
            <w:pPr>
              <w:spacing w:after="0" w:line="240" w:lineRule="auto"/>
              <w:ind w:left="90" w:right="90"/>
              <w:rPr>
                <w:rFonts w:ascii="Arial" w:hAnsi="Arial" w:cs="Arial"/>
              </w:rPr>
            </w:pPr>
            <w:r w:rsidRPr="008F3BB8">
              <w:rPr>
                <w:rFonts w:ascii="Arial" w:hAnsi="Arial" w:cs="Arial"/>
              </w:rPr>
              <w:t>May 1</w:t>
            </w:r>
            <w:r w:rsidRPr="008F3BB8">
              <w:rPr>
                <w:rFonts w:ascii="Arial" w:hAnsi="Arial" w:cs="Arial"/>
                <w:vertAlign w:val="superscript"/>
              </w:rPr>
              <w:t>st</w:t>
            </w:r>
            <w:r w:rsidRPr="008F3BB8">
              <w:rPr>
                <w:rFonts w:ascii="Arial" w:hAnsi="Arial" w:cs="Arial"/>
              </w:rPr>
              <w:t xml:space="preserve"> deadline</w:t>
            </w:r>
            <w:r w:rsidR="00B112F4">
              <w:rPr>
                <w:rFonts w:ascii="Arial" w:hAnsi="Arial" w:cs="Arial"/>
              </w:rPr>
              <w:t xml:space="preserve"> for financial aid from State of Maine</w:t>
            </w:r>
          </w:p>
        </w:tc>
        <w:tc>
          <w:tcPr>
            <w:tcW w:w="1260" w:type="dxa"/>
            <w:tcBorders>
              <w:top w:val="single" w:sz="4" w:space="0" w:color="000000"/>
              <w:left w:val="single" w:sz="4" w:space="0" w:color="000000"/>
              <w:bottom w:val="single" w:sz="4" w:space="0" w:color="000000"/>
              <w:right w:val="single" w:sz="4" w:space="0" w:color="000000"/>
            </w:tcBorders>
          </w:tcPr>
          <w:p w14:paraId="26AE0FF3" w14:textId="77777777" w:rsidR="009547A8" w:rsidRPr="008F3BB8" w:rsidRDefault="009547A8" w:rsidP="001241D1">
            <w:pPr>
              <w:spacing w:after="0" w:line="240" w:lineRule="auto"/>
              <w:ind w:left="90" w:right="90"/>
              <w:rPr>
                <w:rFonts w:ascii="Arial" w:hAnsi="Arial" w:cs="Arial"/>
              </w:rPr>
            </w:pPr>
            <w:r w:rsidRPr="008F3BB8">
              <w:rPr>
                <w:rFonts w:ascii="Arial" w:hAnsi="Arial" w:cs="Arial"/>
              </w:rPr>
              <w:t>Admitted students</w:t>
            </w:r>
          </w:p>
        </w:tc>
        <w:tc>
          <w:tcPr>
            <w:tcW w:w="1980" w:type="dxa"/>
            <w:tcBorders>
              <w:top w:val="single" w:sz="4" w:space="0" w:color="000000"/>
              <w:left w:val="single" w:sz="4" w:space="0" w:color="000000"/>
              <w:bottom w:val="single" w:sz="4" w:space="0" w:color="000000"/>
              <w:right w:val="single" w:sz="4" w:space="0" w:color="000000"/>
            </w:tcBorders>
          </w:tcPr>
          <w:p w14:paraId="7EA6B637" w14:textId="77777777" w:rsidR="009547A8" w:rsidRPr="008F3BB8" w:rsidRDefault="009547A8" w:rsidP="001241D1">
            <w:pPr>
              <w:spacing w:after="0" w:line="240" w:lineRule="auto"/>
              <w:ind w:left="102" w:right="103"/>
              <w:rPr>
                <w:rFonts w:ascii="Arial" w:hAnsi="Arial" w:cs="Arial"/>
              </w:rPr>
            </w:pPr>
            <w:r w:rsidRPr="008F3BB8">
              <w:rPr>
                <w:rFonts w:ascii="Arial" w:hAnsi="Arial" w:cs="Arial"/>
              </w:rPr>
              <w:t>Touch point to remind and encourage students to confirm</w:t>
            </w:r>
          </w:p>
        </w:tc>
        <w:tc>
          <w:tcPr>
            <w:tcW w:w="1440" w:type="dxa"/>
            <w:tcBorders>
              <w:top w:val="single" w:sz="4" w:space="0" w:color="000000"/>
              <w:left w:val="single" w:sz="4" w:space="0" w:color="000000"/>
              <w:bottom w:val="single" w:sz="4" w:space="0" w:color="000000"/>
              <w:right w:val="single" w:sz="4" w:space="0" w:color="000000"/>
            </w:tcBorders>
          </w:tcPr>
          <w:p w14:paraId="5CA94D1F" w14:textId="77777777" w:rsidR="009547A8" w:rsidRPr="008F3BB8" w:rsidRDefault="009547A8" w:rsidP="001241D1">
            <w:pPr>
              <w:spacing w:after="0" w:line="240" w:lineRule="auto"/>
              <w:ind w:left="100" w:right="-20"/>
              <w:rPr>
                <w:rFonts w:ascii="Arial" w:hAnsi="Arial" w:cs="Arial"/>
              </w:rPr>
            </w:pPr>
            <w:r w:rsidRPr="008F3BB8">
              <w:rPr>
                <w:rFonts w:ascii="Arial" w:hAnsi="Arial" w:cs="Arial"/>
              </w:rPr>
              <w:t>1</w:t>
            </w:r>
            <w:r w:rsidRPr="008F3BB8">
              <w:rPr>
                <w:rFonts w:ascii="Arial" w:hAnsi="Arial" w:cs="Arial"/>
                <w:vertAlign w:val="superscript"/>
              </w:rPr>
              <w:t>st</w:t>
            </w:r>
            <w:r w:rsidRPr="008F3BB8">
              <w:rPr>
                <w:rFonts w:ascii="Arial" w:hAnsi="Arial" w:cs="Arial"/>
              </w:rPr>
              <w:t xml:space="preserve"> week of April</w:t>
            </w:r>
          </w:p>
        </w:tc>
        <w:tc>
          <w:tcPr>
            <w:tcW w:w="1890" w:type="dxa"/>
            <w:tcBorders>
              <w:top w:val="single" w:sz="4" w:space="0" w:color="000000"/>
              <w:left w:val="single" w:sz="4" w:space="0" w:color="000000"/>
              <w:bottom w:val="single" w:sz="4" w:space="0" w:color="000000"/>
              <w:right w:val="single" w:sz="4" w:space="0" w:color="000000"/>
            </w:tcBorders>
          </w:tcPr>
          <w:p w14:paraId="660082E3" w14:textId="77777777" w:rsidR="009547A8" w:rsidRPr="008F3BB8" w:rsidRDefault="009547A8" w:rsidP="00E360FC">
            <w:pPr>
              <w:pStyle w:val="ListParagraph"/>
              <w:numPr>
                <w:ilvl w:val="0"/>
                <w:numId w:val="15"/>
              </w:numPr>
              <w:spacing w:after="0" w:line="240" w:lineRule="auto"/>
              <w:ind w:left="270" w:right="-20" w:hanging="180"/>
              <w:rPr>
                <w:rFonts w:ascii="Arial" w:hAnsi="Arial" w:cs="Arial"/>
              </w:rPr>
            </w:pPr>
            <w:r w:rsidRPr="008F3BB8">
              <w:rPr>
                <w:rFonts w:ascii="Arial" w:hAnsi="Arial" w:cs="Arial"/>
              </w:rPr>
              <w:t>Number of confirmations by May 1st</w:t>
            </w:r>
          </w:p>
        </w:tc>
        <w:tc>
          <w:tcPr>
            <w:tcW w:w="1710" w:type="dxa"/>
            <w:tcBorders>
              <w:top w:val="single" w:sz="4" w:space="0" w:color="000000"/>
              <w:left w:val="single" w:sz="4" w:space="0" w:color="000000"/>
              <w:bottom w:val="single" w:sz="4" w:space="0" w:color="000000"/>
              <w:right w:val="single" w:sz="4" w:space="0" w:color="000000"/>
            </w:tcBorders>
          </w:tcPr>
          <w:p w14:paraId="3CAA3C7F" w14:textId="77777777" w:rsidR="009547A8" w:rsidRPr="008F3BB8" w:rsidRDefault="009547A8" w:rsidP="00E360FC">
            <w:pPr>
              <w:pStyle w:val="ListParagraph"/>
              <w:numPr>
                <w:ilvl w:val="0"/>
                <w:numId w:val="15"/>
              </w:numPr>
              <w:spacing w:after="0" w:line="240" w:lineRule="auto"/>
              <w:ind w:left="270" w:right="90" w:hanging="180"/>
              <w:rPr>
                <w:rFonts w:ascii="Arial" w:hAnsi="Arial" w:cs="Arial"/>
              </w:rPr>
            </w:pPr>
            <w:r w:rsidRPr="008F3BB8">
              <w:rPr>
                <w:rFonts w:ascii="Arial" w:hAnsi="Arial" w:cs="Arial"/>
              </w:rPr>
              <w:t>Marketing</w:t>
            </w:r>
          </w:p>
          <w:p w14:paraId="69DF9B8B" w14:textId="1126C8CF" w:rsidR="009547A8" w:rsidRPr="008F3BB8" w:rsidRDefault="00F475DC" w:rsidP="00E360FC">
            <w:pPr>
              <w:pStyle w:val="ListParagraph"/>
              <w:numPr>
                <w:ilvl w:val="0"/>
                <w:numId w:val="15"/>
              </w:numPr>
              <w:spacing w:after="0" w:line="240" w:lineRule="auto"/>
              <w:ind w:left="270" w:right="90" w:hanging="180"/>
              <w:rPr>
                <w:rFonts w:ascii="Arial" w:hAnsi="Arial" w:cs="Arial"/>
              </w:rPr>
            </w:pPr>
            <w:r>
              <w:rPr>
                <w:rFonts w:ascii="Arial" w:hAnsi="Arial" w:cs="Arial"/>
              </w:rPr>
              <w:t>Financial Aid</w:t>
            </w:r>
          </w:p>
        </w:tc>
      </w:tr>
      <w:tr w:rsidR="009547A8" w:rsidRPr="008F3BB8" w14:paraId="3109AC54" w14:textId="77777777" w:rsidTr="00596899">
        <w:trPr>
          <w:trHeight w:hRule="exact" w:val="1207"/>
        </w:trPr>
        <w:tc>
          <w:tcPr>
            <w:tcW w:w="2790" w:type="dxa"/>
            <w:tcBorders>
              <w:top w:val="single" w:sz="4" w:space="0" w:color="000000"/>
              <w:left w:val="single" w:sz="4" w:space="0" w:color="000000"/>
              <w:bottom w:val="single" w:sz="4" w:space="0" w:color="000000"/>
              <w:right w:val="single" w:sz="4" w:space="0" w:color="000000"/>
            </w:tcBorders>
          </w:tcPr>
          <w:p w14:paraId="192FDF9B" w14:textId="77777777" w:rsidR="009547A8" w:rsidRPr="008F3BB8" w:rsidRDefault="009547A8" w:rsidP="001241D1">
            <w:pPr>
              <w:spacing w:after="0" w:line="240" w:lineRule="auto"/>
              <w:ind w:left="90" w:right="90"/>
              <w:rPr>
                <w:rFonts w:ascii="Arial" w:hAnsi="Arial" w:cs="Arial"/>
              </w:rPr>
            </w:pPr>
            <w:r w:rsidRPr="008F3BB8">
              <w:rPr>
                <w:rFonts w:ascii="Arial" w:hAnsi="Arial" w:cs="Arial"/>
              </w:rPr>
              <w:t>Housing materials (application, next steps, and agreement) with prepaid return envelope</w:t>
            </w:r>
          </w:p>
        </w:tc>
        <w:tc>
          <w:tcPr>
            <w:tcW w:w="1260" w:type="dxa"/>
            <w:tcBorders>
              <w:top w:val="single" w:sz="4" w:space="0" w:color="000000"/>
              <w:left w:val="single" w:sz="4" w:space="0" w:color="000000"/>
              <w:bottom w:val="single" w:sz="4" w:space="0" w:color="000000"/>
              <w:right w:val="single" w:sz="4" w:space="0" w:color="000000"/>
            </w:tcBorders>
          </w:tcPr>
          <w:p w14:paraId="5CA1F906" w14:textId="77777777" w:rsidR="009547A8" w:rsidRPr="008F3BB8" w:rsidRDefault="009547A8" w:rsidP="001241D1">
            <w:pPr>
              <w:spacing w:after="0" w:line="240" w:lineRule="auto"/>
              <w:ind w:left="90" w:right="90"/>
              <w:rPr>
                <w:rFonts w:ascii="Arial" w:hAnsi="Arial" w:cs="Arial"/>
              </w:rPr>
            </w:pPr>
            <w:r w:rsidRPr="008F3BB8">
              <w:rPr>
                <w:rFonts w:ascii="Arial" w:hAnsi="Arial" w:cs="Arial"/>
              </w:rPr>
              <w:t>Confirmed residential students</w:t>
            </w:r>
          </w:p>
        </w:tc>
        <w:tc>
          <w:tcPr>
            <w:tcW w:w="1980" w:type="dxa"/>
            <w:tcBorders>
              <w:top w:val="single" w:sz="4" w:space="0" w:color="000000"/>
              <w:left w:val="single" w:sz="4" w:space="0" w:color="000000"/>
              <w:bottom w:val="single" w:sz="4" w:space="0" w:color="000000"/>
              <w:right w:val="single" w:sz="4" w:space="0" w:color="000000"/>
            </w:tcBorders>
          </w:tcPr>
          <w:p w14:paraId="4CDB5277" w14:textId="77777777" w:rsidR="009547A8" w:rsidRPr="008F3BB8" w:rsidRDefault="009547A8" w:rsidP="001241D1">
            <w:pPr>
              <w:spacing w:after="0" w:line="240" w:lineRule="auto"/>
              <w:ind w:left="102" w:right="229"/>
              <w:rPr>
                <w:rFonts w:ascii="Arial" w:hAnsi="Arial" w:cs="Arial"/>
              </w:rPr>
            </w:pPr>
            <w:r w:rsidRPr="008F3BB8">
              <w:rPr>
                <w:rFonts w:ascii="Arial" w:hAnsi="Arial" w:cs="Arial"/>
              </w:rPr>
              <w:t>To have student register for housing</w:t>
            </w:r>
          </w:p>
        </w:tc>
        <w:tc>
          <w:tcPr>
            <w:tcW w:w="1440" w:type="dxa"/>
            <w:tcBorders>
              <w:top w:val="single" w:sz="4" w:space="0" w:color="000000"/>
              <w:left w:val="single" w:sz="4" w:space="0" w:color="000000"/>
              <w:bottom w:val="single" w:sz="4" w:space="0" w:color="000000"/>
              <w:right w:val="single" w:sz="4" w:space="0" w:color="000000"/>
            </w:tcBorders>
          </w:tcPr>
          <w:p w14:paraId="14F77FAB" w14:textId="77777777" w:rsidR="009547A8" w:rsidRPr="008F3BB8" w:rsidRDefault="009547A8" w:rsidP="001241D1">
            <w:pPr>
              <w:spacing w:after="0" w:line="240" w:lineRule="auto"/>
              <w:ind w:left="90" w:right="90"/>
              <w:rPr>
                <w:rFonts w:ascii="Arial" w:hAnsi="Arial" w:cs="Arial"/>
              </w:rPr>
            </w:pPr>
            <w:r w:rsidRPr="008F3BB8">
              <w:rPr>
                <w:rFonts w:ascii="Arial" w:hAnsi="Arial" w:cs="Arial"/>
              </w:rPr>
              <w:t>3</w:t>
            </w:r>
            <w:r w:rsidRPr="008F3BB8">
              <w:rPr>
                <w:rFonts w:ascii="Arial" w:hAnsi="Arial" w:cs="Arial"/>
                <w:vertAlign w:val="superscript"/>
              </w:rPr>
              <w:t>rd</w:t>
            </w:r>
            <w:r w:rsidRPr="008F3BB8">
              <w:rPr>
                <w:rFonts w:ascii="Arial" w:hAnsi="Arial" w:cs="Arial"/>
              </w:rPr>
              <w:t xml:space="preserve"> Week of May and daily as needed</w:t>
            </w:r>
          </w:p>
        </w:tc>
        <w:tc>
          <w:tcPr>
            <w:tcW w:w="1890" w:type="dxa"/>
            <w:tcBorders>
              <w:top w:val="single" w:sz="4" w:space="0" w:color="000000"/>
              <w:left w:val="single" w:sz="4" w:space="0" w:color="000000"/>
              <w:bottom w:val="single" w:sz="4" w:space="0" w:color="000000"/>
              <w:right w:val="single" w:sz="4" w:space="0" w:color="000000"/>
            </w:tcBorders>
          </w:tcPr>
          <w:p w14:paraId="75E96DD4" w14:textId="77777777" w:rsidR="009547A8" w:rsidRPr="008F3BB8" w:rsidRDefault="009547A8" w:rsidP="00E360FC">
            <w:pPr>
              <w:pStyle w:val="ListParagraph"/>
              <w:numPr>
                <w:ilvl w:val="0"/>
                <w:numId w:val="15"/>
              </w:numPr>
              <w:spacing w:after="0" w:line="240" w:lineRule="auto"/>
              <w:ind w:left="270" w:right="128" w:hanging="180"/>
              <w:rPr>
                <w:rFonts w:ascii="Arial" w:hAnsi="Arial" w:cs="Arial"/>
              </w:rPr>
            </w:pPr>
            <w:r w:rsidRPr="008F3BB8">
              <w:rPr>
                <w:rFonts w:ascii="Arial" w:hAnsi="Arial" w:cs="Arial"/>
              </w:rPr>
              <w:t>Number of applications returned</w:t>
            </w:r>
          </w:p>
        </w:tc>
        <w:tc>
          <w:tcPr>
            <w:tcW w:w="1710" w:type="dxa"/>
            <w:tcBorders>
              <w:top w:val="single" w:sz="4" w:space="0" w:color="000000"/>
              <w:left w:val="single" w:sz="4" w:space="0" w:color="000000"/>
              <w:bottom w:val="single" w:sz="4" w:space="0" w:color="000000"/>
              <w:right w:val="single" w:sz="4" w:space="0" w:color="000000"/>
            </w:tcBorders>
          </w:tcPr>
          <w:p w14:paraId="17274C63" w14:textId="77777777" w:rsidR="009547A8" w:rsidRPr="008F3BB8" w:rsidRDefault="009547A8" w:rsidP="00E360FC">
            <w:pPr>
              <w:pStyle w:val="ListParagraph"/>
              <w:numPr>
                <w:ilvl w:val="0"/>
                <w:numId w:val="15"/>
              </w:numPr>
              <w:spacing w:after="0" w:line="240" w:lineRule="auto"/>
              <w:ind w:left="270" w:right="90" w:hanging="180"/>
              <w:rPr>
                <w:rFonts w:ascii="Arial" w:hAnsi="Arial" w:cs="Arial"/>
              </w:rPr>
            </w:pPr>
            <w:r w:rsidRPr="008F3BB8">
              <w:rPr>
                <w:rFonts w:ascii="Arial" w:hAnsi="Arial" w:cs="Arial"/>
              </w:rPr>
              <w:t>Marketing</w:t>
            </w:r>
          </w:p>
          <w:p w14:paraId="59AA3ADE" w14:textId="77777777" w:rsidR="009547A8" w:rsidRPr="008F3BB8" w:rsidRDefault="009547A8" w:rsidP="00E360FC">
            <w:pPr>
              <w:pStyle w:val="ListParagraph"/>
              <w:numPr>
                <w:ilvl w:val="0"/>
                <w:numId w:val="15"/>
              </w:numPr>
              <w:spacing w:after="0" w:line="240" w:lineRule="auto"/>
              <w:ind w:left="270" w:right="90" w:hanging="180"/>
              <w:rPr>
                <w:rFonts w:ascii="Arial" w:hAnsi="Arial" w:cs="Arial"/>
              </w:rPr>
            </w:pPr>
            <w:r w:rsidRPr="008F3BB8">
              <w:rPr>
                <w:rFonts w:ascii="Arial" w:hAnsi="Arial" w:cs="Arial"/>
              </w:rPr>
              <w:t>Residential Education</w:t>
            </w:r>
          </w:p>
        </w:tc>
      </w:tr>
      <w:tr w:rsidR="009547A8" w:rsidRPr="008F3BB8" w14:paraId="59F9CE38" w14:textId="77777777" w:rsidTr="00596899">
        <w:trPr>
          <w:trHeight w:hRule="exact" w:val="1171"/>
        </w:trPr>
        <w:tc>
          <w:tcPr>
            <w:tcW w:w="2790" w:type="dxa"/>
            <w:tcBorders>
              <w:top w:val="single" w:sz="4" w:space="0" w:color="000000"/>
              <w:left w:val="single" w:sz="4" w:space="0" w:color="000000"/>
              <w:bottom w:val="single" w:sz="4" w:space="0" w:color="000000"/>
              <w:right w:val="single" w:sz="4" w:space="0" w:color="000000"/>
            </w:tcBorders>
          </w:tcPr>
          <w:p w14:paraId="5B24D8DF" w14:textId="77777777" w:rsidR="009547A8" w:rsidRPr="008F3BB8" w:rsidRDefault="009547A8" w:rsidP="001241D1">
            <w:pPr>
              <w:spacing w:after="0" w:line="240" w:lineRule="auto"/>
              <w:ind w:left="90" w:right="90"/>
              <w:rPr>
                <w:rFonts w:ascii="Arial" w:hAnsi="Arial" w:cs="Arial"/>
              </w:rPr>
            </w:pPr>
            <w:r w:rsidRPr="008F3BB8">
              <w:rPr>
                <w:rFonts w:ascii="Arial" w:hAnsi="Arial" w:cs="Arial"/>
              </w:rPr>
              <w:t>Housing confirmation materials (envelopes, FAQ, and assigned roommate)</w:t>
            </w:r>
          </w:p>
        </w:tc>
        <w:tc>
          <w:tcPr>
            <w:tcW w:w="1260" w:type="dxa"/>
            <w:tcBorders>
              <w:top w:val="single" w:sz="4" w:space="0" w:color="000000"/>
              <w:left w:val="single" w:sz="4" w:space="0" w:color="000000"/>
              <w:bottom w:val="single" w:sz="4" w:space="0" w:color="000000"/>
              <w:right w:val="single" w:sz="4" w:space="0" w:color="000000"/>
            </w:tcBorders>
          </w:tcPr>
          <w:p w14:paraId="2FA0D25B" w14:textId="77777777" w:rsidR="009547A8" w:rsidRPr="008F3BB8" w:rsidRDefault="009547A8" w:rsidP="001241D1">
            <w:pPr>
              <w:spacing w:after="0" w:line="240" w:lineRule="auto"/>
              <w:ind w:left="90" w:right="90"/>
              <w:rPr>
                <w:rFonts w:ascii="Arial" w:hAnsi="Arial" w:cs="Arial"/>
              </w:rPr>
            </w:pPr>
            <w:r w:rsidRPr="008F3BB8">
              <w:rPr>
                <w:rFonts w:ascii="Arial" w:hAnsi="Arial" w:cs="Arial"/>
              </w:rPr>
              <w:t>Residential students returning app’s</w:t>
            </w:r>
          </w:p>
        </w:tc>
        <w:tc>
          <w:tcPr>
            <w:tcW w:w="1980" w:type="dxa"/>
            <w:tcBorders>
              <w:top w:val="single" w:sz="4" w:space="0" w:color="000000"/>
              <w:left w:val="single" w:sz="4" w:space="0" w:color="000000"/>
              <w:bottom w:val="single" w:sz="4" w:space="0" w:color="000000"/>
              <w:right w:val="single" w:sz="4" w:space="0" w:color="000000"/>
            </w:tcBorders>
          </w:tcPr>
          <w:p w14:paraId="47B2C3C0" w14:textId="77777777" w:rsidR="009547A8" w:rsidRPr="008F3BB8" w:rsidRDefault="009547A8" w:rsidP="001241D1">
            <w:pPr>
              <w:spacing w:after="0" w:line="240" w:lineRule="auto"/>
              <w:ind w:left="102" w:right="229"/>
              <w:rPr>
                <w:rFonts w:ascii="Arial" w:hAnsi="Arial" w:cs="Arial"/>
              </w:rPr>
            </w:pPr>
            <w:r w:rsidRPr="008F3BB8">
              <w:rPr>
                <w:rFonts w:ascii="Arial" w:hAnsi="Arial" w:cs="Arial"/>
              </w:rPr>
              <w:t>Confirm students housing and placement</w:t>
            </w:r>
          </w:p>
        </w:tc>
        <w:tc>
          <w:tcPr>
            <w:tcW w:w="1440" w:type="dxa"/>
            <w:tcBorders>
              <w:top w:val="single" w:sz="4" w:space="0" w:color="000000"/>
              <w:left w:val="single" w:sz="4" w:space="0" w:color="000000"/>
              <w:bottom w:val="single" w:sz="4" w:space="0" w:color="000000"/>
              <w:right w:val="single" w:sz="4" w:space="0" w:color="000000"/>
            </w:tcBorders>
          </w:tcPr>
          <w:p w14:paraId="300C7CA9" w14:textId="635530B0" w:rsidR="009547A8" w:rsidRPr="008F3BB8" w:rsidRDefault="009547A8" w:rsidP="001241D1">
            <w:pPr>
              <w:spacing w:after="0" w:line="240" w:lineRule="auto"/>
              <w:ind w:left="100" w:right="-20"/>
              <w:rPr>
                <w:rFonts w:ascii="Arial" w:hAnsi="Arial" w:cs="Arial"/>
              </w:rPr>
            </w:pPr>
            <w:r w:rsidRPr="008F3BB8">
              <w:rPr>
                <w:rFonts w:ascii="Arial" w:hAnsi="Arial" w:cs="Arial"/>
              </w:rPr>
              <w:t>1</w:t>
            </w:r>
            <w:r w:rsidRPr="008F3BB8">
              <w:rPr>
                <w:rFonts w:ascii="Arial" w:hAnsi="Arial" w:cs="Arial"/>
                <w:vertAlign w:val="superscript"/>
              </w:rPr>
              <w:t>st</w:t>
            </w:r>
            <w:r w:rsidRPr="008F3BB8">
              <w:rPr>
                <w:rFonts w:ascii="Arial" w:hAnsi="Arial" w:cs="Arial"/>
              </w:rPr>
              <w:t xml:space="preserve"> wee</w:t>
            </w:r>
            <w:r w:rsidR="00F61777">
              <w:rPr>
                <w:rFonts w:ascii="Arial" w:hAnsi="Arial" w:cs="Arial"/>
              </w:rPr>
              <w:t>k of August</w:t>
            </w:r>
          </w:p>
        </w:tc>
        <w:tc>
          <w:tcPr>
            <w:tcW w:w="1890" w:type="dxa"/>
            <w:tcBorders>
              <w:top w:val="single" w:sz="4" w:space="0" w:color="000000"/>
              <w:left w:val="single" w:sz="4" w:space="0" w:color="000000"/>
              <w:bottom w:val="single" w:sz="4" w:space="0" w:color="000000"/>
              <w:right w:val="single" w:sz="4" w:space="0" w:color="000000"/>
            </w:tcBorders>
          </w:tcPr>
          <w:p w14:paraId="6A17260D" w14:textId="77777777" w:rsidR="009547A8" w:rsidRPr="008F3BB8" w:rsidRDefault="009547A8" w:rsidP="00E360FC">
            <w:pPr>
              <w:pStyle w:val="ListParagraph"/>
              <w:numPr>
                <w:ilvl w:val="0"/>
                <w:numId w:val="15"/>
              </w:numPr>
              <w:spacing w:after="0" w:line="240" w:lineRule="auto"/>
              <w:ind w:left="270" w:right="128" w:hanging="180"/>
              <w:rPr>
                <w:rFonts w:ascii="Arial" w:hAnsi="Arial" w:cs="Arial"/>
              </w:rPr>
            </w:pPr>
            <w:r w:rsidRPr="008F3BB8">
              <w:rPr>
                <w:rFonts w:ascii="Arial" w:hAnsi="Arial" w:cs="Arial"/>
              </w:rPr>
              <w:t>Number of confirmations sent</w:t>
            </w:r>
          </w:p>
        </w:tc>
        <w:tc>
          <w:tcPr>
            <w:tcW w:w="1710" w:type="dxa"/>
            <w:tcBorders>
              <w:top w:val="single" w:sz="4" w:space="0" w:color="000000"/>
              <w:left w:val="single" w:sz="4" w:space="0" w:color="000000"/>
              <w:bottom w:val="single" w:sz="4" w:space="0" w:color="000000"/>
              <w:right w:val="single" w:sz="4" w:space="0" w:color="000000"/>
            </w:tcBorders>
          </w:tcPr>
          <w:p w14:paraId="151BA594" w14:textId="77777777" w:rsidR="009547A8" w:rsidRPr="008F3BB8" w:rsidRDefault="009547A8" w:rsidP="00E360FC">
            <w:pPr>
              <w:pStyle w:val="ListParagraph"/>
              <w:numPr>
                <w:ilvl w:val="0"/>
                <w:numId w:val="15"/>
              </w:numPr>
              <w:spacing w:after="0" w:line="240" w:lineRule="auto"/>
              <w:ind w:left="270" w:right="90" w:hanging="180"/>
              <w:rPr>
                <w:rFonts w:ascii="Arial" w:hAnsi="Arial" w:cs="Arial"/>
              </w:rPr>
            </w:pPr>
            <w:r w:rsidRPr="008F3BB8">
              <w:rPr>
                <w:rFonts w:ascii="Arial" w:hAnsi="Arial" w:cs="Arial"/>
              </w:rPr>
              <w:t>Marketing</w:t>
            </w:r>
          </w:p>
          <w:p w14:paraId="60ABE4F9" w14:textId="77777777" w:rsidR="009547A8" w:rsidRPr="008F3BB8" w:rsidRDefault="009547A8" w:rsidP="00E360FC">
            <w:pPr>
              <w:pStyle w:val="ListParagraph"/>
              <w:numPr>
                <w:ilvl w:val="0"/>
                <w:numId w:val="15"/>
              </w:numPr>
              <w:spacing w:after="0" w:line="240" w:lineRule="auto"/>
              <w:ind w:left="270" w:right="90" w:hanging="180"/>
              <w:rPr>
                <w:rFonts w:ascii="Arial" w:hAnsi="Arial" w:cs="Arial"/>
              </w:rPr>
            </w:pPr>
            <w:r w:rsidRPr="008F3BB8">
              <w:rPr>
                <w:rFonts w:ascii="Arial" w:hAnsi="Arial" w:cs="Arial"/>
              </w:rPr>
              <w:t>Residential Education</w:t>
            </w:r>
          </w:p>
        </w:tc>
      </w:tr>
      <w:tr w:rsidR="00596899" w:rsidRPr="008F3BB8" w14:paraId="12A6AD41" w14:textId="77777777" w:rsidTr="009F3E5C">
        <w:trPr>
          <w:trHeight w:hRule="exact" w:val="1264"/>
        </w:trPr>
        <w:tc>
          <w:tcPr>
            <w:tcW w:w="2790" w:type="dxa"/>
            <w:tcBorders>
              <w:top w:val="single" w:sz="4" w:space="0" w:color="000000"/>
              <w:left w:val="single" w:sz="4" w:space="0" w:color="000000"/>
              <w:bottom w:val="single" w:sz="4" w:space="0" w:color="000000"/>
              <w:right w:val="single" w:sz="4" w:space="0" w:color="000000"/>
            </w:tcBorders>
          </w:tcPr>
          <w:p w14:paraId="5F691980" w14:textId="57DFE716" w:rsidR="00596899" w:rsidRPr="008F3BB8" w:rsidRDefault="00596899" w:rsidP="001241D1">
            <w:pPr>
              <w:spacing w:after="0" w:line="240" w:lineRule="auto"/>
              <w:ind w:left="90" w:right="90"/>
              <w:rPr>
                <w:rFonts w:ascii="Arial" w:hAnsi="Arial" w:cs="Arial"/>
              </w:rPr>
            </w:pPr>
            <w:r w:rsidRPr="008F3BB8">
              <w:rPr>
                <w:rFonts w:ascii="Arial" w:hAnsi="Arial" w:cs="Arial"/>
              </w:rPr>
              <w:t xml:space="preserve">Orientation Registration and Advising </w:t>
            </w:r>
          </w:p>
        </w:tc>
        <w:tc>
          <w:tcPr>
            <w:tcW w:w="1260" w:type="dxa"/>
            <w:tcBorders>
              <w:top w:val="single" w:sz="4" w:space="0" w:color="000000"/>
              <w:left w:val="single" w:sz="4" w:space="0" w:color="000000"/>
              <w:bottom w:val="single" w:sz="4" w:space="0" w:color="000000"/>
              <w:right w:val="single" w:sz="4" w:space="0" w:color="000000"/>
            </w:tcBorders>
          </w:tcPr>
          <w:p w14:paraId="5E043790" w14:textId="77777777" w:rsidR="00596899" w:rsidRPr="008F3BB8" w:rsidRDefault="00596899" w:rsidP="001241D1">
            <w:pPr>
              <w:spacing w:after="0" w:line="240" w:lineRule="auto"/>
              <w:ind w:left="90" w:right="90"/>
              <w:rPr>
                <w:rFonts w:ascii="Arial" w:hAnsi="Arial" w:cs="Arial"/>
              </w:rPr>
            </w:pPr>
            <w:r w:rsidRPr="008F3BB8">
              <w:rPr>
                <w:rFonts w:ascii="Arial" w:hAnsi="Arial" w:cs="Arial"/>
              </w:rPr>
              <w:t>Admitted and confirmed students</w:t>
            </w:r>
          </w:p>
        </w:tc>
        <w:tc>
          <w:tcPr>
            <w:tcW w:w="1980" w:type="dxa"/>
            <w:tcBorders>
              <w:top w:val="single" w:sz="4" w:space="0" w:color="000000"/>
              <w:left w:val="single" w:sz="4" w:space="0" w:color="000000"/>
              <w:bottom w:val="single" w:sz="4" w:space="0" w:color="000000"/>
              <w:right w:val="single" w:sz="4" w:space="0" w:color="000000"/>
            </w:tcBorders>
          </w:tcPr>
          <w:p w14:paraId="62D47703" w14:textId="655A2096" w:rsidR="00596899" w:rsidRPr="008F3BB8" w:rsidRDefault="00596899" w:rsidP="001241D1">
            <w:pPr>
              <w:spacing w:after="0" w:line="240" w:lineRule="auto"/>
              <w:ind w:left="102" w:right="229"/>
              <w:rPr>
                <w:rFonts w:ascii="Arial" w:hAnsi="Arial" w:cs="Arial"/>
              </w:rPr>
            </w:pPr>
            <w:r w:rsidRPr="008F3BB8">
              <w:rPr>
                <w:rFonts w:ascii="Arial" w:hAnsi="Arial" w:cs="Arial"/>
              </w:rPr>
              <w:t xml:space="preserve">Notify and invite students and parents </w:t>
            </w:r>
          </w:p>
        </w:tc>
        <w:tc>
          <w:tcPr>
            <w:tcW w:w="1440" w:type="dxa"/>
            <w:tcBorders>
              <w:top w:val="single" w:sz="4" w:space="0" w:color="000000"/>
              <w:left w:val="single" w:sz="4" w:space="0" w:color="000000"/>
              <w:bottom w:val="single" w:sz="4" w:space="0" w:color="000000"/>
              <w:right w:val="single" w:sz="4" w:space="0" w:color="000000"/>
            </w:tcBorders>
          </w:tcPr>
          <w:p w14:paraId="0BE696EB" w14:textId="77777777" w:rsidR="00596899" w:rsidRPr="008F3BB8" w:rsidRDefault="00596899" w:rsidP="001241D1">
            <w:pPr>
              <w:spacing w:after="0" w:line="240" w:lineRule="auto"/>
              <w:ind w:left="100" w:right="90"/>
              <w:rPr>
                <w:rFonts w:ascii="Arial" w:hAnsi="Arial" w:cs="Arial"/>
              </w:rPr>
            </w:pPr>
            <w:r w:rsidRPr="008F3BB8">
              <w:rPr>
                <w:rFonts w:ascii="Arial" w:hAnsi="Arial" w:cs="Arial"/>
              </w:rPr>
              <w:t>1</w:t>
            </w:r>
            <w:r w:rsidRPr="008F3BB8">
              <w:rPr>
                <w:rFonts w:ascii="Arial" w:hAnsi="Arial" w:cs="Arial"/>
                <w:vertAlign w:val="superscript"/>
              </w:rPr>
              <w:t>st</w:t>
            </w:r>
            <w:r w:rsidRPr="008F3BB8">
              <w:rPr>
                <w:rFonts w:ascii="Arial" w:hAnsi="Arial" w:cs="Arial"/>
              </w:rPr>
              <w:t xml:space="preserve"> week of May and daily as needed </w:t>
            </w:r>
          </w:p>
        </w:tc>
        <w:tc>
          <w:tcPr>
            <w:tcW w:w="1890" w:type="dxa"/>
            <w:tcBorders>
              <w:top w:val="single" w:sz="4" w:space="0" w:color="000000"/>
              <w:left w:val="single" w:sz="4" w:space="0" w:color="000000"/>
              <w:bottom w:val="single" w:sz="4" w:space="0" w:color="000000"/>
              <w:right w:val="single" w:sz="4" w:space="0" w:color="000000"/>
            </w:tcBorders>
          </w:tcPr>
          <w:p w14:paraId="28386D45" w14:textId="77777777" w:rsidR="00596899" w:rsidRPr="008F3BB8" w:rsidRDefault="00596899" w:rsidP="00E360FC">
            <w:pPr>
              <w:pStyle w:val="ListParagraph"/>
              <w:numPr>
                <w:ilvl w:val="0"/>
                <w:numId w:val="15"/>
              </w:numPr>
              <w:spacing w:after="0" w:line="240" w:lineRule="auto"/>
              <w:ind w:left="270" w:right="128" w:hanging="180"/>
              <w:rPr>
                <w:rFonts w:ascii="Arial" w:hAnsi="Arial" w:cs="Arial"/>
              </w:rPr>
            </w:pPr>
            <w:r w:rsidRPr="008F3BB8">
              <w:rPr>
                <w:rFonts w:ascii="Arial" w:hAnsi="Arial" w:cs="Arial"/>
              </w:rPr>
              <w:t xml:space="preserve">Number of registrations </w:t>
            </w:r>
          </w:p>
        </w:tc>
        <w:tc>
          <w:tcPr>
            <w:tcW w:w="1710" w:type="dxa"/>
            <w:vMerge w:val="restart"/>
            <w:tcBorders>
              <w:top w:val="single" w:sz="4" w:space="0" w:color="000000"/>
              <w:left w:val="single" w:sz="4" w:space="0" w:color="000000"/>
              <w:right w:val="single" w:sz="4" w:space="0" w:color="000000"/>
            </w:tcBorders>
          </w:tcPr>
          <w:p w14:paraId="0B813DC7" w14:textId="77777777" w:rsidR="00596899" w:rsidRPr="00596899" w:rsidRDefault="00596899" w:rsidP="00596899">
            <w:pPr>
              <w:spacing w:after="0" w:line="240" w:lineRule="auto"/>
              <w:ind w:left="90" w:right="90"/>
              <w:rPr>
                <w:rFonts w:ascii="Arial" w:hAnsi="Arial" w:cs="Arial"/>
              </w:rPr>
            </w:pPr>
          </w:p>
          <w:p w14:paraId="40E1F5F6" w14:textId="77777777" w:rsidR="00596899" w:rsidRPr="00596899" w:rsidRDefault="00596899" w:rsidP="00596899">
            <w:pPr>
              <w:spacing w:after="0" w:line="240" w:lineRule="auto"/>
              <w:ind w:left="90" w:right="90"/>
              <w:rPr>
                <w:rFonts w:ascii="Arial" w:hAnsi="Arial" w:cs="Arial"/>
              </w:rPr>
            </w:pPr>
          </w:p>
          <w:p w14:paraId="699EB1AF" w14:textId="77777777" w:rsidR="00596899" w:rsidRPr="00596899" w:rsidRDefault="00596899" w:rsidP="00596899">
            <w:pPr>
              <w:spacing w:after="0" w:line="240" w:lineRule="auto"/>
              <w:ind w:left="90" w:right="90"/>
              <w:rPr>
                <w:rFonts w:ascii="Arial" w:hAnsi="Arial" w:cs="Arial"/>
              </w:rPr>
            </w:pPr>
          </w:p>
          <w:p w14:paraId="6F8B18F2" w14:textId="77777777" w:rsidR="00596899" w:rsidRPr="00596899" w:rsidRDefault="00596899" w:rsidP="00596899">
            <w:pPr>
              <w:spacing w:after="0" w:line="240" w:lineRule="auto"/>
              <w:ind w:left="90" w:right="90"/>
              <w:rPr>
                <w:rFonts w:ascii="Arial" w:hAnsi="Arial" w:cs="Arial"/>
              </w:rPr>
            </w:pPr>
          </w:p>
          <w:p w14:paraId="77C66A9C" w14:textId="77777777" w:rsidR="00596899" w:rsidRPr="00596899" w:rsidRDefault="00596899" w:rsidP="00596899">
            <w:pPr>
              <w:spacing w:after="0" w:line="240" w:lineRule="auto"/>
              <w:ind w:left="90" w:right="90"/>
              <w:rPr>
                <w:rFonts w:ascii="Arial" w:hAnsi="Arial" w:cs="Arial"/>
              </w:rPr>
            </w:pPr>
          </w:p>
          <w:p w14:paraId="79602C53" w14:textId="77777777" w:rsidR="00596899" w:rsidRPr="00596899" w:rsidRDefault="00596899" w:rsidP="00596899">
            <w:pPr>
              <w:spacing w:after="0" w:line="240" w:lineRule="auto"/>
              <w:ind w:left="90" w:right="90"/>
              <w:rPr>
                <w:rFonts w:ascii="Arial" w:hAnsi="Arial" w:cs="Arial"/>
              </w:rPr>
            </w:pPr>
          </w:p>
          <w:p w14:paraId="5A80D62E" w14:textId="77777777" w:rsidR="00596899" w:rsidRPr="00596899" w:rsidRDefault="00596899" w:rsidP="00596899">
            <w:pPr>
              <w:spacing w:after="0" w:line="240" w:lineRule="auto"/>
              <w:ind w:left="90" w:right="90"/>
              <w:rPr>
                <w:rFonts w:ascii="Arial" w:hAnsi="Arial" w:cs="Arial"/>
              </w:rPr>
            </w:pPr>
          </w:p>
          <w:p w14:paraId="3B034CB7" w14:textId="77777777" w:rsidR="00596899" w:rsidRPr="00596899" w:rsidRDefault="00596899" w:rsidP="00596899">
            <w:pPr>
              <w:spacing w:after="0" w:line="240" w:lineRule="auto"/>
              <w:ind w:left="90" w:right="90"/>
              <w:rPr>
                <w:rFonts w:ascii="Arial" w:hAnsi="Arial" w:cs="Arial"/>
              </w:rPr>
            </w:pPr>
          </w:p>
          <w:p w14:paraId="2CDB3751" w14:textId="1B04CBBB" w:rsidR="00596899" w:rsidRDefault="00596899" w:rsidP="00596899">
            <w:pPr>
              <w:pStyle w:val="ListParagraph"/>
              <w:spacing w:after="0" w:line="240" w:lineRule="auto"/>
              <w:ind w:left="270" w:right="90"/>
              <w:rPr>
                <w:rFonts w:ascii="Arial" w:hAnsi="Arial" w:cs="Arial"/>
              </w:rPr>
            </w:pPr>
          </w:p>
          <w:p w14:paraId="2208806E" w14:textId="3B33B7FB" w:rsidR="00596899" w:rsidRDefault="00596899" w:rsidP="00596899">
            <w:pPr>
              <w:pStyle w:val="ListParagraph"/>
              <w:spacing w:after="0" w:line="240" w:lineRule="auto"/>
              <w:ind w:left="270" w:right="90"/>
              <w:rPr>
                <w:rFonts w:ascii="Arial" w:hAnsi="Arial" w:cs="Arial"/>
              </w:rPr>
            </w:pPr>
          </w:p>
          <w:p w14:paraId="4A25DE9E" w14:textId="29DA2359" w:rsidR="00596899" w:rsidRDefault="00596899" w:rsidP="00596899">
            <w:pPr>
              <w:pStyle w:val="ListParagraph"/>
              <w:spacing w:after="0" w:line="240" w:lineRule="auto"/>
              <w:ind w:left="270" w:right="90"/>
              <w:rPr>
                <w:rFonts w:ascii="Arial" w:hAnsi="Arial" w:cs="Arial"/>
              </w:rPr>
            </w:pPr>
          </w:p>
          <w:p w14:paraId="308ADFE7" w14:textId="77777777" w:rsidR="00596899" w:rsidRPr="00596899" w:rsidRDefault="00596899" w:rsidP="00596899">
            <w:pPr>
              <w:pStyle w:val="ListParagraph"/>
              <w:spacing w:after="0" w:line="240" w:lineRule="auto"/>
              <w:ind w:left="270" w:right="90"/>
              <w:rPr>
                <w:rFonts w:ascii="Arial" w:hAnsi="Arial" w:cs="Arial"/>
              </w:rPr>
            </w:pPr>
          </w:p>
          <w:p w14:paraId="1788A3DF" w14:textId="637223FB" w:rsidR="00596899" w:rsidRPr="008F3BB8" w:rsidRDefault="00596899" w:rsidP="00E360FC">
            <w:pPr>
              <w:pStyle w:val="ListParagraph"/>
              <w:numPr>
                <w:ilvl w:val="0"/>
                <w:numId w:val="16"/>
              </w:numPr>
              <w:spacing w:after="0" w:line="240" w:lineRule="auto"/>
              <w:ind w:left="270" w:right="90" w:hanging="180"/>
              <w:rPr>
                <w:rFonts w:ascii="Arial" w:hAnsi="Arial" w:cs="Arial"/>
              </w:rPr>
            </w:pPr>
            <w:r w:rsidRPr="008F3BB8">
              <w:rPr>
                <w:rFonts w:ascii="Arial" w:hAnsi="Arial" w:cs="Arial"/>
              </w:rPr>
              <w:t>Marketing</w:t>
            </w:r>
          </w:p>
          <w:p w14:paraId="0CB56B08" w14:textId="77777777" w:rsidR="00596899" w:rsidRDefault="00596899" w:rsidP="00E360FC">
            <w:pPr>
              <w:pStyle w:val="ListParagraph"/>
              <w:numPr>
                <w:ilvl w:val="0"/>
                <w:numId w:val="16"/>
              </w:numPr>
              <w:spacing w:after="0" w:line="240" w:lineRule="auto"/>
              <w:ind w:left="270" w:right="90" w:hanging="180"/>
              <w:rPr>
                <w:rFonts w:ascii="Arial" w:hAnsi="Arial" w:cs="Arial"/>
              </w:rPr>
            </w:pPr>
            <w:r>
              <w:rPr>
                <w:rFonts w:ascii="Arial" w:hAnsi="Arial" w:cs="Arial"/>
              </w:rPr>
              <w:t>Enrollment Management</w:t>
            </w:r>
          </w:p>
          <w:p w14:paraId="3DFAFEC6" w14:textId="77777777" w:rsidR="00CC785B" w:rsidRDefault="00596899" w:rsidP="00E360FC">
            <w:pPr>
              <w:pStyle w:val="ListParagraph"/>
              <w:numPr>
                <w:ilvl w:val="0"/>
                <w:numId w:val="16"/>
              </w:numPr>
              <w:spacing w:after="0" w:line="240" w:lineRule="auto"/>
              <w:ind w:left="270" w:right="90" w:hanging="180"/>
              <w:rPr>
                <w:rFonts w:ascii="Arial" w:hAnsi="Arial" w:cs="Arial"/>
              </w:rPr>
            </w:pPr>
            <w:r>
              <w:rPr>
                <w:rFonts w:ascii="Arial" w:hAnsi="Arial" w:cs="Arial"/>
              </w:rPr>
              <w:t>Student Engagement</w:t>
            </w:r>
          </w:p>
          <w:p w14:paraId="0AA24BCE" w14:textId="2AB15B9A" w:rsidR="00596899" w:rsidRPr="008F3BB8" w:rsidRDefault="00CC785B" w:rsidP="00E360FC">
            <w:pPr>
              <w:pStyle w:val="ListParagraph"/>
              <w:numPr>
                <w:ilvl w:val="0"/>
                <w:numId w:val="16"/>
              </w:numPr>
              <w:spacing w:after="0" w:line="240" w:lineRule="auto"/>
              <w:ind w:left="270" w:right="90" w:hanging="180"/>
              <w:rPr>
                <w:rFonts w:ascii="Arial" w:hAnsi="Arial" w:cs="Arial"/>
              </w:rPr>
            </w:pPr>
            <w:r>
              <w:rPr>
                <w:rFonts w:ascii="Arial" w:hAnsi="Arial" w:cs="Arial"/>
              </w:rPr>
              <w:t>Faculty</w:t>
            </w:r>
            <w:r w:rsidR="00596899">
              <w:rPr>
                <w:rFonts w:ascii="Arial" w:hAnsi="Arial" w:cs="Arial"/>
              </w:rPr>
              <w:t xml:space="preserve"> </w:t>
            </w:r>
          </w:p>
        </w:tc>
      </w:tr>
      <w:tr w:rsidR="00596899" w:rsidRPr="008F3BB8" w14:paraId="29B10557" w14:textId="77777777" w:rsidTr="009F3E5C">
        <w:trPr>
          <w:trHeight w:hRule="exact" w:val="1327"/>
        </w:trPr>
        <w:tc>
          <w:tcPr>
            <w:tcW w:w="2790" w:type="dxa"/>
            <w:tcBorders>
              <w:top w:val="single" w:sz="4" w:space="0" w:color="000000"/>
              <w:left w:val="single" w:sz="4" w:space="0" w:color="000000"/>
              <w:bottom w:val="single" w:sz="4" w:space="0" w:color="000000"/>
              <w:right w:val="single" w:sz="4" w:space="0" w:color="000000"/>
            </w:tcBorders>
          </w:tcPr>
          <w:p w14:paraId="1F514871" w14:textId="1156A2C9" w:rsidR="00596899" w:rsidRPr="008F3BB8" w:rsidRDefault="00596899" w:rsidP="001241D1">
            <w:pPr>
              <w:spacing w:after="0" w:line="240" w:lineRule="auto"/>
              <w:ind w:left="90" w:right="-20"/>
              <w:rPr>
                <w:rFonts w:ascii="Arial" w:hAnsi="Arial" w:cs="Arial"/>
              </w:rPr>
            </w:pPr>
            <w:r>
              <w:rPr>
                <w:rFonts w:ascii="Arial" w:hAnsi="Arial" w:cs="Arial"/>
              </w:rPr>
              <w:t>Orientation</w:t>
            </w:r>
            <w:r w:rsidRPr="008F3BB8">
              <w:rPr>
                <w:rFonts w:ascii="Arial" w:hAnsi="Arial" w:cs="Arial"/>
              </w:rPr>
              <w:t xml:space="preserve"> postcard reminder</w:t>
            </w:r>
          </w:p>
        </w:tc>
        <w:tc>
          <w:tcPr>
            <w:tcW w:w="1260" w:type="dxa"/>
            <w:tcBorders>
              <w:top w:val="single" w:sz="4" w:space="0" w:color="000000"/>
              <w:left w:val="single" w:sz="4" w:space="0" w:color="000000"/>
              <w:bottom w:val="single" w:sz="4" w:space="0" w:color="000000"/>
              <w:right w:val="single" w:sz="4" w:space="0" w:color="000000"/>
            </w:tcBorders>
          </w:tcPr>
          <w:p w14:paraId="0C54E8E0" w14:textId="77777777" w:rsidR="00596899" w:rsidRPr="008F3BB8" w:rsidRDefault="00596899" w:rsidP="001241D1">
            <w:pPr>
              <w:spacing w:after="0" w:line="240" w:lineRule="auto"/>
              <w:ind w:left="90" w:right="90"/>
              <w:rPr>
                <w:rFonts w:ascii="Arial" w:hAnsi="Arial" w:cs="Arial"/>
              </w:rPr>
            </w:pPr>
            <w:r w:rsidRPr="008F3BB8">
              <w:rPr>
                <w:rFonts w:ascii="Arial" w:hAnsi="Arial" w:cs="Arial"/>
              </w:rPr>
              <w:t xml:space="preserve">Admitted and confirmed students </w:t>
            </w:r>
          </w:p>
        </w:tc>
        <w:tc>
          <w:tcPr>
            <w:tcW w:w="1980" w:type="dxa"/>
            <w:tcBorders>
              <w:top w:val="single" w:sz="4" w:space="0" w:color="000000"/>
              <w:left w:val="single" w:sz="4" w:space="0" w:color="000000"/>
              <w:bottom w:val="single" w:sz="4" w:space="0" w:color="000000"/>
              <w:right w:val="single" w:sz="4" w:space="0" w:color="000000"/>
            </w:tcBorders>
          </w:tcPr>
          <w:p w14:paraId="30769A57" w14:textId="77777777" w:rsidR="00596899" w:rsidRPr="008F3BB8" w:rsidRDefault="00596899" w:rsidP="001241D1">
            <w:pPr>
              <w:spacing w:after="0" w:line="240" w:lineRule="auto"/>
              <w:ind w:left="102" w:right="229"/>
              <w:rPr>
                <w:rFonts w:ascii="Arial" w:hAnsi="Arial" w:cs="Arial"/>
              </w:rPr>
            </w:pPr>
            <w:r w:rsidRPr="008F3BB8">
              <w:rPr>
                <w:rFonts w:ascii="Arial" w:hAnsi="Arial" w:cs="Arial"/>
              </w:rPr>
              <w:t>Remind students and parents to attend CORE</w:t>
            </w:r>
          </w:p>
        </w:tc>
        <w:tc>
          <w:tcPr>
            <w:tcW w:w="1440" w:type="dxa"/>
            <w:tcBorders>
              <w:top w:val="single" w:sz="4" w:space="0" w:color="000000"/>
              <w:left w:val="single" w:sz="4" w:space="0" w:color="000000"/>
              <w:bottom w:val="single" w:sz="4" w:space="0" w:color="000000"/>
              <w:right w:val="single" w:sz="4" w:space="0" w:color="000000"/>
            </w:tcBorders>
          </w:tcPr>
          <w:p w14:paraId="510BC196" w14:textId="77777777" w:rsidR="00596899" w:rsidRPr="008F3BB8" w:rsidRDefault="00596899" w:rsidP="001241D1">
            <w:pPr>
              <w:spacing w:after="0" w:line="240" w:lineRule="auto"/>
              <w:ind w:left="100" w:right="90"/>
              <w:rPr>
                <w:rFonts w:ascii="Arial" w:hAnsi="Arial" w:cs="Arial"/>
              </w:rPr>
            </w:pPr>
            <w:r w:rsidRPr="008F3BB8">
              <w:rPr>
                <w:rFonts w:ascii="Arial" w:hAnsi="Arial" w:cs="Arial"/>
              </w:rPr>
              <w:t>3</w:t>
            </w:r>
            <w:r w:rsidRPr="008F3BB8">
              <w:rPr>
                <w:rFonts w:ascii="Arial" w:hAnsi="Arial" w:cs="Arial"/>
                <w:vertAlign w:val="superscript"/>
              </w:rPr>
              <w:t>rd</w:t>
            </w:r>
            <w:r w:rsidRPr="008F3BB8">
              <w:rPr>
                <w:rFonts w:ascii="Arial" w:hAnsi="Arial" w:cs="Arial"/>
              </w:rPr>
              <w:t xml:space="preserve"> week of May, 2</w:t>
            </w:r>
            <w:r w:rsidRPr="008F3BB8">
              <w:rPr>
                <w:rFonts w:ascii="Arial" w:hAnsi="Arial" w:cs="Arial"/>
                <w:vertAlign w:val="superscript"/>
              </w:rPr>
              <w:t>nd</w:t>
            </w:r>
            <w:r w:rsidRPr="008F3BB8">
              <w:rPr>
                <w:rFonts w:ascii="Arial" w:hAnsi="Arial" w:cs="Arial"/>
              </w:rPr>
              <w:t xml:space="preserve"> week of June</w:t>
            </w:r>
          </w:p>
        </w:tc>
        <w:tc>
          <w:tcPr>
            <w:tcW w:w="1890" w:type="dxa"/>
            <w:tcBorders>
              <w:top w:val="single" w:sz="4" w:space="0" w:color="000000"/>
              <w:left w:val="single" w:sz="4" w:space="0" w:color="000000"/>
              <w:bottom w:val="single" w:sz="4" w:space="0" w:color="000000"/>
              <w:right w:val="single" w:sz="4" w:space="0" w:color="000000"/>
            </w:tcBorders>
          </w:tcPr>
          <w:p w14:paraId="4B0E8A5B" w14:textId="77777777" w:rsidR="00596899" w:rsidRPr="008F3BB8" w:rsidRDefault="00596899" w:rsidP="00E360FC">
            <w:pPr>
              <w:pStyle w:val="ListParagraph"/>
              <w:numPr>
                <w:ilvl w:val="0"/>
                <w:numId w:val="18"/>
              </w:numPr>
              <w:spacing w:after="0" w:line="240" w:lineRule="auto"/>
              <w:ind w:left="270" w:right="350" w:hanging="270"/>
              <w:rPr>
                <w:rFonts w:ascii="Arial" w:hAnsi="Arial" w:cs="Arial"/>
              </w:rPr>
            </w:pPr>
            <w:r w:rsidRPr="008F3BB8">
              <w:rPr>
                <w:rFonts w:ascii="Arial" w:hAnsi="Arial" w:cs="Arial"/>
              </w:rPr>
              <w:t>Number of registrations</w:t>
            </w:r>
          </w:p>
        </w:tc>
        <w:tc>
          <w:tcPr>
            <w:tcW w:w="1710" w:type="dxa"/>
            <w:vMerge/>
            <w:tcBorders>
              <w:left w:val="single" w:sz="4" w:space="0" w:color="000000"/>
              <w:right w:val="single" w:sz="4" w:space="0" w:color="000000"/>
            </w:tcBorders>
          </w:tcPr>
          <w:p w14:paraId="05207119" w14:textId="04EB7B37" w:rsidR="00596899" w:rsidRPr="008F3BB8" w:rsidRDefault="00596899" w:rsidP="00E360FC">
            <w:pPr>
              <w:pStyle w:val="ListParagraph"/>
              <w:numPr>
                <w:ilvl w:val="0"/>
                <w:numId w:val="16"/>
              </w:numPr>
              <w:spacing w:after="0" w:line="240" w:lineRule="auto"/>
              <w:ind w:left="270" w:right="90" w:hanging="180"/>
              <w:rPr>
                <w:rFonts w:ascii="Arial" w:hAnsi="Arial" w:cs="Arial"/>
              </w:rPr>
            </w:pPr>
          </w:p>
        </w:tc>
      </w:tr>
      <w:tr w:rsidR="00596899" w:rsidRPr="008F3BB8" w14:paraId="49E7FC10" w14:textId="77777777" w:rsidTr="009F3E5C">
        <w:trPr>
          <w:trHeight w:hRule="exact" w:val="1189"/>
        </w:trPr>
        <w:tc>
          <w:tcPr>
            <w:tcW w:w="2790" w:type="dxa"/>
            <w:tcBorders>
              <w:top w:val="single" w:sz="4" w:space="0" w:color="000000"/>
              <w:left w:val="single" w:sz="4" w:space="0" w:color="000000"/>
              <w:bottom w:val="single" w:sz="4" w:space="0" w:color="000000"/>
              <w:right w:val="single" w:sz="4" w:space="0" w:color="000000"/>
            </w:tcBorders>
          </w:tcPr>
          <w:p w14:paraId="07269773" w14:textId="77777777" w:rsidR="00596899" w:rsidRPr="008F3BB8" w:rsidRDefault="00596899" w:rsidP="001241D1">
            <w:pPr>
              <w:spacing w:after="0" w:line="240" w:lineRule="auto"/>
              <w:ind w:left="90" w:right="90"/>
              <w:rPr>
                <w:rFonts w:ascii="Arial" w:hAnsi="Arial" w:cs="Arial"/>
              </w:rPr>
            </w:pPr>
            <w:r w:rsidRPr="008F3BB8">
              <w:rPr>
                <w:rFonts w:ascii="Arial" w:hAnsi="Arial" w:cs="Arial"/>
              </w:rPr>
              <w:t xml:space="preserve">Graduation congratulations postcard </w:t>
            </w:r>
          </w:p>
        </w:tc>
        <w:tc>
          <w:tcPr>
            <w:tcW w:w="1260" w:type="dxa"/>
            <w:tcBorders>
              <w:top w:val="single" w:sz="4" w:space="0" w:color="000000"/>
              <w:left w:val="single" w:sz="4" w:space="0" w:color="000000"/>
              <w:bottom w:val="single" w:sz="4" w:space="0" w:color="000000"/>
              <w:right w:val="single" w:sz="4" w:space="0" w:color="000000"/>
            </w:tcBorders>
          </w:tcPr>
          <w:p w14:paraId="6E8CDD22" w14:textId="77777777" w:rsidR="00596899" w:rsidRPr="008F3BB8" w:rsidRDefault="00596899" w:rsidP="001241D1">
            <w:pPr>
              <w:spacing w:after="0" w:line="240" w:lineRule="auto"/>
              <w:ind w:left="90" w:right="90"/>
              <w:rPr>
                <w:rFonts w:ascii="Arial" w:hAnsi="Arial" w:cs="Arial"/>
              </w:rPr>
            </w:pPr>
            <w:r w:rsidRPr="008F3BB8">
              <w:rPr>
                <w:rFonts w:ascii="Arial" w:hAnsi="Arial" w:cs="Arial"/>
              </w:rPr>
              <w:t>Admitted and confirmed students</w:t>
            </w:r>
          </w:p>
        </w:tc>
        <w:tc>
          <w:tcPr>
            <w:tcW w:w="1980" w:type="dxa"/>
            <w:tcBorders>
              <w:top w:val="single" w:sz="4" w:space="0" w:color="000000"/>
              <w:left w:val="single" w:sz="4" w:space="0" w:color="000000"/>
              <w:bottom w:val="single" w:sz="4" w:space="0" w:color="000000"/>
              <w:right w:val="single" w:sz="4" w:space="0" w:color="000000"/>
            </w:tcBorders>
          </w:tcPr>
          <w:p w14:paraId="2D0C50B2" w14:textId="77777777" w:rsidR="00596899" w:rsidRPr="008F3BB8" w:rsidRDefault="00596899" w:rsidP="001241D1">
            <w:pPr>
              <w:spacing w:after="0" w:line="240" w:lineRule="auto"/>
              <w:ind w:left="102" w:right="229"/>
              <w:rPr>
                <w:rFonts w:ascii="Arial" w:hAnsi="Arial" w:cs="Arial"/>
              </w:rPr>
            </w:pPr>
            <w:r w:rsidRPr="008F3BB8">
              <w:rPr>
                <w:rFonts w:ascii="Arial" w:hAnsi="Arial" w:cs="Arial"/>
              </w:rPr>
              <w:t>To congratulate students on graduation from high school</w:t>
            </w:r>
          </w:p>
        </w:tc>
        <w:tc>
          <w:tcPr>
            <w:tcW w:w="1440" w:type="dxa"/>
            <w:tcBorders>
              <w:top w:val="single" w:sz="4" w:space="0" w:color="000000"/>
              <w:left w:val="single" w:sz="4" w:space="0" w:color="000000"/>
              <w:bottom w:val="single" w:sz="4" w:space="0" w:color="000000"/>
              <w:right w:val="single" w:sz="4" w:space="0" w:color="000000"/>
            </w:tcBorders>
          </w:tcPr>
          <w:p w14:paraId="4C809381" w14:textId="77777777" w:rsidR="00596899" w:rsidRPr="008F3BB8" w:rsidRDefault="00596899" w:rsidP="001241D1">
            <w:pPr>
              <w:spacing w:after="0" w:line="240" w:lineRule="auto"/>
              <w:ind w:left="100" w:right="-20"/>
              <w:rPr>
                <w:rFonts w:ascii="Arial" w:hAnsi="Arial" w:cs="Arial"/>
              </w:rPr>
            </w:pPr>
            <w:r w:rsidRPr="008F3BB8">
              <w:rPr>
                <w:rFonts w:ascii="Arial" w:hAnsi="Arial" w:cs="Arial"/>
              </w:rPr>
              <w:t>3</w:t>
            </w:r>
            <w:r w:rsidRPr="008F3BB8">
              <w:rPr>
                <w:rFonts w:ascii="Arial" w:hAnsi="Arial" w:cs="Arial"/>
                <w:vertAlign w:val="superscript"/>
              </w:rPr>
              <w:t>rd</w:t>
            </w:r>
            <w:r w:rsidRPr="008F3BB8">
              <w:rPr>
                <w:rFonts w:ascii="Arial" w:hAnsi="Arial" w:cs="Arial"/>
              </w:rPr>
              <w:t xml:space="preserve"> week of June</w:t>
            </w:r>
          </w:p>
        </w:tc>
        <w:tc>
          <w:tcPr>
            <w:tcW w:w="1890" w:type="dxa"/>
            <w:tcBorders>
              <w:top w:val="single" w:sz="4" w:space="0" w:color="000000"/>
              <w:left w:val="single" w:sz="4" w:space="0" w:color="000000"/>
              <w:bottom w:val="single" w:sz="4" w:space="0" w:color="000000"/>
              <w:right w:val="single" w:sz="4" w:space="0" w:color="000000"/>
            </w:tcBorders>
          </w:tcPr>
          <w:p w14:paraId="7BA7A9B4" w14:textId="77777777" w:rsidR="00596899" w:rsidRPr="008F3BB8" w:rsidRDefault="00596899" w:rsidP="001241D1">
            <w:pPr>
              <w:pStyle w:val="ListParagraph"/>
              <w:spacing w:after="0" w:line="240" w:lineRule="auto"/>
              <w:ind w:left="270" w:right="128"/>
              <w:rPr>
                <w:rFonts w:ascii="Arial" w:hAnsi="Arial" w:cs="Arial"/>
              </w:rPr>
            </w:pPr>
          </w:p>
        </w:tc>
        <w:tc>
          <w:tcPr>
            <w:tcW w:w="1710" w:type="dxa"/>
            <w:vMerge/>
            <w:tcBorders>
              <w:left w:val="single" w:sz="4" w:space="0" w:color="000000"/>
              <w:right w:val="single" w:sz="4" w:space="0" w:color="000000"/>
            </w:tcBorders>
          </w:tcPr>
          <w:p w14:paraId="5EAB6C15" w14:textId="5461FC2F" w:rsidR="00596899" w:rsidRPr="008F3BB8" w:rsidRDefault="00596899" w:rsidP="00E360FC">
            <w:pPr>
              <w:pStyle w:val="ListParagraph"/>
              <w:numPr>
                <w:ilvl w:val="0"/>
                <w:numId w:val="16"/>
              </w:numPr>
              <w:spacing w:after="0" w:line="240" w:lineRule="auto"/>
              <w:ind w:left="270" w:right="90" w:hanging="180"/>
              <w:rPr>
                <w:rFonts w:ascii="Arial" w:hAnsi="Arial" w:cs="Arial"/>
              </w:rPr>
            </w:pPr>
          </w:p>
        </w:tc>
      </w:tr>
      <w:tr w:rsidR="00596899" w:rsidRPr="008F3BB8" w14:paraId="3A1EC44C" w14:textId="77777777" w:rsidTr="009F3E5C">
        <w:trPr>
          <w:trHeight w:hRule="exact" w:val="2056"/>
        </w:trPr>
        <w:tc>
          <w:tcPr>
            <w:tcW w:w="2790" w:type="dxa"/>
            <w:tcBorders>
              <w:top w:val="single" w:sz="4" w:space="0" w:color="000000"/>
              <w:left w:val="single" w:sz="4" w:space="0" w:color="000000"/>
              <w:bottom w:val="single" w:sz="4" w:space="0" w:color="000000"/>
              <w:right w:val="single" w:sz="4" w:space="0" w:color="000000"/>
            </w:tcBorders>
          </w:tcPr>
          <w:p w14:paraId="63BDD4F1" w14:textId="5EDAB5D9" w:rsidR="00596899" w:rsidRPr="008F3BB8" w:rsidRDefault="00596899" w:rsidP="001241D1">
            <w:pPr>
              <w:spacing w:after="0" w:line="240" w:lineRule="auto"/>
              <w:ind w:left="90" w:right="90"/>
              <w:rPr>
                <w:rFonts w:ascii="Arial" w:hAnsi="Arial" w:cs="Arial"/>
              </w:rPr>
            </w:pPr>
            <w:r w:rsidRPr="008F3BB8">
              <w:rPr>
                <w:rFonts w:ascii="Arial" w:hAnsi="Arial" w:cs="Arial"/>
              </w:rPr>
              <w:t xml:space="preserve">Postcards from </w:t>
            </w:r>
            <w:r>
              <w:rPr>
                <w:rFonts w:ascii="Arial" w:hAnsi="Arial" w:cs="Arial"/>
              </w:rPr>
              <w:t>WCCC</w:t>
            </w:r>
            <w:r w:rsidRPr="008F3BB8">
              <w:rPr>
                <w:rFonts w:ascii="Arial" w:hAnsi="Arial" w:cs="Arial"/>
              </w:rPr>
              <w:t xml:space="preserve"> Series (e.g. halls, laundry, meal plan, health services, programs, and magnet)</w:t>
            </w:r>
          </w:p>
        </w:tc>
        <w:tc>
          <w:tcPr>
            <w:tcW w:w="1260" w:type="dxa"/>
            <w:tcBorders>
              <w:top w:val="single" w:sz="4" w:space="0" w:color="000000"/>
              <w:left w:val="single" w:sz="4" w:space="0" w:color="000000"/>
              <w:bottom w:val="single" w:sz="4" w:space="0" w:color="000000"/>
              <w:right w:val="single" w:sz="4" w:space="0" w:color="000000"/>
            </w:tcBorders>
          </w:tcPr>
          <w:p w14:paraId="049F074F" w14:textId="77777777" w:rsidR="00596899" w:rsidRPr="008F3BB8" w:rsidRDefault="00596899" w:rsidP="001241D1">
            <w:pPr>
              <w:spacing w:after="0" w:line="240" w:lineRule="auto"/>
              <w:ind w:left="90" w:right="90"/>
              <w:rPr>
                <w:rFonts w:ascii="Arial" w:hAnsi="Arial" w:cs="Arial"/>
              </w:rPr>
            </w:pPr>
            <w:r w:rsidRPr="008F3BB8">
              <w:rPr>
                <w:rFonts w:ascii="Arial" w:hAnsi="Arial" w:cs="Arial"/>
              </w:rPr>
              <w:t>Parents</w:t>
            </w:r>
          </w:p>
        </w:tc>
        <w:tc>
          <w:tcPr>
            <w:tcW w:w="1980" w:type="dxa"/>
            <w:tcBorders>
              <w:top w:val="single" w:sz="4" w:space="0" w:color="000000"/>
              <w:left w:val="single" w:sz="4" w:space="0" w:color="000000"/>
              <w:bottom w:val="single" w:sz="4" w:space="0" w:color="000000"/>
              <w:right w:val="single" w:sz="4" w:space="0" w:color="000000"/>
            </w:tcBorders>
          </w:tcPr>
          <w:p w14:paraId="63E8086F" w14:textId="65DF5DB6" w:rsidR="00596899" w:rsidRPr="008F3BB8" w:rsidRDefault="00596899" w:rsidP="001241D1">
            <w:pPr>
              <w:spacing w:after="0" w:line="240" w:lineRule="auto"/>
              <w:ind w:left="102"/>
              <w:rPr>
                <w:rFonts w:ascii="Arial" w:hAnsi="Arial" w:cs="Arial"/>
              </w:rPr>
            </w:pPr>
            <w:r>
              <w:rPr>
                <w:rFonts w:ascii="Arial" w:hAnsi="Arial" w:cs="Arial"/>
              </w:rPr>
              <w:t>St. Croix and WCCC</w:t>
            </w:r>
            <w:r w:rsidRPr="008F3BB8">
              <w:rPr>
                <w:rFonts w:ascii="Arial" w:hAnsi="Arial" w:cs="Arial"/>
              </w:rPr>
              <w:t xml:space="preserve"> </w:t>
            </w:r>
            <w:r>
              <w:rPr>
                <w:rFonts w:ascii="Arial" w:hAnsi="Arial" w:cs="Arial"/>
              </w:rPr>
              <w:t>areas</w:t>
            </w:r>
            <w:r w:rsidRPr="008F3BB8">
              <w:rPr>
                <w:rFonts w:ascii="Arial" w:hAnsi="Arial" w:cs="Arial"/>
              </w:rPr>
              <w:t xml:space="preserve"> to parents w</w:t>
            </w:r>
            <w:r>
              <w:rPr>
                <w:rFonts w:ascii="Arial" w:hAnsi="Arial" w:cs="Arial"/>
              </w:rPr>
              <w:t>ith helpful hints and reminders.</w:t>
            </w:r>
          </w:p>
          <w:p w14:paraId="57988701" w14:textId="77777777" w:rsidR="00596899" w:rsidRPr="008F3BB8" w:rsidRDefault="00596899" w:rsidP="001241D1">
            <w:pPr>
              <w:spacing w:after="0" w:line="240" w:lineRule="auto"/>
              <w:ind w:left="102" w:right="229"/>
              <w:rPr>
                <w:rFonts w:ascii="Arial" w:hAnsi="Arial" w:cs="Arial"/>
              </w:rPr>
            </w:pPr>
            <w:r w:rsidRPr="008F3BB8">
              <w:rPr>
                <w:rFonts w:ascii="Arial" w:hAnsi="Arial" w:cs="Arial"/>
              </w:rPr>
              <w:t>Inform parents and minimize melt.</w:t>
            </w:r>
          </w:p>
        </w:tc>
        <w:tc>
          <w:tcPr>
            <w:tcW w:w="1440" w:type="dxa"/>
            <w:tcBorders>
              <w:top w:val="single" w:sz="4" w:space="0" w:color="000000"/>
              <w:left w:val="single" w:sz="4" w:space="0" w:color="000000"/>
              <w:bottom w:val="single" w:sz="4" w:space="0" w:color="000000"/>
              <w:right w:val="single" w:sz="4" w:space="0" w:color="000000"/>
            </w:tcBorders>
          </w:tcPr>
          <w:p w14:paraId="118014CC" w14:textId="77777777" w:rsidR="00596899" w:rsidRPr="008F3BB8" w:rsidRDefault="00596899" w:rsidP="001241D1">
            <w:pPr>
              <w:spacing w:after="0" w:line="240" w:lineRule="auto"/>
              <w:ind w:left="100" w:right="-20"/>
              <w:rPr>
                <w:rFonts w:ascii="Arial" w:hAnsi="Arial" w:cs="Arial"/>
              </w:rPr>
            </w:pPr>
            <w:r w:rsidRPr="008F3BB8">
              <w:rPr>
                <w:rFonts w:ascii="Arial" w:hAnsi="Arial" w:cs="Arial"/>
              </w:rPr>
              <w:t>1</w:t>
            </w:r>
            <w:r w:rsidRPr="008F3BB8">
              <w:rPr>
                <w:rFonts w:ascii="Arial" w:hAnsi="Arial" w:cs="Arial"/>
                <w:vertAlign w:val="superscript"/>
              </w:rPr>
              <w:t>st</w:t>
            </w:r>
            <w:r w:rsidRPr="008F3BB8">
              <w:rPr>
                <w:rFonts w:ascii="Arial" w:hAnsi="Arial" w:cs="Arial"/>
              </w:rPr>
              <w:t xml:space="preserve"> week of June and every other week until 3</w:t>
            </w:r>
            <w:r w:rsidRPr="008F3BB8">
              <w:rPr>
                <w:rFonts w:ascii="Arial" w:hAnsi="Arial" w:cs="Arial"/>
                <w:vertAlign w:val="superscript"/>
              </w:rPr>
              <w:t>rd</w:t>
            </w:r>
            <w:r w:rsidRPr="008F3BB8">
              <w:rPr>
                <w:rFonts w:ascii="Arial" w:hAnsi="Arial" w:cs="Arial"/>
              </w:rPr>
              <w:t xml:space="preserve"> week of August</w:t>
            </w:r>
          </w:p>
        </w:tc>
        <w:tc>
          <w:tcPr>
            <w:tcW w:w="1890" w:type="dxa"/>
            <w:tcBorders>
              <w:top w:val="single" w:sz="4" w:space="0" w:color="000000"/>
              <w:left w:val="single" w:sz="4" w:space="0" w:color="000000"/>
              <w:bottom w:val="single" w:sz="4" w:space="0" w:color="000000"/>
              <w:right w:val="single" w:sz="4" w:space="0" w:color="000000"/>
            </w:tcBorders>
          </w:tcPr>
          <w:p w14:paraId="79AA8B01" w14:textId="77777777" w:rsidR="00596899" w:rsidRPr="008F3BB8" w:rsidRDefault="00596899" w:rsidP="00E360FC">
            <w:pPr>
              <w:pStyle w:val="ListParagraph"/>
              <w:numPr>
                <w:ilvl w:val="0"/>
                <w:numId w:val="16"/>
              </w:numPr>
              <w:spacing w:after="0" w:line="240" w:lineRule="auto"/>
              <w:ind w:left="270" w:right="128" w:hanging="180"/>
              <w:rPr>
                <w:rFonts w:ascii="Arial" w:hAnsi="Arial" w:cs="Arial"/>
              </w:rPr>
            </w:pPr>
            <w:r w:rsidRPr="008F3BB8">
              <w:rPr>
                <w:rFonts w:ascii="Arial" w:hAnsi="Arial" w:cs="Arial"/>
              </w:rPr>
              <w:t>Melt reduction</w:t>
            </w:r>
          </w:p>
          <w:p w14:paraId="1EA3AEB6" w14:textId="77777777" w:rsidR="00596899" w:rsidRPr="008F3BB8" w:rsidRDefault="00596899" w:rsidP="00E360FC">
            <w:pPr>
              <w:pStyle w:val="ListParagraph"/>
              <w:numPr>
                <w:ilvl w:val="0"/>
                <w:numId w:val="16"/>
              </w:numPr>
              <w:spacing w:after="0" w:line="240" w:lineRule="auto"/>
              <w:ind w:left="270" w:right="128" w:hanging="180"/>
              <w:rPr>
                <w:rFonts w:ascii="Arial" w:hAnsi="Arial" w:cs="Arial"/>
              </w:rPr>
            </w:pPr>
            <w:r w:rsidRPr="008F3BB8">
              <w:rPr>
                <w:rFonts w:ascii="Arial" w:hAnsi="Arial" w:cs="Arial"/>
              </w:rPr>
              <w:t>Parents asking questions</w:t>
            </w:r>
          </w:p>
        </w:tc>
        <w:tc>
          <w:tcPr>
            <w:tcW w:w="1710" w:type="dxa"/>
            <w:vMerge/>
            <w:tcBorders>
              <w:left w:val="single" w:sz="4" w:space="0" w:color="000000"/>
              <w:right w:val="single" w:sz="4" w:space="0" w:color="000000"/>
            </w:tcBorders>
          </w:tcPr>
          <w:p w14:paraId="1F4DEF41" w14:textId="52AE475A" w:rsidR="00596899" w:rsidRPr="008F3BB8" w:rsidRDefault="00596899" w:rsidP="00E360FC">
            <w:pPr>
              <w:pStyle w:val="ListParagraph"/>
              <w:numPr>
                <w:ilvl w:val="0"/>
                <w:numId w:val="16"/>
              </w:numPr>
              <w:spacing w:after="0" w:line="240" w:lineRule="auto"/>
              <w:ind w:left="270" w:right="90" w:hanging="180"/>
              <w:rPr>
                <w:rFonts w:ascii="Arial" w:hAnsi="Arial" w:cs="Arial"/>
              </w:rPr>
            </w:pPr>
          </w:p>
        </w:tc>
      </w:tr>
      <w:tr w:rsidR="00596899" w:rsidRPr="008F3BB8" w14:paraId="73E1FE94" w14:textId="77777777" w:rsidTr="009F3E5C">
        <w:trPr>
          <w:trHeight w:hRule="exact" w:val="1806"/>
        </w:trPr>
        <w:tc>
          <w:tcPr>
            <w:tcW w:w="2790" w:type="dxa"/>
            <w:tcBorders>
              <w:top w:val="single" w:sz="4" w:space="0" w:color="000000"/>
              <w:left w:val="single" w:sz="4" w:space="0" w:color="000000"/>
              <w:bottom w:val="single" w:sz="4" w:space="0" w:color="000000"/>
              <w:right w:val="single" w:sz="4" w:space="0" w:color="000000"/>
            </w:tcBorders>
          </w:tcPr>
          <w:p w14:paraId="495D7233" w14:textId="77777777" w:rsidR="00596899" w:rsidRPr="008F3BB8" w:rsidRDefault="00596899" w:rsidP="001241D1">
            <w:pPr>
              <w:spacing w:after="0" w:line="240" w:lineRule="auto"/>
              <w:ind w:left="90" w:right="90"/>
              <w:rPr>
                <w:rFonts w:ascii="Arial" w:hAnsi="Arial" w:cs="Arial"/>
              </w:rPr>
            </w:pPr>
            <w:r w:rsidRPr="008F3BB8">
              <w:rPr>
                <w:rFonts w:ascii="Arial" w:hAnsi="Arial" w:cs="Arial"/>
              </w:rPr>
              <w:lastRenderedPageBreak/>
              <w:t>Postcards from WCCC campus series (health services, programs, laundry, food, fitness, library)</w:t>
            </w:r>
          </w:p>
        </w:tc>
        <w:tc>
          <w:tcPr>
            <w:tcW w:w="1260" w:type="dxa"/>
            <w:tcBorders>
              <w:top w:val="single" w:sz="4" w:space="0" w:color="000000"/>
              <w:left w:val="single" w:sz="4" w:space="0" w:color="000000"/>
              <w:bottom w:val="single" w:sz="4" w:space="0" w:color="000000"/>
              <w:right w:val="single" w:sz="4" w:space="0" w:color="000000"/>
            </w:tcBorders>
          </w:tcPr>
          <w:p w14:paraId="20F2D928" w14:textId="77777777" w:rsidR="00596899" w:rsidRPr="008F3BB8" w:rsidRDefault="00596899" w:rsidP="001241D1">
            <w:pPr>
              <w:spacing w:after="0" w:line="240" w:lineRule="auto"/>
              <w:ind w:left="90" w:right="90"/>
              <w:rPr>
                <w:rFonts w:ascii="Arial" w:hAnsi="Arial" w:cs="Arial"/>
              </w:rPr>
            </w:pPr>
            <w:r w:rsidRPr="008F3BB8">
              <w:rPr>
                <w:rFonts w:ascii="Arial" w:hAnsi="Arial" w:cs="Arial"/>
              </w:rPr>
              <w:t>Confirmed students</w:t>
            </w:r>
          </w:p>
        </w:tc>
        <w:tc>
          <w:tcPr>
            <w:tcW w:w="1980" w:type="dxa"/>
            <w:tcBorders>
              <w:top w:val="single" w:sz="4" w:space="0" w:color="000000"/>
              <w:left w:val="single" w:sz="4" w:space="0" w:color="000000"/>
              <w:bottom w:val="single" w:sz="4" w:space="0" w:color="000000"/>
              <w:right w:val="single" w:sz="4" w:space="0" w:color="000000"/>
            </w:tcBorders>
          </w:tcPr>
          <w:p w14:paraId="1F81AA13" w14:textId="77777777" w:rsidR="00596899" w:rsidRPr="008F3BB8" w:rsidRDefault="00596899" w:rsidP="001241D1">
            <w:pPr>
              <w:spacing w:after="0" w:line="240" w:lineRule="auto"/>
              <w:ind w:left="102"/>
              <w:rPr>
                <w:rFonts w:ascii="Arial" w:hAnsi="Arial" w:cs="Arial"/>
              </w:rPr>
            </w:pPr>
            <w:r w:rsidRPr="008F3BB8">
              <w:rPr>
                <w:rFonts w:ascii="Arial" w:hAnsi="Arial" w:cs="Arial"/>
              </w:rPr>
              <w:t>WCCC campus spots to students with information and hints</w:t>
            </w:r>
          </w:p>
        </w:tc>
        <w:tc>
          <w:tcPr>
            <w:tcW w:w="1440" w:type="dxa"/>
            <w:tcBorders>
              <w:top w:val="single" w:sz="4" w:space="0" w:color="000000"/>
              <w:left w:val="single" w:sz="4" w:space="0" w:color="000000"/>
              <w:bottom w:val="single" w:sz="4" w:space="0" w:color="000000"/>
              <w:right w:val="single" w:sz="4" w:space="0" w:color="000000"/>
            </w:tcBorders>
          </w:tcPr>
          <w:p w14:paraId="4C666CE0" w14:textId="77777777" w:rsidR="00596899" w:rsidRPr="008F3BB8" w:rsidRDefault="00596899" w:rsidP="001241D1">
            <w:pPr>
              <w:spacing w:after="0" w:line="240" w:lineRule="auto"/>
              <w:ind w:left="100" w:right="-20"/>
              <w:rPr>
                <w:rFonts w:ascii="Arial" w:hAnsi="Arial" w:cs="Arial"/>
              </w:rPr>
            </w:pPr>
            <w:r w:rsidRPr="008F3BB8">
              <w:rPr>
                <w:rFonts w:ascii="Arial" w:hAnsi="Arial" w:cs="Arial"/>
              </w:rPr>
              <w:t>2</w:t>
            </w:r>
            <w:r w:rsidRPr="008F3BB8">
              <w:rPr>
                <w:rFonts w:ascii="Arial" w:hAnsi="Arial" w:cs="Arial"/>
                <w:vertAlign w:val="superscript"/>
              </w:rPr>
              <w:t>nd</w:t>
            </w:r>
            <w:r w:rsidRPr="008F3BB8">
              <w:rPr>
                <w:rFonts w:ascii="Arial" w:hAnsi="Arial" w:cs="Arial"/>
              </w:rPr>
              <w:t xml:space="preserve"> week of June and every other week until the 3</w:t>
            </w:r>
            <w:r w:rsidRPr="008F3BB8">
              <w:rPr>
                <w:rFonts w:ascii="Arial" w:hAnsi="Arial" w:cs="Arial"/>
                <w:vertAlign w:val="superscript"/>
              </w:rPr>
              <w:t>rd</w:t>
            </w:r>
            <w:r w:rsidRPr="008F3BB8">
              <w:rPr>
                <w:rFonts w:ascii="Arial" w:hAnsi="Arial" w:cs="Arial"/>
              </w:rPr>
              <w:t xml:space="preserve"> week of August</w:t>
            </w:r>
          </w:p>
        </w:tc>
        <w:tc>
          <w:tcPr>
            <w:tcW w:w="1890" w:type="dxa"/>
            <w:tcBorders>
              <w:top w:val="single" w:sz="4" w:space="0" w:color="000000"/>
              <w:left w:val="single" w:sz="4" w:space="0" w:color="000000"/>
              <w:bottom w:val="single" w:sz="4" w:space="0" w:color="000000"/>
              <w:right w:val="single" w:sz="4" w:space="0" w:color="000000"/>
            </w:tcBorders>
          </w:tcPr>
          <w:p w14:paraId="106B9C47" w14:textId="77777777" w:rsidR="00596899" w:rsidRPr="008F3BB8" w:rsidRDefault="00596899" w:rsidP="00E360FC">
            <w:pPr>
              <w:pStyle w:val="ListParagraph"/>
              <w:numPr>
                <w:ilvl w:val="0"/>
                <w:numId w:val="16"/>
              </w:numPr>
              <w:spacing w:after="0" w:line="240" w:lineRule="auto"/>
              <w:ind w:left="270" w:right="128" w:hanging="180"/>
              <w:rPr>
                <w:rFonts w:ascii="Arial" w:hAnsi="Arial" w:cs="Arial"/>
              </w:rPr>
            </w:pPr>
            <w:r w:rsidRPr="008F3BB8">
              <w:rPr>
                <w:rFonts w:ascii="Arial" w:hAnsi="Arial" w:cs="Arial"/>
              </w:rPr>
              <w:t>Melt reduction</w:t>
            </w:r>
          </w:p>
        </w:tc>
        <w:tc>
          <w:tcPr>
            <w:tcW w:w="1710" w:type="dxa"/>
            <w:vMerge/>
            <w:tcBorders>
              <w:left w:val="single" w:sz="4" w:space="0" w:color="000000"/>
              <w:bottom w:val="single" w:sz="4" w:space="0" w:color="000000"/>
              <w:right w:val="single" w:sz="4" w:space="0" w:color="000000"/>
            </w:tcBorders>
          </w:tcPr>
          <w:p w14:paraId="47B9BA12" w14:textId="150BEF00" w:rsidR="00596899" w:rsidRPr="008F3BB8" w:rsidRDefault="00596899" w:rsidP="00E360FC">
            <w:pPr>
              <w:pStyle w:val="ListParagraph"/>
              <w:numPr>
                <w:ilvl w:val="0"/>
                <w:numId w:val="16"/>
              </w:numPr>
              <w:spacing w:after="0" w:line="240" w:lineRule="auto"/>
              <w:ind w:left="270" w:right="90" w:hanging="180"/>
              <w:rPr>
                <w:rFonts w:ascii="Arial" w:hAnsi="Arial" w:cs="Arial"/>
              </w:rPr>
            </w:pPr>
          </w:p>
        </w:tc>
      </w:tr>
    </w:tbl>
    <w:p w14:paraId="3FF07611" w14:textId="1B05073F" w:rsidR="00BD513A" w:rsidRDefault="00BD513A" w:rsidP="00BD513A">
      <w:pPr>
        <w:spacing w:after="0"/>
        <w:rPr>
          <w:rFonts w:ascii="Arial" w:hAnsi="Arial" w:cs="Arial"/>
          <w:sz w:val="24"/>
          <w:szCs w:val="24"/>
        </w:rPr>
      </w:pPr>
    </w:p>
    <w:p w14:paraId="2AF3C5D8" w14:textId="64F9ADA8" w:rsidR="0034323D" w:rsidRDefault="0034323D" w:rsidP="00BD513A">
      <w:pPr>
        <w:spacing w:after="0"/>
        <w:rPr>
          <w:rFonts w:ascii="Arial" w:hAnsi="Arial" w:cs="Arial"/>
          <w:sz w:val="24"/>
          <w:szCs w:val="24"/>
        </w:rPr>
      </w:pPr>
    </w:p>
    <w:p w14:paraId="5987FD17" w14:textId="51054D3F" w:rsidR="0034323D" w:rsidRDefault="0034323D" w:rsidP="00BD513A">
      <w:pPr>
        <w:spacing w:after="0"/>
        <w:rPr>
          <w:rFonts w:ascii="Arial" w:hAnsi="Arial" w:cs="Arial"/>
          <w:sz w:val="24"/>
          <w:szCs w:val="24"/>
        </w:rPr>
      </w:pPr>
    </w:p>
    <w:p w14:paraId="53714752" w14:textId="3BCA0209" w:rsidR="0034323D" w:rsidRDefault="0034323D" w:rsidP="00BD513A">
      <w:pPr>
        <w:spacing w:after="0"/>
        <w:rPr>
          <w:rFonts w:ascii="Arial" w:hAnsi="Arial" w:cs="Arial"/>
          <w:sz w:val="24"/>
          <w:szCs w:val="24"/>
        </w:rPr>
      </w:pPr>
    </w:p>
    <w:p w14:paraId="4FBCE6AA" w14:textId="77777777" w:rsidR="0034323D" w:rsidRPr="008F3BB8" w:rsidRDefault="0034323D" w:rsidP="00BD513A">
      <w:pPr>
        <w:spacing w:after="0"/>
        <w:rPr>
          <w:rFonts w:ascii="Arial" w:hAnsi="Arial" w:cs="Arial"/>
          <w:sz w:val="24"/>
          <w:szCs w:val="24"/>
        </w:rPr>
      </w:pPr>
    </w:p>
    <w:p w14:paraId="06EE3F39" w14:textId="77777777" w:rsidR="00BD513A" w:rsidRPr="00624551" w:rsidRDefault="00BD513A" w:rsidP="00E360FC">
      <w:pPr>
        <w:pStyle w:val="ListParagraph"/>
        <w:numPr>
          <w:ilvl w:val="0"/>
          <w:numId w:val="4"/>
        </w:numPr>
        <w:spacing w:after="0" w:line="240" w:lineRule="auto"/>
        <w:ind w:left="360" w:right="-20"/>
        <w:contextualSpacing w:val="0"/>
        <w:rPr>
          <w:rFonts w:ascii="Arial" w:hAnsi="Arial" w:cs="Arial"/>
          <w:b/>
          <w:bCs/>
          <w:color w:val="4472C4" w:themeColor="accent1"/>
          <w:spacing w:val="1"/>
          <w:sz w:val="24"/>
          <w:szCs w:val="28"/>
        </w:rPr>
      </w:pPr>
      <w:r w:rsidRPr="00624551">
        <w:rPr>
          <w:rFonts w:ascii="Arial" w:hAnsi="Arial" w:cs="Arial"/>
          <w:b/>
          <w:bCs/>
          <w:color w:val="4472C4" w:themeColor="accent1"/>
          <w:spacing w:val="1"/>
          <w:sz w:val="24"/>
          <w:szCs w:val="28"/>
        </w:rPr>
        <w:t>On-the-road materials</w:t>
      </w:r>
    </w:p>
    <w:p w14:paraId="7CFC2766" w14:textId="77777777" w:rsidR="00BD513A" w:rsidRPr="008F3BB8" w:rsidRDefault="00BD513A" w:rsidP="00BD513A">
      <w:pPr>
        <w:pStyle w:val="ListParagraph"/>
        <w:tabs>
          <w:tab w:val="left" w:pos="954"/>
        </w:tabs>
        <w:spacing w:after="0" w:line="240" w:lineRule="auto"/>
        <w:ind w:left="480" w:right="-20"/>
        <w:contextualSpacing w:val="0"/>
        <w:rPr>
          <w:rFonts w:ascii="Arial" w:hAnsi="Arial" w:cs="Arial"/>
          <w:b/>
          <w:bCs/>
          <w:spacing w:val="1"/>
          <w:sz w:val="10"/>
          <w:szCs w:val="10"/>
        </w:rPr>
      </w:pPr>
    </w:p>
    <w:tbl>
      <w:tblPr>
        <w:tblW w:w="11070" w:type="dxa"/>
        <w:tblInd w:w="-95" w:type="dxa"/>
        <w:tblLayout w:type="fixed"/>
        <w:tblCellMar>
          <w:left w:w="0" w:type="dxa"/>
          <w:right w:w="0" w:type="dxa"/>
        </w:tblCellMar>
        <w:tblLook w:val="01E0" w:firstRow="1" w:lastRow="1" w:firstColumn="1" w:lastColumn="1" w:noHBand="0" w:noVBand="0"/>
      </w:tblPr>
      <w:tblGrid>
        <w:gridCol w:w="2790"/>
        <w:gridCol w:w="1260"/>
        <w:gridCol w:w="1980"/>
        <w:gridCol w:w="1440"/>
        <w:gridCol w:w="1890"/>
        <w:gridCol w:w="1710"/>
      </w:tblGrid>
      <w:tr w:rsidR="000F1B00" w:rsidRPr="008F3BB8" w14:paraId="288BCF44" w14:textId="77777777" w:rsidTr="000F1B00">
        <w:trPr>
          <w:trHeight w:hRule="exact" w:val="636"/>
        </w:trPr>
        <w:tc>
          <w:tcPr>
            <w:tcW w:w="2790" w:type="dxa"/>
            <w:tcBorders>
              <w:top w:val="single" w:sz="4" w:space="0" w:color="000000"/>
              <w:left w:val="single" w:sz="4" w:space="0" w:color="000000"/>
              <w:bottom w:val="single" w:sz="4" w:space="0" w:color="000000"/>
              <w:right w:val="single" w:sz="4" w:space="0" w:color="000000"/>
            </w:tcBorders>
          </w:tcPr>
          <w:p w14:paraId="70806F02" w14:textId="77777777" w:rsidR="000F1B00" w:rsidRPr="008F3BB8" w:rsidRDefault="000F1B00" w:rsidP="001241D1">
            <w:pPr>
              <w:spacing w:after="0" w:line="240" w:lineRule="auto"/>
              <w:ind w:left="102" w:right="-20"/>
              <w:rPr>
                <w:rFonts w:ascii="Arial" w:hAnsi="Arial" w:cs="Arial"/>
              </w:rPr>
            </w:pPr>
            <w:r w:rsidRPr="008F3BB8">
              <w:rPr>
                <w:rFonts w:ascii="Arial" w:hAnsi="Arial" w:cs="Arial"/>
                <w:b/>
                <w:bCs/>
                <w:spacing w:val="-1"/>
              </w:rPr>
              <w:t>Ac</w:t>
            </w:r>
            <w:r w:rsidRPr="008F3BB8">
              <w:rPr>
                <w:rFonts w:ascii="Arial" w:hAnsi="Arial" w:cs="Arial"/>
                <w:b/>
                <w:bCs/>
              </w:rPr>
              <w:t>t</w:t>
            </w:r>
            <w:r w:rsidRPr="008F3BB8">
              <w:rPr>
                <w:rFonts w:ascii="Arial" w:hAnsi="Arial" w:cs="Arial"/>
                <w:b/>
                <w:bCs/>
                <w:spacing w:val="1"/>
              </w:rPr>
              <w:t>i</w:t>
            </w:r>
            <w:r w:rsidRPr="008F3BB8">
              <w:rPr>
                <w:rFonts w:ascii="Arial" w:hAnsi="Arial" w:cs="Arial"/>
                <w:b/>
                <w:bCs/>
                <w:spacing w:val="-1"/>
              </w:rPr>
              <w:t>vi</w:t>
            </w:r>
            <w:r w:rsidRPr="008F3BB8">
              <w:rPr>
                <w:rFonts w:ascii="Arial" w:hAnsi="Arial" w:cs="Arial"/>
                <w:b/>
                <w:bCs/>
              </w:rPr>
              <w:t>ty</w:t>
            </w:r>
          </w:p>
        </w:tc>
        <w:tc>
          <w:tcPr>
            <w:tcW w:w="1260" w:type="dxa"/>
            <w:tcBorders>
              <w:top w:val="single" w:sz="4" w:space="0" w:color="000000"/>
              <w:left w:val="single" w:sz="4" w:space="0" w:color="000000"/>
              <w:bottom w:val="single" w:sz="4" w:space="0" w:color="000000"/>
              <w:right w:val="single" w:sz="4" w:space="0" w:color="000000"/>
            </w:tcBorders>
          </w:tcPr>
          <w:p w14:paraId="0A2FA2C8" w14:textId="77777777" w:rsidR="000F1B00" w:rsidRPr="008F3BB8" w:rsidRDefault="000F1B00" w:rsidP="001241D1">
            <w:pPr>
              <w:spacing w:after="0" w:line="240" w:lineRule="auto"/>
              <w:ind w:left="90" w:right="90"/>
              <w:rPr>
                <w:rFonts w:ascii="Arial" w:hAnsi="Arial" w:cs="Arial"/>
              </w:rPr>
            </w:pPr>
            <w:r w:rsidRPr="008F3BB8">
              <w:rPr>
                <w:rFonts w:ascii="Arial" w:hAnsi="Arial" w:cs="Arial"/>
                <w:b/>
                <w:bCs/>
              </w:rPr>
              <w:t>Tar</w:t>
            </w:r>
            <w:r w:rsidRPr="008F3BB8">
              <w:rPr>
                <w:rFonts w:ascii="Arial" w:hAnsi="Arial" w:cs="Arial"/>
                <w:b/>
                <w:bCs/>
                <w:spacing w:val="1"/>
              </w:rPr>
              <w:t>g</w:t>
            </w:r>
            <w:r w:rsidRPr="008F3BB8">
              <w:rPr>
                <w:rFonts w:ascii="Arial" w:hAnsi="Arial" w:cs="Arial"/>
                <w:b/>
                <w:bCs/>
              </w:rPr>
              <w:t>et</w:t>
            </w:r>
            <w:r w:rsidRPr="008F3BB8">
              <w:rPr>
                <w:rFonts w:ascii="Arial" w:hAnsi="Arial" w:cs="Arial"/>
                <w:b/>
                <w:bCs/>
                <w:spacing w:val="-1"/>
              </w:rPr>
              <w:t xml:space="preserve"> </w:t>
            </w:r>
            <w:r w:rsidRPr="008F3BB8">
              <w:rPr>
                <w:rFonts w:ascii="Arial" w:hAnsi="Arial" w:cs="Arial"/>
                <w:b/>
                <w:bCs/>
                <w:spacing w:val="1"/>
              </w:rPr>
              <w:t>M</w:t>
            </w:r>
            <w:r w:rsidRPr="008F3BB8">
              <w:rPr>
                <w:rFonts w:ascii="Arial" w:hAnsi="Arial" w:cs="Arial"/>
                <w:b/>
                <w:bCs/>
                <w:spacing w:val="-2"/>
              </w:rPr>
              <w:t>a</w:t>
            </w:r>
            <w:r w:rsidRPr="008F3BB8">
              <w:rPr>
                <w:rFonts w:ascii="Arial" w:hAnsi="Arial" w:cs="Arial"/>
                <w:b/>
                <w:bCs/>
                <w:spacing w:val="1"/>
              </w:rPr>
              <w:t>r</w:t>
            </w:r>
            <w:r w:rsidRPr="008F3BB8">
              <w:rPr>
                <w:rFonts w:ascii="Arial" w:hAnsi="Arial" w:cs="Arial"/>
                <w:b/>
                <w:bCs/>
              </w:rPr>
              <w:t>ket</w:t>
            </w:r>
          </w:p>
        </w:tc>
        <w:tc>
          <w:tcPr>
            <w:tcW w:w="1980" w:type="dxa"/>
            <w:tcBorders>
              <w:top w:val="single" w:sz="4" w:space="0" w:color="000000"/>
              <w:left w:val="single" w:sz="4" w:space="0" w:color="000000"/>
              <w:bottom w:val="single" w:sz="4" w:space="0" w:color="000000"/>
              <w:right w:val="single" w:sz="4" w:space="0" w:color="000000"/>
            </w:tcBorders>
          </w:tcPr>
          <w:p w14:paraId="60847A4B" w14:textId="77777777" w:rsidR="000F1B00" w:rsidRPr="008F3BB8" w:rsidRDefault="000F1B00" w:rsidP="001241D1">
            <w:pPr>
              <w:spacing w:after="0" w:line="240" w:lineRule="auto"/>
              <w:ind w:left="90" w:right="90"/>
              <w:rPr>
                <w:rFonts w:ascii="Arial" w:hAnsi="Arial" w:cs="Arial"/>
              </w:rPr>
            </w:pPr>
            <w:r w:rsidRPr="008F3BB8">
              <w:rPr>
                <w:rFonts w:ascii="Arial" w:hAnsi="Arial" w:cs="Arial"/>
                <w:b/>
                <w:bCs/>
              </w:rPr>
              <w:t>Purp</w:t>
            </w:r>
            <w:r w:rsidRPr="008F3BB8">
              <w:rPr>
                <w:rFonts w:ascii="Arial" w:hAnsi="Arial" w:cs="Arial"/>
                <w:b/>
                <w:bCs/>
                <w:spacing w:val="-1"/>
              </w:rPr>
              <w:t>o</w:t>
            </w:r>
            <w:r w:rsidRPr="008F3BB8">
              <w:rPr>
                <w:rFonts w:ascii="Arial" w:hAnsi="Arial" w:cs="Arial"/>
                <w:b/>
                <w:bCs/>
              </w:rPr>
              <w:t>se</w:t>
            </w:r>
          </w:p>
        </w:tc>
        <w:tc>
          <w:tcPr>
            <w:tcW w:w="1440" w:type="dxa"/>
            <w:tcBorders>
              <w:top w:val="single" w:sz="4" w:space="0" w:color="000000"/>
              <w:left w:val="single" w:sz="4" w:space="0" w:color="000000"/>
              <w:bottom w:val="single" w:sz="4" w:space="0" w:color="000000"/>
              <w:right w:val="single" w:sz="4" w:space="0" w:color="000000"/>
            </w:tcBorders>
          </w:tcPr>
          <w:p w14:paraId="55546C75" w14:textId="77777777" w:rsidR="000F1B00" w:rsidRPr="008F3BB8" w:rsidRDefault="000F1B00" w:rsidP="001241D1">
            <w:pPr>
              <w:spacing w:after="0" w:line="240" w:lineRule="auto"/>
              <w:ind w:left="90" w:right="90"/>
              <w:rPr>
                <w:rFonts w:ascii="Arial" w:hAnsi="Arial" w:cs="Arial"/>
                <w:b/>
                <w:bCs/>
                <w:spacing w:val="-1"/>
              </w:rPr>
            </w:pPr>
            <w:r w:rsidRPr="008F3BB8">
              <w:rPr>
                <w:rFonts w:ascii="Arial" w:hAnsi="Arial" w:cs="Arial"/>
                <w:b/>
                <w:bCs/>
                <w:spacing w:val="-1"/>
              </w:rPr>
              <w:t>Timing</w:t>
            </w:r>
          </w:p>
        </w:tc>
        <w:tc>
          <w:tcPr>
            <w:tcW w:w="1890" w:type="dxa"/>
            <w:tcBorders>
              <w:top w:val="single" w:sz="4" w:space="0" w:color="000000"/>
              <w:left w:val="single" w:sz="4" w:space="0" w:color="000000"/>
              <w:bottom w:val="single" w:sz="4" w:space="0" w:color="000000"/>
              <w:right w:val="single" w:sz="4" w:space="0" w:color="000000"/>
            </w:tcBorders>
          </w:tcPr>
          <w:p w14:paraId="22D19CD9" w14:textId="77777777" w:rsidR="000F1B00" w:rsidRPr="008F3BB8" w:rsidRDefault="000F1B00" w:rsidP="001241D1">
            <w:pPr>
              <w:spacing w:after="0" w:line="240" w:lineRule="auto"/>
              <w:ind w:left="90" w:right="-20"/>
              <w:rPr>
                <w:rFonts w:ascii="Arial" w:hAnsi="Arial" w:cs="Arial"/>
              </w:rPr>
            </w:pPr>
            <w:r w:rsidRPr="008F3BB8">
              <w:rPr>
                <w:rFonts w:ascii="Arial" w:hAnsi="Arial" w:cs="Arial"/>
                <w:b/>
                <w:bCs/>
              </w:rPr>
              <w:t>P</w:t>
            </w:r>
            <w:r w:rsidRPr="008F3BB8">
              <w:rPr>
                <w:rFonts w:ascii="Arial" w:hAnsi="Arial" w:cs="Arial"/>
                <w:b/>
                <w:bCs/>
                <w:spacing w:val="1"/>
              </w:rPr>
              <w:t>er</w:t>
            </w:r>
            <w:r w:rsidRPr="008F3BB8">
              <w:rPr>
                <w:rFonts w:ascii="Arial" w:hAnsi="Arial" w:cs="Arial"/>
                <w:b/>
                <w:bCs/>
              </w:rPr>
              <w:t>f</w:t>
            </w:r>
            <w:r w:rsidRPr="008F3BB8">
              <w:rPr>
                <w:rFonts w:ascii="Arial" w:hAnsi="Arial" w:cs="Arial"/>
                <w:b/>
                <w:bCs/>
                <w:spacing w:val="-1"/>
              </w:rPr>
              <w:t>o</w:t>
            </w:r>
            <w:r w:rsidRPr="008F3BB8">
              <w:rPr>
                <w:rFonts w:ascii="Arial" w:hAnsi="Arial" w:cs="Arial"/>
                <w:b/>
                <w:bCs/>
                <w:spacing w:val="1"/>
              </w:rPr>
              <w:t>r</w:t>
            </w:r>
            <w:r w:rsidRPr="008F3BB8">
              <w:rPr>
                <w:rFonts w:ascii="Arial" w:hAnsi="Arial" w:cs="Arial"/>
                <w:b/>
                <w:bCs/>
              </w:rPr>
              <w:t>ma</w:t>
            </w:r>
            <w:r w:rsidRPr="008F3BB8">
              <w:rPr>
                <w:rFonts w:ascii="Arial" w:hAnsi="Arial" w:cs="Arial"/>
                <w:b/>
                <w:bCs/>
                <w:spacing w:val="-1"/>
              </w:rPr>
              <w:t>nc</w:t>
            </w:r>
            <w:r w:rsidRPr="008F3BB8">
              <w:rPr>
                <w:rFonts w:ascii="Arial" w:hAnsi="Arial" w:cs="Arial"/>
                <w:b/>
                <w:bCs/>
              </w:rPr>
              <w:t>e</w:t>
            </w:r>
            <w:r w:rsidRPr="008F3BB8">
              <w:rPr>
                <w:rFonts w:ascii="Arial" w:hAnsi="Arial" w:cs="Arial"/>
              </w:rPr>
              <w:t xml:space="preserve"> </w:t>
            </w:r>
            <w:r w:rsidRPr="008F3BB8">
              <w:rPr>
                <w:rFonts w:ascii="Arial" w:hAnsi="Arial" w:cs="Arial"/>
                <w:b/>
                <w:bCs/>
                <w:spacing w:val="1"/>
              </w:rPr>
              <w:t>M</w:t>
            </w:r>
            <w:r w:rsidRPr="008F3BB8">
              <w:rPr>
                <w:rFonts w:ascii="Arial" w:hAnsi="Arial" w:cs="Arial"/>
                <w:b/>
                <w:bCs/>
              </w:rPr>
              <w:t>easu</w:t>
            </w:r>
            <w:r w:rsidRPr="008F3BB8">
              <w:rPr>
                <w:rFonts w:ascii="Arial" w:hAnsi="Arial" w:cs="Arial"/>
                <w:b/>
                <w:bCs/>
                <w:spacing w:val="1"/>
              </w:rPr>
              <w:t>r</w:t>
            </w:r>
            <w:r w:rsidRPr="008F3BB8">
              <w:rPr>
                <w:rFonts w:ascii="Arial" w:hAnsi="Arial" w:cs="Arial"/>
                <w:b/>
                <w:bCs/>
              </w:rPr>
              <w:t>es</w:t>
            </w:r>
          </w:p>
        </w:tc>
        <w:tc>
          <w:tcPr>
            <w:tcW w:w="1710" w:type="dxa"/>
            <w:tcBorders>
              <w:top w:val="single" w:sz="4" w:space="0" w:color="000000"/>
              <w:left w:val="single" w:sz="4" w:space="0" w:color="000000"/>
              <w:bottom w:val="single" w:sz="4" w:space="0" w:color="000000"/>
              <w:right w:val="single" w:sz="4" w:space="0" w:color="000000"/>
            </w:tcBorders>
          </w:tcPr>
          <w:p w14:paraId="5E7AEA3A" w14:textId="77777777" w:rsidR="000F1B00" w:rsidRPr="008F3BB8" w:rsidRDefault="000F1B00" w:rsidP="001241D1">
            <w:pPr>
              <w:spacing w:after="0" w:line="240" w:lineRule="auto"/>
              <w:ind w:left="102" w:right="-20"/>
              <w:rPr>
                <w:rFonts w:ascii="Arial" w:hAnsi="Arial" w:cs="Arial"/>
              </w:rPr>
            </w:pPr>
            <w:r w:rsidRPr="008F3BB8">
              <w:rPr>
                <w:rFonts w:ascii="Arial" w:hAnsi="Arial" w:cs="Arial"/>
                <w:b/>
                <w:bCs/>
              </w:rPr>
              <w:t>Pa</w:t>
            </w:r>
            <w:r w:rsidRPr="008F3BB8">
              <w:rPr>
                <w:rFonts w:ascii="Arial" w:hAnsi="Arial" w:cs="Arial"/>
                <w:b/>
                <w:bCs/>
                <w:spacing w:val="1"/>
              </w:rPr>
              <w:t>r</w:t>
            </w:r>
            <w:r w:rsidRPr="008F3BB8">
              <w:rPr>
                <w:rFonts w:ascii="Arial" w:hAnsi="Arial" w:cs="Arial"/>
                <w:b/>
                <w:bCs/>
              </w:rPr>
              <w:t>t</w:t>
            </w:r>
            <w:r w:rsidRPr="008F3BB8">
              <w:rPr>
                <w:rFonts w:ascii="Arial" w:hAnsi="Arial" w:cs="Arial"/>
                <w:b/>
                <w:bCs/>
                <w:spacing w:val="-1"/>
              </w:rPr>
              <w:t>icip</w:t>
            </w:r>
            <w:r w:rsidRPr="008F3BB8">
              <w:rPr>
                <w:rFonts w:ascii="Arial" w:hAnsi="Arial" w:cs="Arial"/>
                <w:b/>
                <w:bCs/>
              </w:rPr>
              <w:t>a</w:t>
            </w:r>
            <w:r w:rsidRPr="008F3BB8">
              <w:rPr>
                <w:rFonts w:ascii="Arial" w:hAnsi="Arial" w:cs="Arial"/>
                <w:b/>
                <w:bCs/>
                <w:spacing w:val="2"/>
              </w:rPr>
              <w:t>t</w:t>
            </w:r>
            <w:r w:rsidRPr="008F3BB8">
              <w:rPr>
                <w:rFonts w:ascii="Arial" w:hAnsi="Arial" w:cs="Arial"/>
                <w:b/>
                <w:bCs/>
                <w:spacing w:val="-1"/>
              </w:rPr>
              <w:t>in</w:t>
            </w:r>
            <w:r w:rsidRPr="008F3BB8">
              <w:rPr>
                <w:rFonts w:ascii="Arial" w:hAnsi="Arial" w:cs="Arial"/>
                <w:b/>
                <w:bCs/>
              </w:rPr>
              <w:t>g</w:t>
            </w:r>
            <w:r w:rsidRPr="008F3BB8">
              <w:rPr>
                <w:rFonts w:ascii="Arial" w:hAnsi="Arial" w:cs="Arial"/>
                <w:b/>
                <w:bCs/>
                <w:spacing w:val="-4"/>
              </w:rPr>
              <w:t xml:space="preserve"> </w:t>
            </w:r>
            <w:r w:rsidRPr="008F3BB8">
              <w:rPr>
                <w:rFonts w:ascii="Arial" w:hAnsi="Arial" w:cs="Arial"/>
                <w:b/>
                <w:bCs/>
                <w:spacing w:val="-1"/>
              </w:rPr>
              <w:t>A</w:t>
            </w:r>
            <w:r w:rsidRPr="008F3BB8">
              <w:rPr>
                <w:rFonts w:ascii="Arial" w:hAnsi="Arial" w:cs="Arial"/>
                <w:b/>
                <w:bCs/>
                <w:spacing w:val="1"/>
              </w:rPr>
              <w:t>r</w:t>
            </w:r>
            <w:r w:rsidRPr="008F3BB8">
              <w:rPr>
                <w:rFonts w:ascii="Arial" w:hAnsi="Arial" w:cs="Arial"/>
                <w:b/>
                <w:bCs/>
              </w:rPr>
              <w:t>eas</w:t>
            </w:r>
          </w:p>
        </w:tc>
      </w:tr>
      <w:tr w:rsidR="000F1B00" w:rsidRPr="008F3BB8" w14:paraId="55C84B8F" w14:textId="77777777" w:rsidTr="000F1B00">
        <w:trPr>
          <w:trHeight w:hRule="exact" w:val="1533"/>
        </w:trPr>
        <w:tc>
          <w:tcPr>
            <w:tcW w:w="2790" w:type="dxa"/>
            <w:tcBorders>
              <w:top w:val="single" w:sz="4" w:space="0" w:color="000000"/>
              <w:left w:val="single" w:sz="4" w:space="0" w:color="000000"/>
              <w:bottom w:val="single" w:sz="4" w:space="0" w:color="000000"/>
              <w:right w:val="single" w:sz="4" w:space="0" w:color="000000"/>
            </w:tcBorders>
          </w:tcPr>
          <w:p w14:paraId="169B292A" w14:textId="77777777" w:rsidR="000F1B00" w:rsidRPr="008F3BB8" w:rsidRDefault="000F1B00" w:rsidP="001241D1">
            <w:pPr>
              <w:spacing w:after="0" w:line="240" w:lineRule="auto"/>
              <w:ind w:left="90" w:right="90"/>
              <w:rPr>
                <w:rFonts w:ascii="Arial" w:hAnsi="Arial" w:cs="Arial"/>
              </w:rPr>
            </w:pPr>
            <w:r w:rsidRPr="008F3BB8">
              <w:rPr>
                <w:rFonts w:ascii="Arial" w:hAnsi="Arial" w:cs="Arial"/>
              </w:rPr>
              <w:t>Pre-arrival advertising for school visits and fairs in papers (local and high schools)</w:t>
            </w:r>
          </w:p>
        </w:tc>
        <w:tc>
          <w:tcPr>
            <w:tcW w:w="1260" w:type="dxa"/>
            <w:tcBorders>
              <w:top w:val="single" w:sz="4" w:space="0" w:color="000000"/>
              <w:left w:val="single" w:sz="4" w:space="0" w:color="000000"/>
              <w:bottom w:val="single" w:sz="4" w:space="0" w:color="000000"/>
              <w:right w:val="single" w:sz="4" w:space="0" w:color="000000"/>
            </w:tcBorders>
          </w:tcPr>
          <w:p w14:paraId="5986F258" w14:textId="77777777" w:rsidR="000F1B00" w:rsidRPr="008F3BB8" w:rsidRDefault="000F1B00" w:rsidP="001241D1">
            <w:pPr>
              <w:spacing w:after="0" w:line="240" w:lineRule="auto"/>
              <w:ind w:left="90" w:right="90"/>
              <w:rPr>
                <w:rFonts w:ascii="Arial" w:hAnsi="Arial" w:cs="Arial"/>
              </w:rPr>
            </w:pPr>
            <w:r w:rsidRPr="008F3BB8">
              <w:rPr>
                <w:rFonts w:ascii="Arial" w:hAnsi="Arial" w:cs="Arial"/>
              </w:rPr>
              <w:t>Students, parents, and counselors</w:t>
            </w:r>
          </w:p>
        </w:tc>
        <w:tc>
          <w:tcPr>
            <w:tcW w:w="1980" w:type="dxa"/>
            <w:tcBorders>
              <w:top w:val="single" w:sz="4" w:space="0" w:color="000000"/>
              <w:left w:val="single" w:sz="4" w:space="0" w:color="000000"/>
              <w:bottom w:val="single" w:sz="4" w:space="0" w:color="000000"/>
              <w:right w:val="single" w:sz="4" w:space="0" w:color="000000"/>
            </w:tcBorders>
          </w:tcPr>
          <w:p w14:paraId="290BFBC0" w14:textId="77777777" w:rsidR="000F1B00" w:rsidRPr="008F3BB8" w:rsidRDefault="000F1B00" w:rsidP="001241D1">
            <w:pPr>
              <w:spacing w:after="0" w:line="240" w:lineRule="auto"/>
              <w:ind w:left="90" w:right="90"/>
              <w:rPr>
                <w:rFonts w:ascii="Arial" w:hAnsi="Arial" w:cs="Arial"/>
              </w:rPr>
            </w:pPr>
            <w:r w:rsidRPr="008F3BB8">
              <w:rPr>
                <w:rFonts w:ascii="Arial" w:hAnsi="Arial" w:cs="Arial"/>
              </w:rPr>
              <w:t>Promote WCCC brand and visits</w:t>
            </w:r>
          </w:p>
        </w:tc>
        <w:tc>
          <w:tcPr>
            <w:tcW w:w="1440" w:type="dxa"/>
            <w:tcBorders>
              <w:top w:val="single" w:sz="4" w:space="0" w:color="000000"/>
              <w:left w:val="single" w:sz="4" w:space="0" w:color="000000"/>
              <w:bottom w:val="single" w:sz="4" w:space="0" w:color="000000"/>
              <w:right w:val="single" w:sz="4" w:space="0" w:color="000000"/>
            </w:tcBorders>
          </w:tcPr>
          <w:p w14:paraId="4BC5D02A" w14:textId="77777777" w:rsidR="000F1B00" w:rsidRPr="008F3BB8" w:rsidRDefault="000F1B00" w:rsidP="001241D1">
            <w:pPr>
              <w:spacing w:after="0" w:line="240" w:lineRule="auto"/>
              <w:ind w:left="100" w:right="90"/>
              <w:rPr>
                <w:rFonts w:ascii="Arial" w:hAnsi="Arial" w:cs="Arial"/>
              </w:rPr>
            </w:pPr>
            <w:r w:rsidRPr="008F3BB8">
              <w:rPr>
                <w:rFonts w:ascii="Arial" w:hAnsi="Arial" w:cs="Arial"/>
              </w:rPr>
              <w:t>One week prior to visit</w:t>
            </w:r>
          </w:p>
        </w:tc>
        <w:tc>
          <w:tcPr>
            <w:tcW w:w="1890" w:type="dxa"/>
            <w:tcBorders>
              <w:top w:val="single" w:sz="4" w:space="0" w:color="000000"/>
              <w:left w:val="single" w:sz="4" w:space="0" w:color="000000"/>
              <w:bottom w:val="single" w:sz="4" w:space="0" w:color="000000"/>
              <w:right w:val="single" w:sz="4" w:space="0" w:color="000000"/>
            </w:tcBorders>
          </w:tcPr>
          <w:p w14:paraId="7ECFA5CF" w14:textId="77777777" w:rsidR="000F1B00" w:rsidRPr="008F3BB8" w:rsidRDefault="000F1B00" w:rsidP="00E360FC">
            <w:pPr>
              <w:pStyle w:val="ListParagraph"/>
              <w:numPr>
                <w:ilvl w:val="0"/>
                <w:numId w:val="17"/>
              </w:numPr>
              <w:spacing w:after="0" w:line="240" w:lineRule="auto"/>
              <w:ind w:left="270" w:right="128" w:hanging="180"/>
              <w:rPr>
                <w:rFonts w:ascii="Arial" w:hAnsi="Arial" w:cs="Arial"/>
              </w:rPr>
            </w:pPr>
            <w:r w:rsidRPr="008F3BB8">
              <w:rPr>
                <w:rFonts w:ascii="Arial" w:hAnsi="Arial" w:cs="Arial"/>
              </w:rPr>
              <w:t>Number of participants at fair or visit who saw ad</w:t>
            </w:r>
          </w:p>
        </w:tc>
        <w:tc>
          <w:tcPr>
            <w:tcW w:w="1710" w:type="dxa"/>
            <w:tcBorders>
              <w:top w:val="single" w:sz="4" w:space="0" w:color="000000"/>
              <w:left w:val="single" w:sz="4" w:space="0" w:color="000000"/>
              <w:bottom w:val="single" w:sz="4" w:space="0" w:color="000000"/>
              <w:right w:val="single" w:sz="4" w:space="0" w:color="000000"/>
            </w:tcBorders>
          </w:tcPr>
          <w:p w14:paraId="7F18EC22" w14:textId="77777777" w:rsidR="000F1B00" w:rsidRPr="008F3BB8" w:rsidRDefault="000F1B00" w:rsidP="00E360FC">
            <w:pPr>
              <w:pStyle w:val="ListParagraph"/>
              <w:numPr>
                <w:ilvl w:val="0"/>
                <w:numId w:val="17"/>
              </w:numPr>
              <w:spacing w:after="0" w:line="240" w:lineRule="auto"/>
              <w:ind w:left="270" w:right="110" w:hanging="180"/>
              <w:rPr>
                <w:rFonts w:ascii="Arial" w:hAnsi="Arial" w:cs="Arial"/>
              </w:rPr>
            </w:pPr>
            <w:r w:rsidRPr="008F3BB8">
              <w:rPr>
                <w:rFonts w:ascii="Arial" w:hAnsi="Arial" w:cs="Arial"/>
              </w:rPr>
              <w:t>Marketing</w:t>
            </w:r>
          </w:p>
          <w:p w14:paraId="7A27D0F4" w14:textId="77777777" w:rsidR="000F1B00" w:rsidRPr="008F3BB8" w:rsidRDefault="000F1B00" w:rsidP="00E360FC">
            <w:pPr>
              <w:pStyle w:val="ListParagraph"/>
              <w:numPr>
                <w:ilvl w:val="0"/>
                <w:numId w:val="17"/>
              </w:numPr>
              <w:spacing w:after="0" w:line="240" w:lineRule="auto"/>
              <w:ind w:left="270" w:right="110" w:hanging="180"/>
              <w:rPr>
                <w:rFonts w:ascii="Arial" w:hAnsi="Arial" w:cs="Arial"/>
              </w:rPr>
            </w:pPr>
            <w:r w:rsidRPr="008F3BB8">
              <w:rPr>
                <w:rFonts w:ascii="Arial" w:hAnsi="Arial" w:cs="Arial"/>
              </w:rPr>
              <w:t>Admissions</w:t>
            </w:r>
          </w:p>
        </w:tc>
      </w:tr>
      <w:tr w:rsidR="000D35EC" w:rsidRPr="008F3BB8" w14:paraId="57ADAD19" w14:textId="77777777" w:rsidTr="009F3E5C">
        <w:trPr>
          <w:trHeight w:hRule="exact" w:val="1300"/>
        </w:trPr>
        <w:tc>
          <w:tcPr>
            <w:tcW w:w="2790" w:type="dxa"/>
            <w:tcBorders>
              <w:top w:val="single" w:sz="4" w:space="0" w:color="000000"/>
              <w:left w:val="single" w:sz="4" w:space="0" w:color="000000"/>
              <w:bottom w:val="single" w:sz="4" w:space="0" w:color="000000"/>
              <w:right w:val="single" w:sz="4" w:space="0" w:color="000000"/>
            </w:tcBorders>
          </w:tcPr>
          <w:p w14:paraId="00079268" w14:textId="77777777" w:rsidR="000D35EC" w:rsidRPr="008F3BB8" w:rsidRDefault="000D35EC" w:rsidP="001241D1">
            <w:pPr>
              <w:spacing w:after="0" w:line="240" w:lineRule="auto"/>
              <w:ind w:left="90" w:right="90"/>
              <w:rPr>
                <w:rFonts w:ascii="Arial" w:hAnsi="Arial" w:cs="Arial"/>
              </w:rPr>
            </w:pPr>
            <w:r w:rsidRPr="008F3BB8">
              <w:rPr>
                <w:rFonts w:ascii="Arial" w:hAnsi="Arial" w:cs="Arial"/>
              </w:rPr>
              <w:t>Pre-arrival advertising for school visits and fairs—Facebook</w:t>
            </w:r>
          </w:p>
        </w:tc>
        <w:tc>
          <w:tcPr>
            <w:tcW w:w="1260" w:type="dxa"/>
            <w:tcBorders>
              <w:top w:val="single" w:sz="4" w:space="0" w:color="000000"/>
              <w:left w:val="single" w:sz="4" w:space="0" w:color="000000"/>
              <w:bottom w:val="single" w:sz="4" w:space="0" w:color="000000"/>
              <w:right w:val="single" w:sz="4" w:space="0" w:color="000000"/>
            </w:tcBorders>
          </w:tcPr>
          <w:p w14:paraId="3D885102" w14:textId="77777777" w:rsidR="000D35EC" w:rsidRPr="008F3BB8" w:rsidRDefault="000D35EC" w:rsidP="001241D1">
            <w:pPr>
              <w:spacing w:after="0" w:line="240" w:lineRule="auto"/>
              <w:ind w:left="90" w:right="90"/>
              <w:rPr>
                <w:rFonts w:ascii="Arial" w:hAnsi="Arial" w:cs="Arial"/>
              </w:rPr>
            </w:pPr>
            <w:r w:rsidRPr="008F3BB8">
              <w:rPr>
                <w:rFonts w:ascii="Arial" w:hAnsi="Arial" w:cs="Arial"/>
              </w:rPr>
              <w:t>Students, parents, and counselors</w:t>
            </w:r>
          </w:p>
        </w:tc>
        <w:tc>
          <w:tcPr>
            <w:tcW w:w="1980" w:type="dxa"/>
            <w:tcBorders>
              <w:top w:val="single" w:sz="4" w:space="0" w:color="000000"/>
              <w:left w:val="single" w:sz="4" w:space="0" w:color="000000"/>
              <w:bottom w:val="single" w:sz="4" w:space="0" w:color="000000"/>
              <w:right w:val="single" w:sz="4" w:space="0" w:color="000000"/>
            </w:tcBorders>
          </w:tcPr>
          <w:p w14:paraId="3198A088" w14:textId="77777777" w:rsidR="000D35EC" w:rsidRPr="008F3BB8" w:rsidRDefault="000D35EC" w:rsidP="001241D1">
            <w:pPr>
              <w:spacing w:after="0" w:line="240" w:lineRule="auto"/>
              <w:ind w:left="90" w:right="90"/>
              <w:rPr>
                <w:rFonts w:ascii="Arial" w:hAnsi="Arial" w:cs="Arial"/>
              </w:rPr>
            </w:pPr>
            <w:r w:rsidRPr="008F3BB8">
              <w:rPr>
                <w:rFonts w:ascii="Arial" w:hAnsi="Arial" w:cs="Arial"/>
              </w:rPr>
              <w:t>Promote WCCC brand and visits</w:t>
            </w:r>
          </w:p>
        </w:tc>
        <w:tc>
          <w:tcPr>
            <w:tcW w:w="1440" w:type="dxa"/>
            <w:tcBorders>
              <w:top w:val="single" w:sz="4" w:space="0" w:color="000000"/>
              <w:left w:val="single" w:sz="4" w:space="0" w:color="000000"/>
              <w:bottom w:val="single" w:sz="4" w:space="0" w:color="000000"/>
              <w:right w:val="single" w:sz="4" w:space="0" w:color="000000"/>
            </w:tcBorders>
          </w:tcPr>
          <w:p w14:paraId="47534A9C" w14:textId="77777777" w:rsidR="000D35EC" w:rsidRPr="008F3BB8" w:rsidRDefault="000D35EC" w:rsidP="001241D1">
            <w:pPr>
              <w:spacing w:after="0" w:line="240" w:lineRule="auto"/>
              <w:ind w:left="100" w:right="90"/>
              <w:rPr>
                <w:rFonts w:ascii="Arial" w:hAnsi="Arial" w:cs="Arial"/>
              </w:rPr>
            </w:pPr>
            <w:r w:rsidRPr="008F3BB8">
              <w:rPr>
                <w:rFonts w:ascii="Arial" w:hAnsi="Arial" w:cs="Arial"/>
              </w:rPr>
              <w:t>Two weeks prior to visit in specific geo markets</w:t>
            </w:r>
          </w:p>
        </w:tc>
        <w:tc>
          <w:tcPr>
            <w:tcW w:w="1890" w:type="dxa"/>
            <w:tcBorders>
              <w:top w:val="single" w:sz="4" w:space="0" w:color="000000"/>
              <w:left w:val="single" w:sz="4" w:space="0" w:color="000000"/>
              <w:bottom w:val="single" w:sz="4" w:space="0" w:color="000000"/>
              <w:right w:val="single" w:sz="4" w:space="0" w:color="000000"/>
            </w:tcBorders>
          </w:tcPr>
          <w:p w14:paraId="61622E44" w14:textId="77777777" w:rsidR="000D35EC" w:rsidRPr="008F3BB8" w:rsidRDefault="000D35EC" w:rsidP="00E360FC">
            <w:pPr>
              <w:pStyle w:val="ListParagraph"/>
              <w:numPr>
                <w:ilvl w:val="0"/>
                <w:numId w:val="17"/>
              </w:numPr>
              <w:spacing w:after="0" w:line="240" w:lineRule="auto"/>
              <w:ind w:left="270" w:right="128" w:hanging="180"/>
              <w:rPr>
                <w:rFonts w:ascii="Arial" w:hAnsi="Arial" w:cs="Arial"/>
              </w:rPr>
            </w:pPr>
            <w:r w:rsidRPr="008F3BB8">
              <w:rPr>
                <w:rFonts w:ascii="Arial" w:hAnsi="Arial" w:cs="Arial"/>
              </w:rPr>
              <w:t>Number of participants at fair or visit who saw ad</w:t>
            </w:r>
          </w:p>
        </w:tc>
        <w:tc>
          <w:tcPr>
            <w:tcW w:w="1710" w:type="dxa"/>
            <w:vMerge w:val="restart"/>
            <w:tcBorders>
              <w:top w:val="single" w:sz="4" w:space="0" w:color="000000"/>
              <w:left w:val="single" w:sz="4" w:space="0" w:color="000000"/>
              <w:right w:val="single" w:sz="4" w:space="0" w:color="000000"/>
            </w:tcBorders>
          </w:tcPr>
          <w:p w14:paraId="75A57BCF" w14:textId="614ACD80" w:rsidR="000D35EC" w:rsidRDefault="000D35EC" w:rsidP="000D35EC">
            <w:pPr>
              <w:spacing w:after="0" w:line="240" w:lineRule="auto"/>
              <w:ind w:left="90" w:right="110"/>
              <w:rPr>
                <w:rFonts w:ascii="Arial" w:hAnsi="Arial" w:cs="Arial"/>
              </w:rPr>
            </w:pPr>
          </w:p>
          <w:p w14:paraId="0DBA853D" w14:textId="4796318D" w:rsidR="000D35EC" w:rsidRDefault="000D35EC" w:rsidP="000D35EC">
            <w:pPr>
              <w:spacing w:after="0" w:line="240" w:lineRule="auto"/>
              <w:ind w:left="90" w:right="110"/>
              <w:rPr>
                <w:rFonts w:ascii="Arial" w:hAnsi="Arial" w:cs="Arial"/>
              </w:rPr>
            </w:pPr>
          </w:p>
          <w:p w14:paraId="67F7D77F" w14:textId="77777777" w:rsidR="000D35EC" w:rsidRPr="000D35EC" w:rsidRDefault="000D35EC" w:rsidP="000D35EC">
            <w:pPr>
              <w:spacing w:after="0" w:line="240" w:lineRule="auto"/>
              <w:ind w:left="90" w:right="110"/>
              <w:rPr>
                <w:rFonts w:ascii="Arial" w:hAnsi="Arial" w:cs="Arial"/>
              </w:rPr>
            </w:pPr>
          </w:p>
          <w:p w14:paraId="10BA0CD5" w14:textId="5A7FFD93" w:rsidR="000D35EC" w:rsidRDefault="000D35EC" w:rsidP="000D35EC">
            <w:pPr>
              <w:spacing w:after="0" w:line="240" w:lineRule="auto"/>
              <w:ind w:right="110"/>
              <w:rPr>
                <w:rFonts w:ascii="Arial" w:hAnsi="Arial" w:cs="Arial"/>
              </w:rPr>
            </w:pPr>
          </w:p>
          <w:p w14:paraId="7B2FE822" w14:textId="77777777" w:rsidR="000D35EC" w:rsidRPr="000D35EC" w:rsidRDefault="000D35EC" w:rsidP="000D35EC">
            <w:pPr>
              <w:spacing w:after="0" w:line="240" w:lineRule="auto"/>
              <w:ind w:right="110"/>
              <w:rPr>
                <w:rFonts w:ascii="Arial" w:hAnsi="Arial" w:cs="Arial"/>
              </w:rPr>
            </w:pPr>
          </w:p>
          <w:p w14:paraId="0E95E09D" w14:textId="7C382395" w:rsidR="000D35EC" w:rsidRPr="008F3BB8" w:rsidRDefault="000D35EC" w:rsidP="00E360FC">
            <w:pPr>
              <w:pStyle w:val="ListParagraph"/>
              <w:numPr>
                <w:ilvl w:val="0"/>
                <w:numId w:val="17"/>
              </w:numPr>
              <w:spacing w:after="0" w:line="240" w:lineRule="auto"/>
              <w:ind w:left="270" w:right="110" w:hanging="180"/>
              <w:rPr>
                <w:rFonts w:ascii="Arial" w:hAnsi="Arial" w:cs="Arial"/>
              </w:rPr>
            </w:pPr>
            <w:r w:rsidRPr="008F3BB8">
              <w:rPr>
                <w:rFonts w:ascii="Arial" w:hAnsi="Arial" w:cs="Arial"/>
              </w:rPr>
              <w:t>Marketing</w:t>
            </w:r>
          </w:p>
          <w:p w14:paraId="3AA78ACB" w14:textId="77777777" w:rsidR="000D35EC" w:rsidRPr="008F3BB8" w:rsidRDefault="000D35EC" w:rsidP="00E360FC">
            <w:pPr>
              <w:pStyle w:val="ListParagraph"/>
              <w:numPr>
                <w:ilvl w:val="0"/>
                <w:numId w:val="17"/>
              </w:numPr>
              <w:spacing w:after="0" w:line="240" w:lineRule="auto"/>
              <w:ind w:left="270" w:right="110" w:hanging="180"/>
              <w:rPr>
                <w:rFonts w:ascii="Arial" w:hAnsi="Arial" w:cs="Arial"/>
              </w:rPr>
            </w:pPr>
            <w:r w:rsidRPr="008F3BB8">
              <w:rPr>
                <w:rFonts w:ascii="Arial" w:hAnsi="Arial" w:cs="Arial"/>
              </w:rPr>
              <w:t>Admissions</w:t>
            </w:r>
          </w:p>
          <w:p w14:paraId="26D6AED1" w14:textId="6D812FEB" w:rsidR="000D35EC" w:rsidRPr="008F3BB8" w:rsidRDefault="000D35EC" w:rsidP="000D35EC">
            <w:pPr>
              <w:pStyle w:val="ListParagraph"/>
              <w:spacing w:after="0" w:line="240" w:lineRule="auto"/>
              <w:ind w:left="270" w:right="110"/>
              <w:rPr>
                <w:rFonts w:ascii="Arial" w:hAnsi="Arial" w:cs="Arial"/>
              </w:rPr>
            </w:pPr>
          </w:p>
        </w:tc>
      </w:tr>
      <w:tr w:rsidR="000D35EC" w:rsidRPr="008F3BB8" w14:paraId="6C7E5A0B" w14:textId="77777777" w:rsidTr="009F3E5C">
        <w:trPr>
          <w:trHeight w:hRule="exact" w:val="982"/>
        </w:trPr>
        <w:tc>
          <w:tcPr>
            <w:tcW w:w="2790" w:type="dxa"/>
            <w:tcBorders>
              <w:top w:val="single" w:sz="4" w:space="0" w:color="000000"/>
              <w:left w:val="single" w:sz="4" w:space="0" w:color="000000"/>
              <w:bottom w:val="single" w:sz="4" w:space="0" w:color="000000"/>
              <w:right w:val="single" w:sz="4" w:space="0" w:color="000000"/>
            </w:tcBorders>
          </w:tcPr>
          <w:p w14:paraId="3CD67F1C" w14:textId="77777777" w:rsidR="000D35EC" w:rsidRPr="008F3BB8" w:rsidRDefault="000D35EC" w:rsidP="001241D1">
            <w:pPr>
              <w:spacing w:after="0" w:line="240" w:lineRule="auto"/>
              <w:ind w:left="90" w:right="90"/>
              <w:rPr>
                <w:rFonts w:ascii="Arial" w:hAnsi="Arial" w:cs="Arial"/>
              </w:rPr>
            </w:pPr>
            <w:r w:rsidRPr="008F3BB8">
              <w:rPr>
                <w:rFonts w:ascii="Arial" w:hAnsi="Arial" w:cs="Arial"/>
              </w:rPr>
              <w:t xml:space="preserve">Update table materials </w:t>
            </w:r>
          </w:p>
        </w:tc>
        <w:tc>
          <w:tcPr>
            <w:tcW w:w="1260" w:type="dxa"/>
            <w:tcBorders>
              <w:top w:val="single" w:sz="4" w:space="0" w:color="000000"/>
              <w:left w:val="single" w:sz="4" w:space="0" w:color="000000"/>
              <w:bottom w:val="single" w:sz="4" w:space="0" w:color="000000"/>
              <w:right w:val="single" w:sz="4" w:space="0" w:color="000000"/>
            </w:tcBorders>
          </w:tcPr>
          <w:p w14:paraId="0BD725A6" w14:textId="77777777" w:rsidR="000D35EC" w:rsidRPr="008F3BB8" w:rsidRDefault="000D35EC" w:rsidP="001241D1">
            <w:pPr>
              <w:spacing w:after="0" w:line="240" w:lineRule="auto"/>
              <w:ind w:left="90" w:right="90"/>
              <w:rPr>
                <w:rFonts w:ascii="Arial" w:hAnsi="Arial" w:cs="Arial"/>
              </w:rPr>
            </w:pPr>
            <w:r w:rsidRPr="008F3BB8">
              <w:rPr>
                <w:rFonts w:ascii="Arial" w:hAnsi="Arial" w:cs="Arial"/>
              </w:rPr>
              <w:t>Students and parents</w:t>
            </w:r>
          </w:p>
        </w:tc>
        <w:tc>
          <w:tcPr>
            <w:tcW w:w="1980" w:type="dxa"/>
            <w:tcBorders>
              <w:top w:val="single" w:sz="4" w:space="0" w:color="000000"/>
              <w:left w:val="single" w:sz="4" w:space="0" w:color="000000"/>
              <w:bottom w:val="single" w:sz="4" w:space="0" w:color="000000"/>
              <w:right w:val="single" w:sz="4" w:space="0" w:color="000000"/>
            </w:tcBorders>
          </w:tcPr>
          <w:p w14:paraId="57CC07ED" w14:textId="77777777" w:rsidR="000D35EC" w:rsidRPr="008F3BB8" w:rsidRDefault="000D35EC" w:rsidP="001241D1">
            <w:pPr>
              <w:spacing w:after="0" w:line="240" w:lineRule="auto"/>
              <w:ind w:left="90" w:right="90"/>
              <w:rPr>
                <w:rFonts w:ascii="Arial" w:hAnsi="Arial" w:cs="Arial"/>
              </w:rPr>
            </w:pPr>
            <w:r w:rsidRPr="008F3BB8">
              <w:rPr>
                <w:rFonts w:ascii="Arial" w:hAnsi="Arial" w:cs="Arial"/>
              </w:rPr>
              <w:t>Promote WCCC and draw people to table</w:t>
            </w:r>
          </w:p>
        </w:tc>
        <w:tc>
          <w:tcPr>
            <w:tcW w:w="1440" w:type="dxa"/>
            <w:tcBorders>
              <w:top w:val="single" w:sz="4" w:space="0" w:color="000000"/>
              <w:left w:val="single" w:sz="4" w:space="0" w:color="000000"/>
              <w:bottom w:val="single" w:sz="4" w:space="0" w:color="000000"/>
              <w:right w:val="single" w:sz="4" w:space="0" w:color="000000"/>
            </w:tcBorders>
          </w:tcPr>
          <w:p w14:paraId="4958F8E5" w14:textId="57EE5CC6" w:rsidR="000D35EC" w:rsidRPr="008F3BB8" w:rsidRDefault="000D35EC" w:rsidP="001241D1">
            <w:pPr>
              <w:spacing w:after="0" w:line="240" w:lineRule="auto"/>
              <w:ind w:left="100" w:right="90"/>
              <w:rPr>
                <w:rFonts w:ascii="Arial" w:hAnsi="Arial" w:cs="Arial"/>
              </w:rPr>
            </w:pPr>
            <w:r w:rsidRPr="008F3BB8">
              <w:rPr>
                <w:rFonts w:ascii="Arial" w:hAnsi="Arial" w:cs="Arial"/>
              </w:rPr>
              <w:t xml:space="preserve">Each </w:t>
            </w:r>
            <w:r>
              <w:rPr>
                <w:rFonts w:ascii="Arial" w:hAnsi="Arial" w:cs="Arial"/>
              </w:rPr>
              <w:t>summer</w:t>
            </w:r>
            <w:r w:rsidRPr="008F3BB8">
              <w:rPr>
                <w:rFonts w:ascii="Arial" w:hAnsi="Arial" w:cs="Arial"/>
              </w:rPr>
              <w:t xml:space="preserve"> for fall and spring travel</w:t>
            </w:r>
          </w:p>
        </w:tc>
        <w:tc>
          <w:tcPr>
            <w:tcW w:w="1890" w:type="dxa"/>
            <w:tcBorders>
              <w:top w:val="single" w:sz="4" w:space="0" w:color="000000"/>
              <w:left w:val="single" w:sz="4" w:space="0" w:color="000000"/>
              <w:bottom w:val="single" w:sz="4" w:space="0" w:color="000000"/>
              <w:right w:val="single" w:sz="4" w:space="0" w:color="000000"/>
            </w:tcBorders>
          </w:tcPr>
          <w:p w14:paraId="7551554F" w14:textId="77777777" w:rsidR="000D35EC" w:rsidRPr="008F3BB8" w:rsidRDefault="000D35EC" w:rsidP="00E360FC">
            <w:pPr>
              <w:pStyle w:val="ListParagraph"/>
              <w:numPr>
                <w:ilvl w:val="0"/>
                <w:numId w:val="17"/>
              </w:numPr>
              <w:spacing w:after="0" w:line="240" w:lineRule="auto"/>
              <w:ind w:left="270" w:right="128" w:hanging="180"/>
              <w:rPr>
                <w:rFonts w:ascii="Arial" w:hAnsi="Arial" w:cs="Arial"/>
              </w:rPr>
            </w:pPr>
            <w:r w:rsidRPr="008F3BB8">
              <w:rPr>
                <w:rFonts w:ascii="Arial" w:hAnsi="Arial" w:cs="Arial"/>
              </w:rPr>
              <w:t>Design and print by August 1</w:t>
            </w:r>
            <w:r w:rsidRPr="008F3BB8">
              <w:rPr>
                <w:rFonts w:ascii="Arial" w:hAnsi="Arial" w:cs="Arial"/>
                <w:vertAlign w:val="superscript"/>
              </w:rPr>
              <w:t>st</w:t>
            </w:r>
          </w:p>
        </w:tc>
        <w:tc>
          <w:tcPr>
            <w:tcW w:w="1710" w:type="dxa"/>
            <w:vMerge/>
            <w:tcBorders>
              <w:left w:val="single" w:sz="4" w:space="0" w:color="000000"/>
              <w:right w:val="single" w:sz="4" w:space="0" w:color="000000"/>
            </w:tcBorders>
          </w:tcPr>
          <w:p w14:paraId="373403A1" w14:textId="6FEB3B23" w:rsidR="000D35EC" w:rsidRPr="008F3BB8" w:rsidRDefault="000D35EC" w:rsidP="00E360FC">
            <w:pPr>
              <w:pStyle w:val="ListParagraph"/>
              <w:numPr>
                <w:ilvl w:val="0"/>
                <w:numId w:val="17"/>
              </w:numPr>
              <w:spacing w:after="0" w:line="240" w:lineRule="auto"/>
              <w:ind w:left="270" w:right="110" w:hanging="180"/>
              <w:rPr>
                <w:rFonts w:ascii="Arial" w:hAnsi="Arial" w:cs="Arial"/>
              </w:rPr>
            </w:pPr>
          </w:p>
        </w:tc>
      </w:tr>
      <w:tr w:rsidR="000D35EC" w:rsidRPr="008F3BB8" w14:paraId="554FE30F" w14:textId="77777777" w:rsidTr="009F3E5C">
        <w:trPr>
          <w:trHeight w:hRule="exact" w:val="994"/>
        </w:trPr>
        <w:tc>
          <w:tcPr>
            <w:tcW w:w="2790" w:type="dxa"/>
            <w:tcBorders>
              <w:top w:val="single" w:sz="4" w:space="0" w:color="000000"/>
              <w:left w:val="single" w:sz="4" w:space="0" w:color="000000"/>
              <w:bottom w:val="single" w:sz="4" w:space="0" w:color="000000"/>
              <w:right w:val="single" w:sz="4" w:space="0" w:color="000000"/>
            </w:tcBorders>
          </w:tcPr>
          <w:p w14:paraId="465148FD" w14:textId="77777777" w:rsidR="000D35EC" w:rsidRPr="008F3BB8" w:rsidRDefault="000D35EC" w:rsidP="001241D1">
            <w:pPr>
              <w:spacing w:after="0" w:line="240" w:lineRule="auto"/>
              <w:ind w:left="90" w:right="90"/>
              <w:rPr>
                <w:rFonts w:ascii="Arial" w:hAnsi="Arial" w:cs="Arial"/>
              </w:rPr>
            </w:pPr>
            <w:r w:rsidRPr="008F3BB8">
              <w:rPr>
                <w:rFonts w:ascii="Arial" w:hAnsi="Arial" w:cs="Arial"/>
              </w:rPr>
              <w:t>WCCC car magnets</w:t>
            </w:r>
          </w:p>
        </w:tc>
        <w:tc>
          <w:tcPr>
            <w:tcW w:w="1260" w:type="dxa"/>
            <w:tcBorders>
              <w:top w:val="single" w:sz="4" w:space="0" w:color="000000"/>
              <w:left w:val="single" w:sz="4" w:space="0" w:color="000000"/>
              <w:bottom w:val="single" w:sz="4" w:space="0" w:color="000000"/>
              <w:right w:val="single" w:sz="4" w:space="0" w:color="000000"/>
            </w:tcBorders>
          </w:tcPr>
          <w:p w14:paraId="3769E874" w14:textId="77777777" w:rsidR="000D35EC" w:rsidRPr="008F3BB8" w:rsidRDefault="000D35EC" w:rsidP="001241D1">
            <w:pPr>
              <w:spacing w:after="0" w:line="240" w:lineRule="auto"/>
              <w:ind w:left="90" w:right="90"/>
              <w:rPr>
                <w:rFonts w:ascii="Arial" w:hAnsi="Arial" w:cs="Arial"/>
              </w:rPr>
            </w:pPr>
            <w:r w:rsidRPr="008F3BB8">
              <w:rPr>
                <w:rFonts w:ascii="Arial" w:hAnsi="Arial" w:cs="Arial"/>
              </w:rPr>
              <w:t>All</w:t>
            </w:r>
          </w:p>
        </w:tc>
        <w:tc>
          <w:tcPr>
            <w:tcW w:w="1980" w:type="dxa"/>
            <w:tcBorders>
              <w:top w:val="single" w:sz="4" w:space="0" w:color="000000"/>
              <w:left w:val="single" w:sz="4" w:space="0" w:color="000000"/>
              <w:bottom w:val="single" w:sz="4" w:space="0" w:color="000000"/>
              <w:right w:val="single" w:sz="4" w:space="0" w:color="000000"/>
            </w:tcBorders>
          </w:tcPr>
          <w:p w14:paraId="75077C1C" w14:textId="77777777" w:rsidR="000D35EC" w:rsidRPr="008F3BB8" w:rsidRDefault="000D35EC" w:rsidP="001241D1">
            <w:pPr>
              <w:spacing w:after="0" w:line="240" w:lineRule="auto"/>
              <w:ind w:left="90" w:right="90"/>
              <w:rPr>
                <w:rFonts w:ascii="Arial" w:hAnsi="Arial" w:cs="Arial"/>
              </w:rPr>
            </w:pPr>
            <w:r w:rsidRPr="008F3BB8">
              <w:rPr>
                <w:rFonts w:ascii="Arial" w:hAnsi="Arial" w:cs="Arial"/>
              </w:rPr>
              <w:t>Advertise WCCC brand while traveling</w:t>
            </w:r>
          </w:p>
        </w:tc>
        <w:tc>
          <w:tcPr>
            <w:tcW w:w="1440" w:type="dxa"/>
            <w:tcBorders>
              <w:top w:val="single" w:sz="4" w:space="0" w:color="000000"/>
              <w:left w:val="single" w:sz="4" w:space="0" w:color="000000"/>
              <w:bottom w:val="single" w:sz="4" w:space="0" w:color="000000"/>
              <w:right w:val="single" w:sz="4" w:space="0" w:color="000000"/>
            </w:tcBorders>
          </w:tcPr>
          <w:p w14:paraId="3B31336F" w14:textId="77777777" w:rsidR="000D35EC" w:rsidRPr="008F3BB8" w:rsidRDefault="000D35EC" w:rsidP="001241D1">
            <w:pPr>
              <w:spacing w:after="0" w:line="240" w:lineRule="auto"/>
              <w:ind w:left="100" w:right="90"/>
              <w:rPr>
                <w:rFonts w:ascii="Arial" w:hAnsi="Arial" w:cs="Arial"/>
              </w:rPr>
            </w:pPr>
            <w:r w:rsidRPr="008F3BB8">
              <w:rPr>
                <w:rFonts w:ascii="Arial" w:hAnsi="Arial" w:cs="Arial"/>
              </w:rPr>
              <w:t>Print as needed</w:t>
            </w:r>
          </w:p>
        </w:tc>
        <w:tc>
          <w:tcPr>
            <w:tcW w:w="1890" w:type="dxa"/>
            <w:tcBorders>
              <w:top w:val="single" w:sz="4" w:space="0" w:color="000000"/>
              <w:left w:val="single" w:sz="4" w:space="0" w:color="000000"/>
              <w:bottom w:val="single" w:sz="4" w:space="0" w:color="000000"/>
              <w:right w:val="single" w:sz="4" w:space="0" w:color="000000"/>
            </w:tcBorders>
          </w:tcPr>
          <w:p w14:paraId="698F0D80" w14:textId="77777777" w:rsidR="000D35EC" w:rsidRPr="008F3BB8" w:rsidRDefault="000D35EC" w:rsidP="00E360FC">
            <w:pPr>
              <w:pStyle w:val="ListParagraph"/>
              <w:numPr>
                <w:ilvl w:val="0"/>
                <w:numId w:val="17"/>
              </w:numPr>
              <w:spacing w:after="0" w:line="240" w:lineRule="auto"/>
              <w:ind w:left="270" w:right="128" w:hanging="180"/>
              <w:rPr>
                <w:rFonts w:ascii="Arial" w:hAnsi="Arial" w:cs="Arial"/>
              </w:rPr>
            </w:pPr>
            <w:r w:rsidRPr="008F3BB8">
              <w:rPr>
                <w:rFonts w:ascii="Arial" w:hAnsi="Arial" w:cs="Arial"/>
              </w:rPr>
              <w:t>Design and print as needed</w:t>
            </w:r>
          </w:p>
        </w:tc>
        <w:tc>
          <w:tcPr>
            <w:tcW w:w="1710" w:type="dxa"/>
            <w:vMerge/>
            <w:tcBorders>
              <w:left w:val="single" w:sz="4" w:space="0" w:color="000000"/>
              <w:bottom w:val="single" w:sz="4" w:space="0" w:color="000000"/>
              <w:right w:val="single" w:sz="4" w:space="0" w:color="000000"/>
            </w:tcBorders>
          </w:tcPr>
          <w:p w14:paraId="6CBF1FC2" w14:textId="2CD2517C" w:rsidR="000D35EC" w:rsidRPr="008F3BB8" w:rsidRDefault="000D35EC" w:rsidP="00E360FC">
            <w:pPr>
              <w:pStyle w:val="ListParagraph"/>
              <w:numPr>
                <w:ilvl w:val="0"/>
                <w:numId w:val="17"/>
              </w:numPr>
              <w:spacing w:after="0" w:line="240" w:lineRule="auto"/>
              <w:ind w:left="270" w:right="110" w:hanging="180"/>
              <w:rPr>
                <w:rFonts w:ascii="Arial" w:hAnsi="Arial" w:cs="Arial"/>
              </w:rPr>
            </w:pPr>
          </w:p>
        </w:tc>
      </w:tr>
      <w:tr w:rsidR="000F1B00" w:rsidRPr="008F3BB8" w14:paraId="3381AF46" w14:textId="77777777" w:rsidTr="000F1B00">
        <w:trPr>
          <w:trHeight w:hRule="exact" w:val="1012"/>
        </w:trPr>
        <w:tc>
          <w:tcPr>
            <w:tcW w:w="2790" w:type="dxa"/>
            <w:tcBorders>
              <w:top w:val="single" w:sz="4" w:space="0" w:color="000000"/>
              <w:left w:val="single" w:sz="4" w:space="0" w:color="000000"/>
              <w:bottom w:val="single" w:sz="4" w:space="0" w:color="000000"/>
              <w:right w:val="single" w:sz="4" w:space="0" w:color="000000"/>
            </w:tcBorders>
          </w:tcPr>
          <w:p w14:paraId="74C68BCA" w14:textId="77777777" w:rsidR="000F1B00" w:rsidRPr="008F3BB8" w:rsidRDefault="000F1B00" w:rsidP="001241D1">
            <w:pPr>
              <w:spacing w:after="0" w:line="240" w:lineRule="auto"/>
              <w:ind w:left="90" w:right="90"/>
              <w:rPr>
                <w:rFonts w:ascii="Arial" w:hAnsi="Arial" w:cs="Arial"/>
              </w:rPr>
            </w:pPr>
            <w:r w:rsidRPr="008F3BB8">
              <w:rPr>
                <w:rFonts w:ascii="Arial" w:hAnsi="Arial" w:cs="Arial"/>
              </w:rPr>
              <w:t>WCCC uniforms</w:t>
            </w:r>
          </w:p>
        </w:tc>
        <w:tc>
          <w:tcPr>
            <w:tcW w:w="1260" w:type="dxa"/>
            <w:tcBorders>
              <w:top w:val="single" w:sz="4" w:space="0" w:color="000000"/>
              <w:left w:val="single" w:sz="4" w:space="0" w:color="000000"/>
              <w:bottom w:val="single" w:sz="4" w:space="0" w:color="000000"/>
              <w:right w:val="single" w:sz="4" w:space="0" w:color="000000"/>
            </w:tcBorders>
          </w:tcPr>
          <w:p w14:paraId="7FEDC050" w14:textId="77777777" w:rsidR="000F1B00" w:rsidRPr="008F3BB8" w:rsidRDefault="000F1B00" w:rsidP="001241D1">
            <w:pPr>
              <w:spacing w:after="0" w:line="240" w:lineRule="auto"/>
              <w:ind w:left="90" w:right="90"/>
              <w:rPr>
                <w:rFonts w:ascii="Arial" w:hAnsi="Arial" w:cs="Arial"/>
              </w:rPr>
            </w:pPr>
            <w:r w:rsidRPr="008F3BB8">
              <w:rPr>
                <w:rFonts w:ascii="Arial" w:hAnsi="Arial" w:cs="Arial"/>
              </w:rPr>
              <w:t>Fairs and visits</w:t>
            </w:r>
          </w:p>
        </w:tc>
        <w:tc>
          <w:tcPr>
            <w:tcW w:w="1980" w:type="dxa"/>
            <w:tcBorders>
              <w:top w:val="single" w:sz="4" w:space="0" w:color="000000"/>
              <w:left w:val="single" w:sz="4" w:space="0" w:color="000000"/>
              <w:bottom w:val="single" w:sz="4" w:space="0" w:color="000000"/>
              <w:right w:val="single" w:sz="4" w:space="0" w:color="000000"/>
            </w:tcBorders>
          </w:tcPr>
          <w:p w14:paraId="5EF7A7AF" w14:textId="77777777" w:rsidR="000F1B00" w:rsidRPr="008F3BB8" w:rsidRDefault="000F1B00" w:rsidP="001241D1">
            <w:pPr>
              <w:spacing w:after="0" w:line="240" w:lineRule="auto"/>
              <w:ind w:left="90" w:right="90"/>
              <w:rPr>
                <w:rFonts w:ascii="Arial" w:hAnsi="Arial" w:cs="Arial"/>
              </w:rPr>
            </w:pPr>
            <w:r w:rsidRPr="008F3BB8">
              <w:rPr>
                <w:rFonts w:ascii="Arial" w:hAnsi="Arial" w:cs="Arial"/>
              </w:rPr>
              <w:t>Advertise and market WCCC while traveling</w:t>
            </w:r>
          </w:p>
        </w:tc>
        <w:tc>
          <w:tcPr>
            <w:tcW w:w="1440" w:type="dxa"/>
            <w:tcBorders>
              <w:top w:val="single" w:sz="4" w:space="0" w:color="000000"/>
              <w:left w:val="single" w:sz="4" w:space="0" w:color="000000"/>
              <w:bottom w:val="single" w:sz="4" w:space="0" w:color="000000"/>
              <w:right w:val="single" w:sz="4" w:space="0" w:color="000000"/>
            </w:tcBorders>
          </w:tcPr>
          <w:p w14:paraId="5DE8D0B2" w14:textId="77777777" w:rsidR="000F1B00" w:rsidRPr="008F3BB8" w:rsidRDefault="000F1B00" w:rsidP="001241D1">
            <w:pPr>
              <w:spacing w:after="0" w:line="240" w:lineRule="auto"/>
              <w:ind w:left="90" w:right="90"/>
              <w:rPr>
                <w:rFonts w:ascii="Arial" w:hAnsi="Arial" w:cs="Arial"/>
              </w:rPr>
            </w:pPr>
            <w:r w:rsidRPr="008F3BB8">
              <w:rPr>
                <w:rFonts w:ascii="Arial" w:hAnsi="Arial" w:cs="Arial"/>
              </w:rPr>
              <w:t>Continuous</w:t>
            </w:r>
          </w:p>
        </w:tc>
        <w:tc>
          <w:tcPr>
            <w:tcW w:w="1890" w:type="dxa"/>
            <w:tcBorders>
              <w:top w:val="single" w:sz="4" w:space="0" w:color="000000"/>
              <w:left w:val="single" w:sz="4" w:space="0" w:color="000000"/>
              <w:bottom w:val="single" w:sz="4" w:space="0" w:color="000000"/>
              <w:right w:val="single" w:sz="4" w:space="0" w:color="000000"/>
            </w:tcBorders>
          </w:tcPr>
          <w:p w14:paraId="479B1AA0" w14:textId="77777777" w:rsidR="000F1B00" w:rsidRPr="008F3BB8" w:rsidRDefault="000F1B00" w:rsidP="00E360FC">
            <w:pPr>
              <w:pStyle w:val="ListParagraph"/>
              <w:numPr>
                <w:ilvl w:val="0"/>
                <w:numId w:val="17"/>
              </w:numPr>
              <w:spacing w:after="0" w:line="240" w:lineRule="auto"/>
              <w:ind w:left="270" w:right="128" w:hanging="180"/>
              <w:rPr>
                <w:rFonts w:ascii="Arial" w:hAnsi="Arial" w:cs="Arial"/>
              </w:rPr>
            </w:pPr>
            <w:r w:rsidRPr="008F3BB8">
              <w:rPr>
                <w:rFonts w:ascii="Arial" w:hAnsi="Arial" w:cs="Arial"/>
              </w:rPr>
              <w:t xml:space="preserve">Brand recognition  </w:t>
            </w:r>
          </w:p>
        </w:tc>
        <w:tc>
          <w:tcPr>
            <w:tcW w:w="1710" w:type="dxa"/>
            <w:tcBorders>
              <w:top w:val="single" w:sz="4" w:space="0" w:color="000000"/>
              <w:left w:val="single" w:sz="4" w:space="0" w:color="000000"/>
              <w:bottom w:val="single" w:sz="4" w:space="0" w:color="000000"/>
              <w:right w:val="single" w:sz="4" w:space="0" w:color="000000"/>
            </w:tcBorders>
          </w:tcPr>
          <w:p w14:paraId="24593D6D" w14:textId="77777777" w:rsidR="000F1B00" w:rsidRPr="008F3BB8" w:rsidRDefault="000F1B00" w:rsidP="00E360FC">
            <w:pPr>
              <w:pStyle w:val="ListParagraph"/>
              <w:numPr>
                <w:ilvl w:val="0"/>
                <w:numId w:val="17"/>
              </w:numPr>
              <w:spacing w:after="0" w:line="240" w:lineRule="auto"/>
              <w:ind w:left="270" w:right="110" w:hanging="180"/>
              <w:rPr>
                <w:rFonts w:ascii="Arial" w:hAnsi="Arial" w:cs="Arial"/>
              </w:rPr>
            </w:pPr>
            <w:r w:rsidRPr="008F3BB8">
              <w:rPr>
                <w:rFonts w:ascii="Arial" w:hAnsi="Arial" w:cs="Arial"/>
              </w:rPr>
              <w:t>Admissions</w:t>
            </w:r>
          </w:p>
        </w:tc>
      </w:tr>
    </w:tbl>
    <w:p w14:paraId="26CBE709" w14:textId="77777777" w:rsidR="00BD513A" w:rsidRPr="008F3BB8" w:rsidRDefault="00BD513A" w:rsidP="00861D10">
      <w:pPr>
        <w:rPr>
          <w:rFonts w:ascii="Arial" w:hAnsi="Arial" w:cs="Arial"/>
          <w:sz w:val="24"/>
          <w:szCs w:val="24"/>
        </w:rPr>
      </w:pPr>
    </w:p>
    <w:sectPr w:rsidR="00BD513A" w:rsidRPr="008F3BB8" w:rsidSect="00641229">
      <w:headerReference w:type="even" r:id="rId37"/>
      <w:headerReference w:type="default" r:id="rId38"/>
      <w:footerReference w:type="default" r:id="rId39"/>
      <w:pgSz w:w="12240" w:h="15840"/>
      <w:pgMar w:top="720" w:right="720" w:bottom="990" w:left="72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E259E" w14:textId="77777777" w:rsidR="007A45CF" w:rsidRDefault="007A45CF">
      <w:pPr>
        <w:spacing w:after="0" w:line="240" w:lineRule="auto"/>
      </w:pPr>
      <w:r>
        <w:separator/>
      </w:r>
    </w:p>
  </w:endnote>
  <w:endnote w:type="continuationSeparator" w:id="0">
    <w:p w14:paraId="2C80DC3F" w14:textId="77777777" w:rsidR="007A45CF" w:rsidRDefault="007A45CF">
      <w:pPr>
        <w:spacing w:after="0" w:line="240" w:lineRule="auto"/>
      </w:pPr>
      <w:r>
        <w:continuationSeparator/>
      </w:r>
    </w:p>
  </w:endnote>
  <w:endnote w:type="continuationNotice" w:id="1">
    <w:p w14:paraId="7860748B" w14:textId="77777777" w:rsidR="007A45CF" w:rsidRDefault="007A4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3FB8F" w14:textId="3638537C" w:rsidR="002C249B" w:rsidRDefault="002C249B" w:rsidP="000E5CAA">
    <w:pPr>
      <w:pStyle w:val="Footer"/>
      <w:jc w:val="right"/>
    </w:pPr>
    <w:r>
      <w:fldChar w:fldCharType="begin"/>
    </w:r>
    <w:r>
      <w:instrText xml:space="preserve"> PAGE   \* MERGEFORMAT </w:instrText>
    </w:r>
    <w:r>
      <w:fldChar w:fldCharType="separate"/>
    </w:r>
    <w:r w:rsidR="00584077">
      <w:rPr>
        <w:noProof/>
      </w:rPr>
      <w:t>2</w:t>
    </w:r>
    <w:r>
      <w:rPr>
        <w:noProof/>
      </w:rPr>
      <w:fldChar w:fldCharType="end"/>
    </w:r>
  </w:p>
  <w:p w14:paraId="3E067930" w14:textId="77777777" w:rsidR="002C249B" w:rsidRDefault="002C249B">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9011C" w14:textId="77777777" w:rsidR="007A45CF" w:rsidRDefault="007A45CF">
      <w:pPr>
        <w:spacing w:after="0" w:line="240" w:lineRule="auto"/>
      </w:pPr>
      <w:r>
        <w:separator/>
      </w:r>
    </w:p>
  </w:footnote>
  <w:footnote w:type="continuationSeparator" w:id="0">
    <w:p w14:paraId="64F0203F" w14:textId="77777777" w:rsidR="007A45CF" w:rsidRDefault="007A45CF">
      <w:pPr>
        <w:spacing w:after="0" w:line="240" w:lineRule="auto"/>
      </w:pPr>
      <w:r>
        <w:continuationSeparator/>
      </w:r>
    </w:p>
  </w:footnote>
  <w:footnote w:type="continuationNotice" w:id="1">
    <w:p w14:paraId="2C4F31C0" w14:textId="77777777" w:rsidR="007A45CF" w:rsidRDefault="007A45CF">
      <w:pPr>
        <w:spacing w:after="0" w:line="240" w:lineRule="auto"/>
      </w:pPr>
    </w:p>
  </w:footnote>
  <w:footnote w:id="2">
    <w:p w14:paraId="1CA8A305" w14:textId="77777777" w:rsidR="002C249B" w:rsidRPr="00BE757A" w:rsidRDefault="002C249B">
      <w:pPr>
        <w:pStyle w:val="FootnoteText"/>
        <w:rPr>
          <w:rFonts w:asciiTheme="minorHAnsi" w:hAnsiTheme="minorHAnsi" w:cstheme="minorHAnsi"/>
        </w:rPr>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Educational Policy Institute, “A Practical Guide to Strategic Enrollment Planning”, Retrieved from: http://www.educationalpolicy.org/pdf/SEM%20Guide.pdf</w:t>
      </w:r>
    </w:p>
  </w:footnote>
  <w:footnote w:id="3">
    <w:p w14:paraId="0C82C6EB" w14:textId="77777777" w:rsidR="002C249B" w:rsidRPr="00BE757A" w:rsidRDefault="002C249B">
      <w:pPr>
        <w:pStyle w:val="FootnoteText"/>
        <w:rPr>
          <w:rFonts w:ascii="Arial" w:hAnsi="Arial" w:cs="Arial"/>
        </w:rPr>
      </w:pPr>
      <w:r w:rsidRPr="00BE757A">
        <w:rPr>
          <w:rStyle w:val="FootnoteReference"/>
          <w:rFonts w:ascii="Arial" w:hAnsi="Arial" w:cs="Arial"/>
          <w:sz w:val="16"/>
        </w:rPr>
        <w:footnoteRef/>
      </w:r>
      <w:r w:rsidRPr="00BE757A">
        <w:rPr>
          <w:rFonts w:ascii="Arial" w:hAnsi="Arial" w:cs="Arial"/>
          <w:sz w:val="16"/>
        </w:rPr>
        <w:t xml:space="preserve"> Bontrager, Bob. “Enrollment Management: An Introduction to Concepts and Structures”, College and University Journal, Vol. 79, No. 3, Winter 2004, p. 12.</w:t>
      </w:r>
    </w:p>
  </w:footnote>
  <w:footnote w:id="4">
    <w:p w14:paraId="1015DF85" w14:textId="77777777" w:rsidR="002C249B" w:rsidRPr="00BE757A" w:rsidRDefault="002C249B">
      <w:pPr>
        <w:pStyle w:val="FootnoteText"/>
        <w:rPr>
          <w:rFonts w:asciiTheme="minorHAnsi" w:hAnsiTheme="minorHAnsi" w:cstheme="minorHAnsi"/>
          <w:sz w:val="16"/>
        </w:rPr>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w:t>
      </w:r>
      <w:hyperlink r:id="rId1" w:history="1">
        <w:r w:rsidRPr="00BE757A">
          <w:rPr>
            <w:rStyle w:val="Hyperlink"/>
            <w:rFonts w:asciiTheme="minorHAnsi" w:hAnsiTheme="minorHAnsi" w:cstheme="minorHAnsi"/>
            <w:sz w:val="16"/>
          </w:rPr>
          <w:t>https://www.census.gov/quickfacts/me</w:t>
        </w:r>
      </w:hyperlink>
    </w:p>
  </w:footnote>
  <w:footnote w:id="5">
    <w:p w14:paraId="322CA2FF" w14:textId="77777777" w:rsidR="002C249B" w:rsidRPr="00BE757A" w:rsidRDefault="002C249B">
      <w:pPr>
        <w:pStyle w:val="FootnoteText"/>
        <w:rPr>
          <w:rFonts w:asciiTheme="minorHAnsi" w:hAnsiTheme="minorHAnsi" w:cstheme="minorHAnsi"/>
          <w:sz w:val="16"/>
        </w:rPr>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w:t>
      </w:r>
      <w:hyperlink r:id="rId2" w:history="1">
        <w:r w:rsidRPr="00BE757A">
          <w:rPr>
            <w:rStyle w:val="Hyperlink"/>
            <w:rFonts w:asciiTheme="minorHAnsi" w:hAnsiTheme="minorHAnsi" w:cstheme="minorHAnsi"/>
            <w:sz w:val="16"/>
          </w:rPr>
          <w:t>https://www.census.gov/quickfacts/me</w:t>
        </w:r>
      </w:hyperlink>
      <w:r w:rsidRPr="00BE757A">
        <w:rPr>
          <w:rFonts w:asciiTheme="minorHAnsi" w:hAnsiTheme="minorHAnsi" w:cstheme="minorHAnsi"/>
          <w:sz w:val="16"/>
        </w:rPr>
        <w:t xml:space="preserve"> and </w:t>
      </w:r>
      <w:hyperlink r:id="rId3" w:history="1">
        <w:r w:rsidRPr="00BE757A">
          <w:rPr>
            <w:rStyle w:val="Hyperlink"/>
            <w:rFonts w:asciiTheme="minorHAnsi" w:hAnsiTheme="minorHAnsi" w:cstheme="minorHAnsi"/>
            <w:sz w:val="16"/>
          </w:rPr>
          <w:t>https://factfinder.census.gov/faces/nav/jsf/pages/community_facts.xhtml?src=bkmk</w:t>
        </w:r>
      </w:hyperlink>
      <w:r w:rsidRPr="00BE757A">
        <w:rPr>
          <w:rFonts w:asciiTheme="minorHAnsi" w:hAnsiTheme="minorHAnsi" w:cstheme="minorHAnsi"/>
          <w:sz w:val="16"/>
        </w:rPr>
        <w:t xml:space="preserve"> </w:t>
      </w:r>
    </w:p>
  </w:footnote>
  <w:footnote w:id="6">
    <w:p w14:paraId="7575D485" w14:textId="77777777" w:rsidR="002C249B" w:rsidRPr="00BE757A" w:rsidRDefault="002C249B" w:rsidP="009F4621">
      <w:pPr>
        <w:pStyle w:val="FootnoteText"/>
        <w:rPr>
          <w:rFonts w:asciiTheme="minorHAnsi" w:hAnsiTheme="minorHAnsi" w:cstheme="minorHAnsi"/>
          <w:sz w:val="16"/>
        </w:rPr>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w:t>
      </w:r>
      <w:hyperlink r:id="rId4" w:history="1">
        <w:r w:rsidRPr="00BE757A">
          <w:rPr>
            <w:rStyle w:val="Hyperlink"/>
            <w:rFonts w:asciiTheme="minorHAnsi" w:hAnsiTheme="minorHAnsi" w:cstheme="minorHAnsi"/>
            <w:sz w:val="16"/>
          </w:rPr>
          <w:t>https://suburbanstats.org/population/maine/list-of-counties-and-cities-in-maine</w:t>
        </w:r>
      </w:hyperlink>
      <w:r w:rsidRPr="00BE757A">
        <w:rPr>
          <w:rFonts w:asciiTheme="minorHAnsi" w:hAnsiTheme="minorHAnsi" w:cstheme="minorHAnsi"/>
          <w:sz w:val="16"/>
        </w:rPr>
        <w:t xml:space="preserve"> </w:t>
      </w:r>
    </w:p>
  </w:footnote>
  <w:footnote w:id="7">
    <w:p w14:paraId="4466E1E2" w14:textId="77777777" w:rsidR="002C249B" w:rsidRPr="00BE757A" w:rsidRDefault="002C249B">
      <w:pPr>
        <w:pStyle w:val="FootnoteText"/>
        <w:rPr>
          <w:rFonts w:asciiTheme="minorHAnsi" w:hAnsiTheme="minorHAnsi" w:cstheme="minorHAnsi"/>
          <w:sz w:val="16"/>
        </w:rPr>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w:t>
      </w:r>
      <w:hyperlink r:id="rId5" w:history="1">
        <w:r w:rsidRPr="00BE757A">
          <w:rPr>
            <w:rStyle w:val="Hyperlink"/>
            <w:rFonts w:asciiTheme="minorHAnsi" w:hAnsiTheme="minorHAnsi" w:cstheme="minorHAnsi"/>
            <w:sz w:val="16"/>
          </w:rPr>
          <w:t>https://statisticalatlas.com/county/Maine/Washington-County/Educational-Attainment</w:t>
        </w:r>
      </w:hyperlink>
    </w:p>
  </w:footnote>
  <w:footnote w:id="8">
    <w:p w14:paraId="39F486C6" w14:textId="77777777" w:rsidR="002C249B" w:rsidRDefault="002C249B">
      <w:pPr>
        <w:pStyle w:val="FootnoteText"/>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w:t>
      </w:r>
      <w:hyperlink r:id="rId6" w:history="1">
        <w:r w:rsidRPr="00BE757A">
          <w:rPr>
            <w:rStyle w:val="Hyperlink"/>
            <w:rFonts w:asciiTheme="minorHAnsi" w:hAnsiTheme="minorHAnsi" w:cstheme="minorHAnsi"/>
            <w:sz w:val="16"/>
          </w:rPr>
          <w:t>https://suburbanstats.org/population/maine/list-of-counties-and-cities-in-maine</w:t>
        </w:r>
      </w:hyperlink>
      <w:r w:rsidRPr="00BE757A">
        <w:rPr>
          <w:sz w:val="16"/>
        </w:rPr>
        <w:t xml:space="preserve"> </w:t>
      </w:r>
    </w:p>
  </w:footnote>
  <w:footnote w:id="9">
    <w:p w14:paraId="74E33471" w14:textId="77777777" w:rsidR="002C249B" w:rsidRPr="00BE757A" w:rsidRDefault="002C249B" w:rsidP="00EE0DFE">
      <w:pPr>
        <w:pStyle w:val="FootnoteText"/>
        <w:rPr>
          <w:rFonts w:asciiTheme="minorHAnsi" w:hAnsiTheme="minorHAnsi" w:cstheme="minorHAnsi"/>
          <w:sz w:val="16"/>
        </w:rPr>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Maine Community College System-Financial Aid Presentation October 10, 2018</w:t>
      </w:r>
    </w:p>
  </w:footnote>
  <w:footnote w:id="10">
    <w:p w14:paraId="4B5FBD13" w14:textId="77777777" w:rsidR="002C249B" w:rsidRPr="00BE757A" w:rsidRDefault="002C249B" w:rsidP="001B06C2">
      <w:pPr>
        <w:pStyle w:val="FootnoteText"/>
        <w:rPr>
          <w:rFonts w:asciiTheme="minorHAnsi" w:hAnsiTheme="minorHAnsi" w:cstheme="minorHAnsi"/>
          <w:sz w:val="16"/>
        </w:rPr>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United States Department of Labor- Bureau of Labor Statistics </w:t>
      </w:r>
      <w:hyperlink r:id="rId7" w:history="1">
        <w:r w:rsidRPr="00BE757A">
          <w:rPr>
            <w:rStyle w:val="Hyperlink"/>
            <w:rFonts w:asciiTheme="minorHAnsi" w:hAnsiTheme="minorHAnsi" w:cstheme="minorHAnsi"/>
            <w:sz w:val="16"/>
          </w:rPr>
          <w:t>https://www.bls.gov/regions/new-england/news-release/countyemploymentandwages_maine.htm</w:t>
        </w:r>
      </w:hyperlink>
      <w:r w:rsidRPr="00BE757A">
        <w:rPr>
          <w:rFonts w:asciiTheme="minorHAnsi" w:hAnsiTheme="minorHAnsi" w:cstheme="minorHAnsi"/>
          <w:sz w:val="16"/>
        </w:rPr>
        <w:t xml:space="preserve"> </w:t>
      </w:r>
    </w:p>
  </w:footnote>
  <w:footnote w:id="11">
    <w:p w14:paraId="32E55CA4" w14:textId="77777777" w:rsidR="002C249B" w:rsidRPr="00BE757A" w:rsidRDefault="002C249B" w:rsidP="001B06C2">
      <w:pPr>
        <w:pStyle w:val="FootnoteText"/>
        <w:rPr>
          <w:rFonts w:asciiTheme="minorHAnsi" w:hAnsiTheme="minorHAnsi" w:cstheme="minorHAnsi"/>
          <w:sz w:val="16"/>
        </w:rPr>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Maine Department of Labor- </w:t>
      </w:r>
      <w:hyperlink r:id="rId8" w:history="1">
        <w:r w:rsidRPr="00BE757A">
          <w:rPr>
            <w:rStyle w:val="Hyperlink"/>
            <w:rFonts w:asciiTheme="minorHAnsi" w:hAnsiTheme="minorHAnsi" w:cstheme="minorHAnsi"/>
            <w:sz w:val="16"/>
          </w:rPr>
          <w:t>https://www.maine.gov/labor/cwri/laus.html</w:t>
        </w:r>
      </w:hyperlink>
      <w:r w:rsidRPr="00BE757A">
        <w:rPr>
          <w:rFonts w:asciiTheme="minorHAnsi" w:hAnsiTheme="minorHAnsi" w:cstheme="minorHAnsi"/>
          <w:sz w:val="16"/>
        </w:rPr>
        <w:t xml:space="preserve"> </w:t>
      </w:r>
    </w:p>
  </w:footnote>
  <w:footnote w:id="12">
    <w:p w14:paraId="241FD825" w14:textId="77777777" w:rsidR="002C249B" w:rsidRPr="00BE757A" w:rsidRDefault="002C249B">
      <w:pPr>
        <w:pStyle w:val="FootnoteText"/>
        <w:rPr>
          <w:rFonts w:asciiTheme="minorHAnsi" w:hAnsiTheme="minorHAnsi" w:cstheme="minorHAnsi"/>
          <w:sz w:val="16"/>
        </w:rPr>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Maine Department of Labor- Maine High-Wage, In-Demand Jobs by Education- </w:t>
      </w:r>
      <w:hyperlink r:id="rId9" w:history="1">
        <w:r w:rsidRPr="00BE757A">
          <w:rPr>
            <w:rStyle w:val="Hyperlink"/>
            <w:rFonts w:asciiTheme="minorHAnsi" w:hAnsiTheme="minorHAnsi" w:cstheme="minorHAnsi"/>
            <w:sz w:val="16"/>
          </w:rPr>
          <w:t>https://www.maine.gov/labor/cwri/data/oes/hwid.html</w:t>
        </w:r>
      </w:hyperlink>
      <w:r w:rsidRPr="00BE757A">
        <w:rPr>
          <w:rFonts w:asciiTheme="minorHAnsi" w:hAnsiTheme="minorHAnsi" w:cstheme="minorHAnsi"/>
          <w:sz w:val="16"/>
        </w:rPr>
        <w:t xml:space="preserve"> and </w:t>
      </w:r>
      <w:hyperlink r:id="rId10" w:history="1">
        <w:r w:rsidRPr="00BE757A">
          <w:rPr>
            <w:rStyle w:val="Hyperlink"/>
            <w:rFonts w:asciiTheme="minorHAnsi" w:hAnsiTheme="minorHAnsi" w:cstheme="minorHAnsi"/>
            <w:sz w:val="16"/>
          </w:rPr>
          <w:t>http://www.maine.gov/labor/cwri/outlook.html</w:t>
        </w:r>
      </w:hyperlink>
      <w:r w:rsidRPr="00BE757A">
        <w:rPr>
          <w:rFonts w:asciiTheme="minorHAnsi" w:hAnsiTheme="minorHAnsi" w:cstheme="minorHAnsi"/>
          <w:sz w:val="16"/>
        </w:rPr>
        <w:t xml:space="preserve"> </w:t>
      </w:r>
    </w:p>
  </w:footnote>
  <w:footnote w:id="13">
    <w:p w14:paraId="74B3D1BD" w14:textId="77777777" w:rsidR="002C249B" w:rsidRPr="00BE757A" w:rsidRDefault="002C249B">
      <w:pPr>
        <w:pStyle w:val="FootnoteText"/>
        <w:rPr>
          <w:rFonts w:asciiTheme="minorHAnsi" w:hAnsiTheme="minorHAnsi" w:cstheme="minorHAnsi"/>
          <w:sz w:val="16"/>
        </w:rPr>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Maine Department of Labor- Vacancies by Industry- </w:t>
      </w:r>
      <w:hyperlink r:id="rId11" w:history="1">
        <w:r w:rsidRPr="00BE757A">
          <w:rPr>
            <w:rStyle w:val="Hyperlink"/>
            <w:rFonts w:asciiTheme="minorHAnsi" w:hAnsiTheme="minorHAnsi" w:cstheme="minorHAnsi"/>
            <w:sz w:val="16"/>
          </w:rPr>
          <w:t>https://www.maine.gov/labor/cwri/jvs/regions.html</w:t>
        </w:r>
      </w:hyperlink>
      <w:r w:rsidRPr="00BE757A">
        <w:rPr>
          <w:rFonts w:asciiTheme="minorHAnsi" w:hAnsiTheme="minorHAnsi" w:cstheme="minorHAnsi"/>
          <w:sz w:val="16"/>
        </w:rPr>
        <w:t xml:space="preserve"> </w:t>
      </w:r>
    </w:p>
  </w:footnote>
  <w:footnote w:id="14">
    <w:p w14:paraId="318238BF" w14:textId="77777777" w:rsidR="002C249B" w:rsidRDefault="002C249B">
      <w:pPr>
        <w:pStyle w:val="FootnoteText"/>
      </w:pPr>
      <w:r w:rsidRPr="00BE757A">
        <w:rPr>
          <w:rStyle w:val="FootnoteReference"/>
          <w:rFonts w:asciiTheme="minorHAnsi" w:hAnsiTheme="minorHAnsi" w:cstheme="minorHAnsi"/>
          <w:sz w:val="16"/>
        </w:rPr>
        <w:footnoteRef/>
      </w:r>
      <w:r w:rsidRPr="00BE757A">
        <w:rPr>
          <w:rFonts w:asciiTheme="minorHAnsi" w:hAnsiTheme="minorHAnsi" w:cstheme="minorHAnsi"/>
          <w:sz w:val="16"/>
        </w:rPr>
        <w:t xml:space="preserve"> National Center for Education Statistics </w:t>
      </w:r>
      <w:hyperlink r:id="rId12" w:history="1">
        <w:r w:rsidRPr="00BE757A">
          <w:rPr>
            <w:rStyle w:val="Hyperlink"/>
            <w:rFonts w:asciiTheme="minorHAnsi" w:hAnsiTheme="minorHAnsi" w:cstheme="minorHAnsi"/>
            <w:sz w:val="16"/>
          </w:rPr>
          <w:t>https://nces.ed.gov/fastfacts/display.asp?id=76</w:t>
        </w:r>
      </w:hyperlink>
      <w:r w:rsidRPr="00BE757A">
        <w:rPr>
          <w:rFonts w:asciiTheme="minorHAnsi" w:hAnsiTheme="minorHAnsi" w:cstheme="minorHAnsi"/>
          <w:sz w:val="16"/>
        </w:rPr>
        <w:t xml:space="preserve"> </w:t>
      </w:r>
    </w:p>
  </w:footnote>
  <w:footnote w:id="15">
    <w:p w14:paraId="6BC7BF3E" w14:textId="77777777" w:rsidR="002C249B" w:rsidRPr="00BE757A" w:rsidRDefault="002C249B">
      <w:pPr>
        <w:pStyle w:val="FootnoteText"/>
        <w:rPr>
          <w:rFonts w:ascii="Arial" w:hAnsi="Arial" w:cs="Arial"/>
        </w:rPr>
      </w:pPr>
      <w:r w:rsidRPr="00BE757A">
        <w:rPr>
          <w:rStyle w:val="FootnoteReference"/>
          <w:rFonts w:ascii="Arial" w:hAnsi="Arial" w:cs="Arial"/>
          <w:sz w:val="16"/>
        </w:rPr>
        <w:footnoteRef/>
      </w:r>
      <w:r w:rsidRPr="00BE757A">
        <w:rPr>
          <w:rFonts w:ascii="Arial" w:hAnsi="Arial" w:cs="Arial"/>
          <w:sz w:val="16"/>
        </w:rPr>
        <w:t xml:space="preserve"> </w:t>
      </w:r>
      <w:hyperlink r:id="rId13" w:history="1">
        <w:r w:rsidRPr="00BE757A">
          <w:rPr>
            <w:rStyle w:val="Hyperlink"/>
            <w:rFonts w:ascii="Arial" w:hAnsi="Arial" w:cs="Arial"/>
            <w:sz w:val="16"/>
          </w:rPr>
          <w:t>https://www.insidehighered.com/news/2017/11/28/devos-says-us-has-emphasized-four-year-degrees-expense-work-force-training</w:t>
        </w:r>
      </w:hyperlink>
    </w:p>
  </w:footnote>
  <w:footnote w:id="16">
    <w:p w14:paraId="4FC0CC38" w14:textId="77777777" w:rsidR="002C249B" w:rsidRPr="00385C7A" w:rsidRDefault="002C249B" w:rsidP="008A11A3">
      <w:pPr>
        <w:pStyle w:val="FootnoteText"/>
        <w:rPr>
          <w:rFonts w:asciiTheme="minorHAnsi" w:hAnsiTheme="minorHAnsi" w:cstheme="minorHAnsi"/>
          <w:sz w:val="16"/>
        </w:rPr>
      </w:pPr>
      <w:r w:rsidRPr="00385C7A">
        <w:rPr>
          <w:rStyle w:val="FootnoteReference"/>
          <w:rFonts w:asciiTheme="minorHAnsi" w:hAnsiTheme="minorHAnsi" w:cstheme="minorHAnsi"/>
          <w:sz w:val="16"/>
        </w:rPr>
        <w:footnoteRef/>
      </w:r>
      <w:r w:rsidRPr="00385C7A">
        <w:rPr>
          <w:rFonts w:asciiTheme="minorHAnsi" w:hAnsiTheme="minorHAnsi" w:cstheme="minorHAnsi"/>
          <w:sz w:val="16"/>
        </w:rPr>
        <w:t xml:space="preserve"> Chambliss, D. &amp; Takacs, C. (2004).  How College Works.  ISBN 9780674049024.  Schoenherr, H.  (2009).  </w:t>
      </w:r>
      <w:r w:rsidRPr="00385C7A">
        <w:rPr>
          <w:rFonts w:asciiTheme="minorHAnsi" w:hAnsiTheme="minorHAnsi" w:cstheme="minorHAnsi"/>
          <w:i/>
          <w:sz w:val="16"/>
        </w:rPr>
        <w:t xml:space="preserve">Beyond Academic Reputation:  Factors that influence the college of first choice for high achieving students.  </w:t>
      </w:r>
      <w:r w:rsidRPr="00385C7A">
        <w:rPr>
          <w:rFonts w:asciiTheme="minorHAnsi" w:hAnsiTheme="minorHAnsi" w:cstheme="minorHAnsi"/>
          <w:sz w:val="16"/>
        </w:rPr>
        <w:t>http://scholarcommons.usf.edu/cgi/viewcontent.cgi?article=1007&amp;context=etd</w:t>
      </w:r>
    </w:p>
  </w:footnote>
  <w:footnote w:id="17">
    <w:p w14:paraId="0C9F7425" w14:textId="77777777" w:rsidR="002C249B" w:rsidRPr="003C1482" w:rsidRDefault="002C249B" w:rsidP="00975CAD">
      <w:pPr>
        <w:pStyle w:val="FootnoteText"/>
      </w:pPr>
      <w:r w:rsidRPr="00385C7A">
        <w:rPr>
          <w:rStyle w:val="FootnoteReference"/>
          <w:rFonts w:asciiTheme="minorHAnsi" w:hAnsiTheme="minorHAnsi" w:cstheme="minorHAnsi"/>
          <w:sz w:val="16"/>
        </w:rPr>
        <w:footnoteRef/>
      </w:r>
      <w:r w:rsidRPr="00385C7A">
        <w:rPr>
          <w:rFonts w:asciiTheme="minorHAnsi" w:hAnsiTheme="minorHAnsi" w:cstheme="minorHAnsi"/>
          <w:sz w:val="16"/>
        </w:rPr>
        <w:t xml:space="preserve"> Engberg, M. &amp; Wolniak, G. (2009). </w:t>
      </w:r>
      <w:r w:rsidRPr="00385C7A">
        <w:rPr>
          <w:rFonts w:asciiTheme="minorHAnsi" w:hAnsiTheme="minorHAnsi" w:cstheme="minorHAnsi"/>
          <w:i/>
          <w:sz w:val="16"/>
        </w:rPr>
        <w:t xml:space="preserve">Examining the Effects of High School Context on Postsecondary Enrollment. </w:t>
      </w:r>
      <w:r w:rsidRPr="00385C7A">
        <w:rPr>
          <w:rFonts w:asciiTheme="minorHAnsi" w:hAnsiTheme="minorHAnsi" w:cstheme="minorHAnsi"/>
          <w:sz w:val="16"/>
        </w:rPr>
        <w:t>DOI 10.1007/s11162-009-9150-y</w:t>
      </w:r>
      <w:r w:rsidRPr="00385C7A">
        <w:rPr>
          <w:rFonts w:asciiTheme="minorHAnsi" w:hAnsiTheme="minorHAnsi" w:cstheme="minorHAnsi"/>
          <w:i/>
          <w:sz w:val="16"/>
        </w:rPr>
        <w:t xml:space="preserve">.   </w:t>
      </w:r>
      <w:r w:rsidRPr="00385C7A">
        <w:rPr>
          <w:rFonts w:asciiTheme="minorHAnsi" w:hAnsiTheme="minorHAnsi" w:cstheme="minorHAnsi"/>
          <w:sz w:val="16"/>
        </w:rPr>
        <w:t xml:space="preserve">Braxton. J., Hirschy, A., &amp; McClendon, S. (2004).  Understanding and Reducing College Student Departure.  Hossler, D., Braxton, J., &amp; Coppersmith, G. (1989).  </w:t>
      </w:r>
      <w:r w:rsidRPr="00385C7A">
        <w:rPr>
          <w:rFonts w:asciiTheme="minorHAnsi" w:hAnsiTheme="minorHAnsi" w:cstheme="minorHAnsi"/>
          <w:i/>
          <w:sz w:val="16"/>
        </w:rPr>
        <w:t xml:space="preserve">Understanding Student College Choice.  </w:t>
      </w:r>
      <w:r w:rsidRPr="00385C7A">
        <w:rPr>
          <w:rFonts w:asciiTheme="minorHAnsi" w:hAnsiTheme="minorHAnsi" w:cstheme="minorHAnsi"/>
          <w:sz w:val="16"/>
        </w:rPr>
        <w:t>In Higher Education: Handbook of Theory and Research, Vol. 4, ed. John C. Smart. New York, NY.</w:t>
      </w:r>
      <w:r w:rsidRPr="00385C7A">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30E7B" w14:textId="77777777" w:rsidR="002C249B" w:rsidRDefault="002C249B" w:rsidP="00AE6B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BF7108" w14:textId="77777777" w:rsidR="002C249B" w:rsidRDefault="002C2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E9CD1" w14:textId="77777777" w:rsidR="002C249B" w:rsidRDefault="002C249B">
    <w:pPr>
      <w:pStyle w:val="Header"/>
      <w:jc w:val="center"/>
    </w:pPr>
  </w:p>
  <w:p w14:paraId="2A62FA15" w14:textId="77777777" w:rsidR="002C249B" w:rsidRDefault="002C2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CB2"/>
    <w:multiLevelType w:val="hybridMultilevel"/>
    <w:tmpl w:val="679A20C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0176469F"/>
    <w:multiLevelType w:val="hybridMultilevel"/>
    <w:tmpl w:val="F1F0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C25E0"/>
    <w:multiLevelType w:val="multilevel"/>
    <w:tmpl w:val="654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F4FB8"/>
    <w:multiLevelType w:val="hybridMultilevel"/>
    <w:tmpl w:val="87F4463C"/>
    <w:lvl w:ilvl="0" w:tplc="FCF28C26">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30FBB"/>
    <w:multiLevelType w:val="hybridMultilevel"/>
    <w:tmpl w:val="4476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97236"/>
    <w:multiLevelType w:val="hybridMultilevel"/>
    <w:tmpl w:val="FB22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47CB9"/>
    <w:multiLevelType w:val="hybridMultilevel"/>
    <w:tmpl w:val="4CC0FA9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 w15:restartNumberingAfterBreak="0">
    <w:nsid w:val="208668C6"/>
    <w:multiLevelType w:val="hybridMultilevel"/>
    <w:tmpl w:val="F104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C5D9A"/>
    <w:multiLevelType w:val="hybridMultilevel"/>
    <w:tmpl w:val="2DA8DDA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9" w15:restartNumberingAfterBreak="0">
    <w:nsid w:val="27411859"/>
    <w:multiLevelType w:val="hybridMultilevel"/>
    <w:tmpl w:val="A5C0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17A03"/>
    <w:multiLevelType w:val="hybridMultilevel"/>
    <w:tmpl w:val="471A0FFC"/>
    <w:lvl w:ilvl="0" w:tplc="7DC804F2">
      <w:start w:val="1"/>
      <w:numFmt w:val="bullet"/>
      <w:lvlText w:val=""/>
      <w:lvlJc w:val="left"/>
      <w:pPr>
        <w:ind w:left="820" w:hanging="360"/>
      </w:pPr>
      <w:rPr>
        <w:rFonts w:ascii="Symbol" w:hAnsi="Symbol" w:hint="default"/>
        <w:color w:val="000000" w:themeColor="text1"/>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2DDA3EE8"/>
    <w:multiLevelType w:val="hybridMultilevel"/>
    <w:tmpl w:val="591CECCA"/>
    <w:lvl w:ilvl="0" w:tplc="0BBECFC4">
      <w:start w:val="1"/>
      <w:numFmt w:val="decimal"/>
      <w:lvlText w:val="%1."/>
      <w:lvlJc w:val="right"/>
      <w:pPr>
        <w:tabs>
          <w:tab w:val="num" w:pos="1440"/>
        </w:tabs>
        <w:ind w:left="1440" w:hanging="360"/>
      </w:pPr>
      <w:rPr>
        <w:rFonts w:hint="default"/>
        <w:b w:val="0"/>
      </w:rPr>
    </w:lvl>
    <w:lvl w:ilvl="1" w:tplc="9F923B66">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47F2E"/>
    <w:multiLevelType w:val="hybridMultilevel"/>
    <w:tmpl w:val="C9FA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33C8B"/>
    <w:multiLevelType w:val="hybridMultilevel"/>
    <w:tmpl w:val="0E66C12C"/>
    <w:lvl w:ilvl="0" w:tplc="385CA39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B79CF"/>
    <w:multiLevelType w:val="hybridMultilevel"/>
    <w:tmpl w:val="80B8A1B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5" w15:restartNumberingAfterBreak="0">
    <w:nsid w:val="506E4D0B"/>
    <w:multiLevelType w:val="hybridMultilevel"/>
    <w:tmpl w:val="9A62476E"/>
    <w:lvl w:ilvl="0" w:tplc="B328B25E">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4B73FF2"/>
    <w:multiLevelType w:val="hybridMultilevel"/>
    <w:tmpl w:val="4976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31CDC"/>
    <w:multiLevelType w:val="hybridMultilevel"/>
    <w:tmpl w:val="9012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A3056"/>
    <w:multiLevelType w:val="hybridMultilevel"/>
    <w:tmpl w:val="424E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1190D"/>
    <w:multiLevelType w:val="hybridMultilevel"/>
    <w:tmpl w:val="557E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86599"/>
    <w:multiLevelType w:val="hybridMultilevel"/>
    <w:tmpl w:val="F09E6D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66517EDA"/>
    <w:multiLevelType w:val="hybridMultilevel"/>
    <w:tmpl w:val="E01AF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A0400"/>
    <w:multiLevelType w:val="hybridMultilevel"/>
    <w:tmpl w:val="4DEE0E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8997717"/>
    <w:multiLevelType w:val="hybridMultilevel"/>
    <w:tmpl w:val="9B908A0A"/>
    <w:lvl w:ilvl="0" w:tplc="23248942">
      <w:start w:val="1"/>
      <w:numFmt w:val="decimal"/>
      <w:lvlText w:val="%1."/>
      <w:lvlJc w:val="left"/>
      <w:pPr>
        <w:ind w:left="480" w:hanging="360"/>
      </w:pPr>
      <w:rPr>
        <w:rFonts w:hint="default"/>
        <w:b/>
        <w:color w:val="4472C4" w:themeColor="accent1"/>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6FE16033"/>
    <w:multiLevelType w:val="hybridMultilevel"/>
    <w:tmpl w:val="7B1A13F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73F955BB"/>
    <w:multiLevelType w:val="hybridMultilevel"/>
    <w:tmpl w:val="6F10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617B6"/>
    <w:multiLevelType w:val="hybridMultilevel"/>
    <w:tmpl w:val="B570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E7DBA"/>
    <w:multiLevelType w:val="hybridMultilevel"/>
    <w:tmpl w:val="4208A5F8"/>
    <w:lvl w:ilvl="0" w:tplc="11A41AF8">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9254D51"/>
    <w:multiLevelType w:val="hybridMultilevel"/>
    <w:tmpl w:val="B51EF7EA"/>
    <w:lvl w:ilvl="0" w:tplc="E62A75B4">
      <w:start w:val="1"/>
      <w:numFmt w:val="bullet"/>
      <w:lvlText w:val=""/>
      <w:lvlJc w:val="left"/>
      <w:pPr>
        <w:ind w:left="720" w:hanging="360"/>
      </w:pPr>
      <w:rPr>
        <w:rFonts w:ascii="Symbol" w:hAnsi="Symbol" w:hint="default"/>
        <w:color w:val="4472C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D74F2"/>
    <w:multiLevelType w:val="hybridMultilevel"/>
    <w:tmpl w:val="AD0AD606"/>
    <w:lvl w:ilvl="0" w:tplc="6C7EB0F0">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4"/>
  </w:num>
  <w:num w:numId="2">
    <w:abstractNumId w:val="20"/>
  </w:num>
  <w:num w:numId="3">
    <w:abstractNumId w:val="10"/>
  </w:num>
  <w:num w:numId="4">
    <w:abstractNumId w:val="23"/>
  </w:num>
  <w:num w:numId="5">
    <w:abstractNumId w:val="6"/>
  </w:num>
  <w:num w:numId="6">
    <w:abstractNumId w:val="21"/>
  </w:num>
  <w:num w:numId="7">
    <w:abstractNumId w:val="4"/>
  </w:num>
  <w:num w:numId="8">
    <w:abstractNumId w:val="12"/>
  </w:num>
  <w:num w:numId="9">
    <w:abstractNumId w:val="1"/>
  </w:num>
  <w:num w:numId="10">
    <w:abstractNumId w:val="17"/>
  </w:num>
  <w:num w:numId="11">
    <w:abstractNumId w:val="14"/>
  </w:num>
  <w:num w:numId="12">
    <w:abstractNumId w:val="19"/>
  </w:num>
  <w:num w:numId="13">
    <w:abstractNumId w:val="8"/>
  </w:num>
  <w:num w:numId="14">
    <w:abstractNumId w:val="22"/>
  </w:num>
  <w:num w:numId="15">
    <w:abstractNumId w:val="7"/>
  </w:num>
  <w:num w:numId="16">
    <w:abstractNumId w:val="5"/>
  </w:num>
  <w:num w:numId="17">
    <w:abstractNumId w:val="25"/>
  </w:num>
  <w:num w:numId="18">
    <w:abstractNumId w:val="26"/>
  </w:num>
  <w:num w:numId="19">
    <w:abstractNumId w:val="0"/>
  </w:num>
  <w:num w:numId="20">
    <w:abstractNumId w:val="16"/>
  </w:num>
  <w:num w:numId="21">
    <w:abstractNumId w:val="15"/>
  </w:num>
  <w:num w:numId="22">
    <w:abstractNumId w:val="29"/>
  </w:num>
  <w:num w:numId="23">
    <w:abstractNumId w:val="27"/>
  </w:num>
  <w:num w:numId="24">
    <w:abstractNumId w:val="11"/>
  </w:num>
  <w:num w:numId="25">
    <w:abstractNumId w:val="18"/>
  </w:num>
  <w:num w:numId="26">
    <w:abstractNumId w:val="3"/>
  </w:num>
  <w:num w:numId="27">
    <w:abstractNumId w:val="13"/>
  </w:num>
  <w:num w:numId="28">
    <w:abstractNumId w:val="3"/>
  </w:num>
  <w:num w:numId="29">
    <w:abstractNumId w:val="20"/>
  </w:num>
  <w:num w:numId="30">
    <w:abstractNumId w:val="28"/>
  </w:num>
  <w:num w:numId="31">
    <w:abstractNumId w:val="2"/>
  </w:num>
  <w:num w:numId="3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41"/>
    <w:rsid w:val="00000298"/>
    <w:rsid w:val="00000749"/>
    <w:rsid w:val="000007D4"/>
    <w:rsid w:val="00000FD0"/>
    <w:rsid w:val="0000335B"/>
    <w:rsid w:val="000033A4"/>
    <w:rsid w:val="00006178"/>
    <w:rsid w:val="00006268"/>
    <w:rsid w:val="00006DA1"/>
    <w:rsid w:val="00010A8E"/>
    <w:rsid w:val="000127E3"/>
    <w:rsid w:val="0001366E"/>
    <w:rsid w:val="00021508"/>
    <w:rsid w:val="00021DD0"/>
    <w:rsid w:val="000220CA"/>
    <w:rsid w:val="000233DB"/>
    <w:rsid w:val="00025812"/>
    <w:rsid w:val="00025E22"/>
    <w:rsid w:val="00031E94"/>
    <w:rsid w:val="000327C0"/>
    <w:rsid w:val="000402DF"/>
    <w:rsid w:val="0004140C"/>
    <w:rsid w:val="00042875"/>
    <w:rsid w:val="00043007"/>
    <w:rsid w:val="000434BE"/>
    <w:rsid w:val="00044999"/>
    <w:rsid w:val="00045861"/>
    <w:rsid w:val="00045F05"/>
    <w:rsid w:val="00046E96"/>
    <w:rsid w:val="00047B4F"/>
    <w:rsid w:val="00047CC2"/>
    <w:rsid w:val="0005089E"/>
    <w:rsid w:val="00051108"/>
    <w:rsid w:val="00051BED"/>
    <w:rsid w:val="00053BF1"/>
    <w:rsid w:val="00055BDC"/>
    <w:rsid w:val="000612F4"/>
    <w:rsid w:val="00062E6C"/>
    <w:rsid w:val="0006305D"/>
    <w:rsid w:val="0006376F"/>
    <w:rsid w:val="00064F2D"/>
    <w:rsid w:val="000658DB"/>
    <w:rsid w:val="00066B5F"/>
    <w:rsid w:val="00066D4B"/>
    <w:rsid w:val="00066DAC"/>
    <w:rsid w:val="00067FAB"/>
    <w:rsid w:val="0007207C"/>
    <w:rsid w:val="00072D68"/>
    <w:rsid w:val="00073C77"/>
    <w:rsid w:val="000776FD"/>
    <w:rsid w:val="00077B99"/>
    <w:rsid w:val="00077D13"/>
    <w:rsid w:val="00080809"/>
    <w:rsid w:val="00081F28"/>
    <w:rsid w:val="00082397"/>
    <w:rsid w:val="00082461"/>
    <w:rsid w:val="0008298C"/>
    <w:rsid w:val="00083181"/>
    <w:rsid w:val="00083A7D"/>
    <w:rsid w:val="00085293"/>
    <w:rsid w:val="0008550B"/>
    <w:rsid w:val="00087FC7"/>
    <w:rsid w:val="00090E61"/>
    <w:rsid w:val="00092D25"/>
    <w:rsid w:val="00093461"/>
    <w:rsid w:val="000944AB"/>
    <w:rsid w:val="000959A2"/>
    <w:rsid w:val="0009619B"/>
    <w:rsid w:val="00096940"/>
    <w:rsid w:val="00096A76"/>
    <w:rsid w:val="00097066"/>
    <w:rsid w:val="000A3298"/>
    <w:rsid w:val="000A61EC"/>
    <w:rsid w:val="000B00B5"/>
    <w:rsid w:val="000B1787"/>
    <w:rsid w:val="000B17E9"/>
    <w:rsid w:val="000B28A5"/>
    <w:rsid w:val="000B2A9B"/>
    <w:rsid w:val="000B404A"/>
    <w:rsid w:val="000B43F5"/>
    <w:rsid w:val="000B4E77"/>
    <w:rsid w:val="000B50D7"/>
    <w:rsid w:val="000B580B"/>
    <w:rsid w:val="000B5B4C"/>
    <w:rsid w:val="000B758F"/>
    <w:rsid w:val="000C13BA"/>
    <w:rsid w:val="000C3133"/>
    <w:rsid w:val="000C4F05"/>
    <w:rsid w:val="000C5D50"/>
    <w:rsid w:val="000C626A"/>
    <w:rsid w:val="000C73BA"/>
    <w:rsid w:val="000C747E"/>
    <w:rsid w:val="000C7E73"/>
    <w:rsid w:val="000C7E77"/>
    <w:rsid w:val="000D00D1"/>
    <w:rsid w:val="000D0763"/>
    <w:rsid w:val="000D2960"/>
    <w:rsid w:val="000D30B1"/>
    <w:rsid w:val="000D31D9"/>
    <w:rsid w:val="000D35EC"/>
    <w:rsid w:val="000D4212"/>
    <w:rsid w:val="000D439E"/>
    <w:rsid w:val="000D4A75"/>
    <w:rsid w:val="000D56B3"/>
    <w:rsid w:val="000D578A"/>
    <w:rsid w:val="000D5D0E"/>
    <w:rsid w:val="000D6822"/>
    <w:rsid w:val="000E08F6"/>
    <w:rsid w:val="000E0FD5"/>
    <w:rsid w:val="000E2E83"/>
    <w:rsid w:val="000E3796"/>
    <w:rsid w:val="000E40F7"/>
    <w:rsid w:val="000E57FE"/>
    <w:rsid w:val="000E5CAA"/>
    <w:rsid w:val="000E69C7"/>
    <w:rsid w:val="000E6BA1"/>
    <w:rsid w:val="000E7DDC"/>
    <w:rsid w:val="000F02BA"/>
    <w:rsid w:val="000F1B00"/>
    <w:rsid w:val="000F2C1A"/>
    <w:rsid w:val="000F3357"/>
    <w:rsid w:val="000F51DF"/>
    <w:rsid w:val="000F6880"/>
    <w:rsid w:val="000F6A09"/>
    <w:rsid w:val="000F6D5C"/>
    <w:rsid w:val="00100536"/>
    <w:rsid w:val="0010066C"/>
    <w:rsid w:val="001009BC"/>
    <w:rsid w:val="001041CF"/>
    <w:rsid w:val="00104E74"/>
    <w:rsid w:val="0010518B"/>
    <w:rsid w:val="001054B5"/>
    <w:rsid w:val="00105540"/>
    <w:rsid w:val="001067C0"/>
    <w:rsid w:val="00107CEE"/>
    <w:rsid w:val="00107EA0"/>
    <w:rsid w:val="00112E07"/>
    <w:rsid w:val="001130E8"/>
    <w:rsid w:val="00115B09"/>
    <w:rsid w:val="00117D61"/>
    <w:rsid w:val="00121E41"/>
    <w:rsid w:val="00124018"/>
    <w:rsid w:val="001241D1"/>
    <w:rsid w:val="001257AD"/>
    <w:rsid w:val="00126B51"/>
    <w:rsid w:val="0012724B"/>
    <w:rsid w:val="00133B95"/>
    <w:rsid w:val="00133F1D"/>
    <w:rsid w:val="00136562"/>
    <w:rsid w:val="0013672B"/>
    <w:rsid w:val="00137A97"/>
    <w:rsid w:val="00140EA9"/>
    <w:rsid w:val="00141961"/>
    <w:rsid w:val="00141D39"/>
    <w:rsid w:val="00141ECF"/>
    <w:rsid w:val="00143891"/>
    <w:rsid w:val="00143A0E"/>
    <w:rsid w:val="00143D48"/>
    <w:rsid w:val="001445AE"/>
    <w:rsid w:val="00144BE3"/>
    <w:rsid w:val="00144FA2"/>
    <w:rsid w:val="001458AA"/>
    <w:rsid w:val="00146959"/>
    <w:rsid w:val="00147BAA"/>
    <w:rsid w:val="00150749"/>
    <w:rsid w:val="00151706"/>
    <w:rsid w:val="00153595"/>
    <w:rsid w:val="0015512F"/>
    <w:rsid w:val="00155CA7"/>
    <w:rsid w:val="00155F97"/>
    <w:rsid w:val="00156580"/>
    <w:rsid w:val="0016054E"/>
    <w:rsid w:val="001619D8"/>
    <w:rsid w:val="00161A28"/>
    <w:rsid w:val="001622A1"/>
    <w:rsid w:val="001622AA"/>
    <w:rsid w:val="00162BEF"/>
    <w:rsid w:val="00162EF4"/>
    <w:rsid w:val="001636EA"/>
    <w:rsid w:val="00166C08"/>
    <w:rsid w:val="001712DE"/>
    <w:rsid w:val="00172C62"/>
    <w:rsid w:val="0017381D"/>
    <w:rsid w:val="00174F0A"/>
    <w:rsid w:val="001756B2"/>
    <w:rsid w:val="0017715B"/>
    <w:rsid w:val="001822F8"/>
    <w:rsid w:val="00182495"/>
    <w:rsid w:val="0018278B"/>
    <w:rsid w:val="001843A7"/>
    <w:rsid w:val="001850E7"/>
    <w:rsid w:val="00186F11"/>
    <w:rsid w:val="00187255"/>
    <w:rsid w:val="00190026"/>
    <w:rsid w:val="001915B9"/>
    <w:rsid w:val="00193D1A"/>
    <w:rsid w:val="00195357"/>
    <w:rsid w:val="00196D48"/>
    <w:rsid w:val="0019703E"/>
    <w:rsid w:val="001A06C5"/>
    <w:rsid w:val="001A42B2"/>
    <w:rsid w:val="001A541B"/>
    <w:rsid w:val="001A604E"/>
    <w:rsid w:val="001A64B8"/>
    <w:rsid w:val="001A68CE"/>
    <w:rsid w:val="001A75AF"/>
    <w:rsid w:val="001A79C4"/>
    <w:rsid w:val="001B06C2"/>
    <w:rsid w:val="001B0832"/>
    <w:rsid w:val="001B1207"/>
    <w:rsid w:val="001B2815"/>
    <w:rsid w:val="001B2D4A"/>
    <w:rsid w:val="001B47D1"/>
    <w:rsid w:val="001B552D"/>
    <w:rsid w:val="001B7087"/>
    <w:rsid w:val="001B7146"/>
    <w:rsid w:val="001B7230"/>
    <w:rsid w:val="001C0F84"/>
    <w:rsid w:val="001C2DEC"/>
    <w:rsid w:val="001C45AF"/>
    <w:rsid w:val="001C49FF"/>
    <w:rsid w:val="001C51B1"/>
    <w:rsid w:val="001C6360"/>
    <w:rsid w:val="001C6778"/>
    <w:rsid w:val="001C7449"/>
    <w:rsid w:val="001D0964"/>
    <w:rsid w:val="001D1117"/>
    <w:rsid w:val="001D1F04"/>
    <w:rsid w:val="001D284E"/>
    <w:rsid w:val="001D35A9"/>
    <w:rsid w:val="001D3B04"/>
    <w:rsid w:val="001D3FFF"/>
    <w:rsid w:val="001D410E"/>
    <w:rsid w:val="001D4A47"/>
    <w:rsid w:val="001D5C5E"/>
    <w:rsid w:val="001D5F14"/>
    <w:rsid w:val="001D718D"/>
    <w:rsid w:val="001D72C1"/>
    <w:rsid w:val="001E115A"/>
    <w:rsid w:val="001E211C"/>
    <w:rsid w:val="001E4415"/>
    <w:rsid w:val="001E70B0"/>
    <w:rsid w:val="001F10CA"/>
    <w:rsid w:val="001F2555"/>
    <w:rsid w:val="001F29D0"/>
    <w:rsid w:val="001F58E1"/>
    <w:rsid w:val="001F5B3D"/>
    <w:rsid w:val="001F7BE6"/>
    <w:rsid w:val="00200C29"/>
    <w:rsid w:val="00200FB7"/>
    <w:rsid w:val="00201E37"/>
    <w:rsid w:val="0020280F"/>
    <w:rsid w:val="00203686"/>
    <w:rsid w:val="00203B62"/>
    <w:rsid w:val="00205E35"/>
    <w:rsid w:val="00206D11"/>
    <w:rsid w:val="00206EEA"/>
    <w:rsid w:val="00210F65"/>
    <w:rsid w:val="0021181D"/>
    <w:rsid w:val="00212A3A"/>
    <w:rsid w:val="00212BAE"/>
    <w:rsid w:val="002139A9"/>
    <w:rsid w:val="00215158"/>
    <w:rsid w:val="0021547E"/>
    <w:rsid w:val="002157BA"/>
    <w:rsid w:val="00215867"/>
    <w:rsid w:val="00217001"/>
    <w:rsid w:val="00220E5E"/>
    <w:rsid w:val="0022105C"/>
    <w:rsid w:val="00221422"/>
    <w:rsid w:val="002214CC"/>
    <w:rsid w:val="002216A3"/>
    <w:rsid w:val="00221CC3"/>
    <w:rsid w:val="00223DFC"/>
    <w:rsid w:val="00223E60"/>
    <w:rsid w:val="002246E3"/>
    <w:rsid w:val="002249F0"/>
    <w:rsid w:val="002305FA"/>
    <w:rsid w:val="00230D0B"/>
    <w:rsid w:val="002322B5"/>
    <w:rsid w:val="002327B6"/>
    <w:rsid w:val="00233D7F"/>
    <w:rsid w:val="0023794D"/>
    <w:rsid w:val="00240854"/>
    <w:rsid w:val="00240CB9"/>
    <w:rsid w:val="002425E2"/>
    <w:rsid w:val="00242872"/>
    <w:rsid w:val="00242903"/>
    <w:rsid w:val="0024298A"/>
    <w:rsid w:val="00243EE6"/>
    <w:rsid w:val="00244AF1"/>
    <w:rsid w:val="00245033"/>
    <w:rsid w:val="00245C92"/>
    <w:rsid w:val="0024663E"/>
    <w:rsid w:val="00246CDE"/>
    <w:rsid w:val="002474BB"/>
    <w:rsid w:val="002477F3"/>
    <w:rsid w:val="0025003E"/>
    <w:rsid w:val="00251BB0"/>
    <w:rsid w:val="00252F08"/>
    <w:rsid w:val="0025344A"/>
    <w:rsid w:val="00262CCF"/>
    <w:rsid w:val="0026345D"/>
    <w:rsid w:val="00263B5B"/>
    <w:rsid w:val="002654A5"/>
    <w:rsid w:val="00265AE3"/>
    <w:rsid w:val="002675A2"/>
    <w:rsid w:val="00267AD3"/>
    <w:rsid w:val="00267FC7"/>
    <w:rsid w:val="00270FC7"/>
    <w:rsid w:val="002711EA"/>
    <w:rsid w:val="00274427"/>
    <w:rsid w:val="00274AAE"/>
    <w:rsid w:val="00275150"/>
    <w:rsid w:val="00275644"/>
    <w:rsid w:val="00277DFA"/>
    <w:rsid w:val="00280E28"/>
    <w:rsid w:val="00281D76"/>
    <w:rsid w:val="00284404"/>
    <w:rsid w:val="00284AC2"/>
    <w:rsid w:val="00284B6F"/>
    <w:rsid w:val="00286DCE"/>
    <w:rsid w:val="00287560"/>
    <w:rsid w:val="00290F2D"/>
    <w:rsid w:val="002910F9"/>
    <w:rsid w:val="0029281F"/>
    <w:rsid w:val="00293033"/>
    <w:rsid w:val="0029489E"/>
    <w:rsid w:val="002961BB"/>
    <w:rsid w:val="00297866"/>
    <w:rsid w:val="002A26BA"/>
    <w:rsid w:val="002A3A70"/>
    <w:rsid w:val="002A4397"/>
    <w:rsid w:val="002A46D0"/>
    <w:rsid w:val="002A47C2"/>
    <w:rsid w:val="002A5BCC"/>
    <w:rsid w:val="002A6095"/>
    <w:rsid w:val="002A695D"/>
    <w:rsid w:val="002A7595"/>
    <w:rsid w:val="002B0390"/>
    <w:rsid w:val="002B05D2"/>
    <w:rsid w:val="002B224A"/>
    <w:rsid w:val="002B54C0"/>
    <w:rsid w:val="002B5B3D"/>
    <w:rsid w:val="002B5E1D"/>
    <w:rsid w:val="002B695A"/>
    <w:rsid w:val="002C0B65"/>
    <w:rsid w:val="002C249B"/>
    <w:rsid w:val="002C3109"/>
    <w:rsid w:val="002C377E"/>
    <w:rsid w:val="002C41DD"/>
    <w:rsid w:val="002C4DD0"/>
    <w:rsid w:val="002C6383"/>
    <w:rsid w:val="002D18F4"/>
    <w:rsid w:val="002D1DC5"/>
    <w:rsid w:val="002D3D0D"/>
    <w:rsid w:val="002E0199"/>
    <w:rsid w:val="002E0308"/>
    <w:rsid w:val="002E4485"/>
    <w:rsid w:val="002E581E"/>
    <w:rsid w:val="002E618B"/>
    <w:rsid w:val="002E6D5E"/>
    <w:rsid w:val="002F2E7E"/>
    <w:rsid w:val="002F3827"/>
    <w:rsid w:val="002F4BCA"/>
    <w:rsid w:val="002F4BCD"/>
    <w:rsid w:val="00300DEA"/>
    <w:rsid w:val="00301BF3"/>
    <w:rsid w:val="00301D76"/>
    <w:rsid w:val="003020E0"/>
    <w:rsid w:val="00303B19"/>
    <w:rsid w:val="003052C8"/>
    <w:rsid w:val="00305556"/>
    <w:rsid w:val="00310570"/>
    <w:rsid w:val="0031281F"/>
    <w:rsid w:val="003128E5"/>
    <w:rsid w:val="003134C7"/>
    <w:rsid w:val="0031453D"/>
    <w:rsid w:val="00314A65"/>
    <w:rsid w:val="00314EB3"/>
    <w:rsid w:val="00315632"/>
    <w:rsid w:val="00315BFB"/>
    <w:rsid w:val="003160C1"/>
    <w:rsid w:val="0031616C"/>
    <w:rsid w:val="00316B6C"/>
    <w:rsid w:val="003201A3"/>
    <w:rsid w:val="00321721"/>
    <w:rsid w:val="0032326D"/>
    <w:rsid w:val="00325436"/>
    <w:rsid w:val="00326170"/>
    <w:rsid w:val="003268AC"/>
    <w:rsid w:val="003279EA"/>
    <w:rsid w:val="00327D35"/>
    <w:rsid w:val="00330144"/>
    <w:rsid w:val="00330CDC"/>
    <w:rsid w:val="00332374"/>
    <w:rsid w:val="003352FC"/>
    <w:rsid w:val="00336A00"/>
    <w:rsid w:val="00337426"/>
    <w:rsid w:val="00340270"/>
    <w:rsid w:val="00341840"/>
    <w:rsid w:val="0034188A"/>
    <w:rsid w:val="003427A2"/>
    <w:rsid w:val="00342AA5"/>
    <w:rsid w:val="003431BC"/>
    <w:rsid w:val="0034323D"/>
    <w:rsid w:val="003441EA"/>
    <w:rsid w:val="00344CD7"/>
    <w:rsid w:val="00344DF7"/>
    <w:rsid w:val="00346044"/>
    <w:rsid w:val="0034693E"/>
    <w:rsid w:val="00347C7B"/>
    <w:rsid w:val="003526FA"/>
    <w:rsid w:val="00353096"/>
    <w:rsid w:val="003535E3"/>
    <w:rsid w:val="00354D73"/>
    <w:rsid w:val="003550E8"/>
    <w:rsid w:val="0035695D"/>
    <w:rsid w:val="00356BD3"/>
    <w:rsid w:val="00356FB1"/>
    <w:rsid w:val="003603F8"/>
    <w:rsid w:val="00362777"/>
    <w:rsid w:val="003639CE"/>
    <w:rsid w:val="00363C98"/>
    <w:rsid w:val="00363F25"/>
    <w:rsid w:val="00364558"/>
    <w:rsid w:val="00366FEF"/>
    <w:rsid w:val="00370881"/>
    <w:rsid w:val="00370D29"/>
    <w:rsid w:val="00372439"/>
    <w:rsid w:val="003724AE"/>
    <w:rsid w:val="0037254B"/>
    <w:rsid w:val="00374B98"/>
    <w:rsid w:val="00374E3D"/>
    <w:rsid w:val="0037571C"/>
    <w:rsid w:val="00375F4D"/>
    <w:rsid w:val="00377FFB"/>
    <w:rsid w:val="00380F5E"/>
    <w:rsid w:val="00381A08"/>
    <w:rsid w:val="00381A25"/>
    <w:rsid w:val="00384432"/>
    <w:rsid w:val="0038463E"/>
    <w:rsid w:val="00384FAF"/>
    <w:rsid w:val="00385BB7"/>
    <w:rsid w:val="00385C7A"/>
    <w:rsid w:val="00385E7D"/>
    <w:rsid w:val="003868AB"/>
    <w:rsid w:val="00387277"/>
    <w:rsid w:val="00391BF6"/>
    <w:rsid w:val="00392203"/>
    <w:rsid w:val="0039258B"/>
    <w:rsid w:val="00392873"/>
    <w:rsid w:val="00393530"/>
    <w:rsid w:val="00394AD8"/>
    <w:rsid w:val="00395376"/>
    <w:rsid w:val="00395B93"/>
    <w:rsid w:val="00397242"/>
    <w:rsid w:val="00397912"/>
    <w:rsid w:val="003A054E"/>
    <w:rsid w:val="003A0BEB"/>
    <w:rsid w:val="003A0DB0"/>
    <w:rsid w:val="003A1198"/>
    <w:rsid w:val="003A1393"/>
    <w:rsid w:val="003A2A14"/>
    <w:rsid w:val="003A2EE5"/>
    <w:rsid w:val="003A3BBC"/>
    <w:rsid w:val="003A5488"/>
    <w:rsid w:val="003A573A"/>
    <w:rsid w:val="003A5A82"/>
    <w:rsid w:val="003A5C39"/>
    <w:rsid w:val="003A6745"/>
    <w:rsid w:val="003A6778"/>
    <w:rsid w:val="003B1919"/>
    <w:rsid w:val="003B1C76"/>
    <w:rsid w:val="003B20B5"/>
    <w:rsid w:val="003B24E5"/>
    <w:rsid w:val="003B6322"/>
    <w:rsid w:val="003B7596"/>
    <w:rsid w:val="003B7872"/>
    <w:rsid w:val="003B7D86"/>
    <w:rsid w:val="003C03B6"/>
    <w:rsid w:val="003C063B"/>
    <w:rsid w:val="003C1482"/>
    <w:rsid w:val="003C1574"/>
    <w:rsid w:val="003C3364"/>
    <w:rsid w:val="003C3E5E"/>
    <w:rsid w:val="003C630C"/>
    <w:rsid w:val="003D20B3"/>
    <w:rsid w:val="003D35AC"/>
    <w:rsid w:val="003D58CF"/>
    <w:rsid w:val="003D6189"/>
    <w:rsid w:val="003D6DBB"/>
    <w:rsid w:val="003D70EC"/>
    <w:rsid w:val="003E160F"/>
    <w:rsid w:val="003E16CF"/>
    <w:rsid w:val="003E19F7"/>
    <w:rsid w:val="003E453A"/>
    <w:rsid w:val="003E71F5"/>
    <w:rsid w:val="003E7977"/>
    <w:rsid w:val="003F0C0E"/>
    <w:rsid w:val="003F1EC5"/>
    <w:rsid w:val="003F207E"/>
    <w:rsid w:val="003F287E"/>
    <w:rsid w:val="003F6ABD"/>
    <w:rsid w:val="003F76A8"/>
    <w:rsid w:val="004002C9"/>
    <w:rsid w:val="00400F0E"/>
    <w:rsid w:val="0040295B"/>
    <w:rsid w:val="00404ED5"/>
    <w:rsid w:val="00405509"/>
    <w:rsid w:val="0040609E"/>
    <w:rsid w:val="00406C1F"/>
    <w:rsid w:val="004071C6"/>
    <w:rsid w:val="00407BB2"/>
    <w:rsid w:val="004111DC"/>
    <w:rsid w:val="00411646"/>
    <w:rsid w:val="00420250"/>
    <w:rsid w:val="004209DB"/>
    <w:rsid w:val="00422683"/>
    <w:rsid w:val="00427330"/>
    <w:rsid w:val="00427F89"/>
    <w:rsid w:val="004328B8"/>
    <w:rsid w:val="00433120"/>
    <w:rsid w:val="0043442E"/>
    <w:rsid w:val="0043548F"/>
    <w:rsid w:val="00436A26"/>
    <w:rsid w:val="00436B63"/>
    <w:rsid w:val="00444710"/>
    <w:rsid w:val="00450839"/>
    <w:rsid w:val="004511EA"/>
    <w:rsid w:val="00453B9E"/>
    <w:rsid w:val="00453F89"/>
    <w:rsid w:val="00454609"/>
    <w:rsid w:val="004548D3"/>
    <w:rsid w:val="00454B9A"/>
    <w:rsid w:val="00462051"/>
    <w:rsid w:val="00462A0D"/>
    <w:rsid w:val="00462A43"/>
    <w:rsid w:val="00463223"/>
    <w:rsid w:val="004632C5"/>
    <w:rsid w:val="00471709"/>
    <w:rsid w:val="004720E2"/>
    <w:rsid w:val="004730A0"/>
    <w:rsid w:val="00473256"/>
    <w:rsid w:val="0047453D"/>
    <w:rsid w:val="00475214"/>
    <w:rsid w:val="00475E16"/>
    <w:rsid w:val="00476CC4"/>
    <w:rsid w:val="00480065"/>
    <w:rsid w:val="00480103"/>
    <w:rsid w:val="00480FB3"/>
    <w:rsid w:val="00481349"/>
    <w:rsid w:val="0048289B"/>
    <w:rsid w:val="0048296E"/>
    <w:rsid w:val="00482AE1"/>
    <w:rsid w:val="00482EDA"/>
    <w:rsid w:val="00483558"/>
    <w:rsid w:val="00487C87"/>
    <w:rsid w:val="00490B34"/>
    <w:rsid w:val="00492CCC"/>
    <w:rsid w:val="004944CB"/>
    <w:rsid w:val="00496534"/>
    <w:rsid w:val="004A4214"/>
    <w:rsid w:val="004A48E7"/>
    <w:rsid w:val="004A5011"/>
    <w:rsid w:val="004A5152"/>
    <w:rsid w:val="004A5403"/>
    <w:rsid w:val="004A5B33"/>
    <w:rsid w:val="004A7D76"/>
    <w:rsid w:val="004B00E2"/>
    <w:rsid w:val="004B0D0D"/>
    <w:rsid w:val="004B1072"/>
    <w:rsid w:val="004B2614"/>
    <w:rsid w:val="004B47C4"/>
    <w:rsid w:val="004B49B9"/>
    <w:rsid w:val="004B660F"/>
    <w:rsid w:val="004C1627"/>
    <w:rsid w:val="004C1F2B"/>
    <w:rsid w:val="004C2A3A"/>
    <w:rsid w:val="004C2D93"/>
    <w:rsid w:val="004C3A80"/>
    <w:rsid w:val="004C3EC2"/>
    <w:rsid w:val="004C506D"/>
    <w:rsid w:val="004C6DA7"/>
    <w:rsid w:val="004C71CB"/>
    <w:rsid w:val="004C7F2A"/>
    <w:rsid w:val="004D0D3B"/>
    <w:rsid w:val="004D120F"/>
    <w:rsid w:val="004D2F07"/>
    <w:rsid w:val="004D32C7"/>
    <w:rsid w:val="004D3E70"/>
    <w:rsid w:val="004D40D9"/>
    <w:rsid w:val="004D5117"/>
    <w:rsid w:val="004D61D7"/>
    <w:rsid w:val="004E0F83"/>
    <w:rsid w:val="004E1BD6"/>
    <w:rsid w:val="004E1FD2"/>
    <w:rsid w:val="004E344A"/>
    <w:rsid w:val="004E3B4B"/>
    <w:rsid w:val="004E463D"/>
    <w:rsid w:val="004E4AAA"/>
    <w:rsid w:val="004E5506"/>
    <w:rsid w:val="004F0B2E"/>
    <w:rsid w:val="004F29D3"/>
    <w:rsid w:val="004F38E5"/>
    <w:rsid w:val="004F3B09"/>
    <w:rsid w:val="004F3C1C"/>
    <w:rsid w:val="004F48FE"/>
    <w:rsid w:val="004F4D13"/>
    <w:rsid w:val="004F5069"/>
    <w:rsid w:val="004F50FB"/>
    <w:rsid w:val="00500016"/>
    <w:rsid w:val="00500328"/>
    <w:rsid w:val="00501011"/>
    <w:rsid w:val="00501981"/>
    <w:rsid w:val="00501D4D"/>
    <w:rsid w:val="0050359A"/>
    <w:rsid w:val="0050484F"/>
    <w:rsid w:val="00506691"/>
    <w:rsid w:val="00510A5E"/>
    <w:rsid w:val="00511115"/>
    <w:rsid w:val="00512453"/>
    <w:rsid w:val="00513580"/>
    <w:rsid w:val="00514E4E"/>
    <w:rsid w:val="0051717F"/>
    <w:rsid w:val="00517CC3"/>
    <w:rsid w:val="00520BBF"/>
    <w:rsid w:val="00523AA5"/>
    <w:rsid w:val="00526FD1"/>
    <w:rsid w:val="0052710E"/>
    <w:rsid w:val="005300D2"/>
    <w:rsid w:val="0053030C"/>
    <w:rsid w:val="0053031E"/>
    <w:rsid w:val="00531F3F"/>
    <w:rsid w:val="005328A9"/>
    <w:rsid w:val="00533E99"/>
    <w:rsid w:val="005353B8"/>
    <w:rsid w:val="005366CA"/>
    <w:rsid w:val="00537025"/>
    <w:rsid w:val="00537177"/>
    <w:rsid w:val="005409DE"/>
    <w:rsid w:val="005415D5"/>
    <w:rsid w:val="005418E6"/>
    <w:rsid w:val="00541959"/>
    <w:rsid w:val="00544313"/>
    <w:rsid w:val="00544DC1"/>
    <w:rsid w:val="00544EE6"/>
    <w:rsid w:val="005454FC"/>
    <w:rsid w:val="00545D40"/>
    <w:rsid w:val="00546CFA"/>
    <w:rsid w:val="00546D80"/>
    <w:rsid w:val="00547938"/>
    <w:rsid w:val="0055029F"/>
    <w:rsid w:val="00551491"/>
    <w:rsid w:val="00551F0D"/>
    <w:rsid w:val="00552029"/>
    <w:rsid w:val="00554726"/>
    <w:rsid w:val="00555F77"/>
    <w:rsid w:val="00556B2D"/>
    <w:rsid w:val="00557225"/>
    <w:rsid w:val="005578C4"/>
    <w:rsid w:val="00560549"/>
    <w:rsid w:val="00560C71"/>
    <w:rsid w:val="005624BC"/>
    <w:rsid w:val="00563D65"/>
    <w:rsid w:val="0056734B"/>
    <w:rsid w:val="00571569"/>
    <w:rsid w:val="00573FBC"/>
    <w:rsid w:val="00574B56"/>
    <w:rsid w:val="00575720"/>
    <w:rsid w:val="0057573E"/>
    <w:rsid w:val="00575F90"/>
    <w:rsid w:val="005776F5"/>
    <w:rsid w:val="00581A36"/>
    <w:rsid w:val="005823E0"/>
    <w:rsid w:val="00583808"/>
    <w:rsid w:val="00584077"/>
    <w:rsid w:val="005847E9"/>
    <w:rsid w:val="00585B9A"/>
    <w:rsid w:val="00585D44"/>
    <w:rsid w:val="00586FFF"/>
    <w:rsid w:val="005874E1"/>
    <w:rsid w:val="0059016C"/>
    <w:rsid w:val="005902A4"/>
    <w:rsid w:val="00590C08"/>
    <w:rsid w:val="00591779"/>
    <w:rsid w:val="00592002"/>
    <w:rsid w:val="005944B9"/>
    <w:rsid w:val="00595A28"/>
    <w:rsid w:val="005962EF"/>
    <w:rsid w:val="00596899"/>
    <w:rsid w:val="00596C35"/>
    <w:rsid w:val="005A02D6"/>
    <w:rsid w:val="005A3368"/>
    <w:rsid w:val="005A33DF"/>
    <w:rsid w:val="005A37BF"/>
    <w:rsid w:val="005A4A25"/>
    <w:rsid w:val="005A51F0"/>
    <w:rsid w:val="005A6069"/>
    <w:rsid w:val="005A62E9"/>
    <w:rsid w:val="005A65E5"/>
    <w:rsid w:val="005A6C99"/>
    <w:rsid w:val="005A75DF"/>
    <w:rsid w:val="005B2709"/>
    <w:rsid w:val="005B32C1"/>
    <w:rsid w:val="005B3324"/>
    <w:rsid w:val="005B3C9E"/>
    <w:rsid w:val="005B42B2"/>
    <w:rsid w:val="005B4C6D"/>
    <w:rsid w:val="005C06BE"/>
    <w:rsid w:val="005C10A0"/>
    <w:rsid w:val="005C151F"/>
    <w:rsid w:val="005C27CD"/>
    <w:rsid w:val="005C4079"/>
    <w:rsid w:val="005C4AD6"/>
    <w:rsid w:val="005C5020"/>
    <w:rsid w:val="005C52BA"/>
    <w:rsid w:val="005C57ED"/>
    <w:rsid w:val="005C67ED"/>
    <w:rsid w:val="005C7409"/>
    <w:rsid w:val="005D1B14"/>
    <w:rsid w:val="005D2D94"/>
    <w:rsid w:val="005D3D45"/>
    <w:rsid w:val="005D4291"/>
    <w:rsid w:val="005D486A"/>
    <w:rsid w:val="005D7D10"/>
    <w:rsid w:val="005E0432"/>
    <w:rsid w:val="005E1036"/>
    <w:rsid w:val="005E3858"/>
    <w:rsid w:val="005E55E8"/>
    <w:rsid w:val="005E5D72"/>
    <w:rsid w:val="005E74FD"/>
    <w:rsid w:val="005F024B"/>
    <w:rsid w:val="005F0A3C"/>
    <w:rsid w:val="005F1DED"/>
    <w:rsid w:val="005F29B8"/>
    <w:rsid w:val="005F3732"/>
    <w:rsid w:val="005F4D5B"/>
    <w:rsid w:val="005F5E87"/>
    <w:rsid w:val="0060208E"/>
    <w:rsid w:val="00602A99"/>
    <w:rsid w:val="00602C31"/>
    <w:rsid w:val="00603D6D"/>
    <w:rsid w:val="006056E8"/>
    <w:rsid w:val="00605A05"/>
    <w:rsid w:val="006068AC"/>
    <w:rsid w:val="0060728B"/>
    <w:rsid w:val="00607292"/>
    <w:rsid w:val="00607DDE"/>
    <w:rsid w:val="00611F28"/>
    <w:rsid w:val="0061253A"/>
    <w:rsid w:val="006125FA"/>
    <w:rsid w:val="006132CE"/>
    <w:rsid w:val="00613E7D"/>
    <w:rsid w:val="006205A0"/>
    <w:rsid w:val="006210A4"/>
    <w:rsid w:val="00625072"/>
    <w:rsid w:val="0062524B"/>
    <w:rsid w:val="00625F7F"/>
    <w:rsid w:val="0062616F"/>
    <w:rsid w:val="0063149F"/>
    <w:rsid w:val="00632AF0"/>
    <w:rsid w:val="00632AF8"/>
    <w:rsid w:val="00632F77"/>
    <w:rsid w:val="00633A65"/>
    <w:rsid w:val="006356D9"/>
    <w:rsid w:val="00636243"/>
    <w:rsid w:val="00636DCD"/>
    <w:rsid w:val="006372FC"/>
    <w:rsid w:val="00637BD2"/>
    <w:rsid w:val="00641229"/>
    <w:rsid w:val="006419EB"/>
    <w:rsid w:val="00642751"/>
    <w:rsid w:val="00642D0C"/>
    <w:rsid w:val="00643070"/>
    <w:rsid w:val="006435BA"/>
    <w:rsid w:val="006439FA"/>
    <w:rsid w:val="00643EAB"/>
    <w:rsid w:val="00646737"/>
    <w:rsid w:val="00651AAA"/>
    <w:rsid w:val="00652E96"/>
    <w:rsid w:val="0065496E"/>
    <w:rsid w:val="0065586D"/>
    <w:rsid w:val="00656296"/>
    <w:rsid w:val="0065638A"/>
    <w:rsid w:val="00656F55"/>
    <w:rsid w:val="00657CCC"/>
    <w:rsid w:val="006604E9"/>
    <w:rsid w:val="006627A7"/>
    <w:rsid w:val="0066358E"/>
    <w:rsid w:val="00664299"/>
    <w:rsid w:val="006654E6"/>
    <w:rsid w:val="006659FB"/>
    <w:rsid w:val="0066674B"/>
    <w:rsid w:val="006707E0"/>
    <w:rsid w:val="00670EDD"/>
    <w:rsid w:val="00671841"/>
    <w:rsid w:val="00671927"/>
    <w:rsid w:val="006740A9"/>
    <w:rsid w:val="0067464E"/>
    <w:rsid w:val="006749AB"/>
    <w:rsid w:val="00675FD5"/>
    <w:rsid w:val="006775B5"/>
    <w:rsid w:val="00682081"/>
    <w:rsid w:val="00682A75"/>
    <w:rsid w:val="00685EE0"/>
    <w:rsid w:val="006867F3"/>
    <w:rsid w:val="00686CB4"/>
    <w:rsid w:val="00690F34"/>
    <w:rsid w:val="0069341A"/>
    <w:rsid w:val="00693AEC"/>
    <w:rsid w:val="00693BC2"/>
    <w:rsid w:val="0069538B"/>
    <w:rsid w:val="006964A7"/>
    <w:rsid w:val="00697400"/>
    <w:rsid w:val="006A0770"/>
    <w:rsid w:val="006A0C2B"/>
    <w:rsid w:val="006A120F"/>
    <w:rsid w:val="006A213B"/>
    <w:rsid w:val="006A28F9"/>
    <w:rsid w:val="006A3018"/>
    <w:rsid w:val="006A36FF"/>
    <w:rsid w:val="006A3F15"/>
    <w:rsid w:val="006A4AF1"/>
    <w:rsid w:val="006A63BF"/>
    <w:rsid w:val="006A65BB"/>
    <w:rsid w:val="006A74CB"/>
    <w:rsid w:val="006A7FBA"/>
    <w:rsid w:val="006B171F"/>
    <w:rsid w:val="006B2814"/>
    <w:rsid w:val="006B30F9"/>
    <w:rsid w:val="006B3550"/>
    <w:rsid w:val="006B3BB4"/>
    <w:rsid w:val="006B5602"/>
    <w:rsid w:val="006B5C70"/>
    <w:rsid w:val="006B7A0E"/>
    <w:rsid w:val="006B7BF8"/>
    <w:rsid w:val="006C0676"/>
    <w:rsid w:val="006C11D1"/>
    <w:rsid w:val="006C315C"/>
    <w:rsid w:val="006C3171"/>
    <w:rsid w:val="006C35D3"/>
    <w:rsid w:val="006C3B83"/>
    <w:rsid w:val="006C4A18"/>
    <w:rsid w:val="006D0098"/>
    <w:rsid w:val="006D0C67"/>
    <w:rsid w:val="006D1BD8"/>
    <w:rsid w:val="006D4540"/>
    <w:rsid w:val="006D4E21"/>
    <w:rsid w:val="006D50CC"/>
    <w:rsid w:val="006D6A64"/>
    <w:rsid w:val="006D732C"/>
    <w:rsid w:val="006D77CC"/>
    <w:rsid w:val="006E01AD"/>
    <w:rsid w:val="006E0A44"/>
    <w:rsid w:val="006E172C"/>
    <w:rsid w:val="006E2855"/>
    <w:rsid w:val="006E377F"/>
    <w:rsid w:val="006E3AAE"/>
    <w:rsid w:val="006E49F9"/>
    <w:rsid w:val="006E4CC9"/>
    <w:rsid w:val="006E549A"/>
    <w:rsid w:val="006E609B"/>
    <w:rsid w:val="006E723B"/>
    <w:rsid w:val="006E7496"/>
    <w:rsid w:val="006E76C7"/>
    <w:rsid w:val="006F028D"/>
    <w:rsid w:val="006F0C5D"/>
    <w:rsid w:val="006F1BC4"/>
    <w:rsid w:val="006F480C"/>
    <w:rsid w:val="006F4A82"/>
    <w:rsid w:val="006F53A0"/>
    <w:rsid w:val="00701749"/>
    <w:rsid w:val="00701C56"/>
    <w:rsid w:val="007022C9"/>
    <w:rsid w:val="0070299C"/>
    <w:rsid w:val="00704D79"/>
    <w:rsid w:val="007058F0"/>
    <w:rsid w:val="007119C4"/>
    <w:rsid w:val="00712D7C"/>
    <w:rsid w:val="00713283"/>
    <w:rsid w:val="00713775"/>
    <w:rsid w:val="00715756"/>
    <w:rsid w:val="0071605A"/>
    <w:rsid w:val="007217A4"/>
    <w:rsid w:val="007237FE"/>
    <w:rsid w:val="00724645"/>
    <w:rsid w:val="00724C42"/>
    <w:rsid w:val="007267FA"/>
    <w:rsid w:val="00726C70"/>
    <w:rsid w:val="007274B3"/>
    <w:rsid w:val="00727E60"/>
    <w:rsid w:val="00730195"/>
    <w:rsid w:val="00733BB2"/>
    <w:rsid w:val="00734A4B"/>
    <w:rsid w:val="00735F0F"/>
    <w:rsid w:val="00736378"/>
    <w:rsid w:val="0073764D"/>
    <w:rsid w:val="00737EB9"/>
    <w:rsid w:val="00740C80"/>
    <w:rsid w:val="0074203B"/>
    <w:rsid w:val="0074294B"/>
    <w:rsid w:val="007439BB"/>
    <w:rsid w:val="00744ED6"/>
    <w:rsid w:val="00747440"/>
    <w:rsid w:val="00747A26"/>
    <w:rsid w:val="00750CC1"/>
    <w:rsid w:val="00751F63"/>
    <w:rsid w:val="00755E45"/>
    <w:rsid w:val="007560BE"/>
    <w:rsid w:val="0075735E"/>
    <w:rsid w:val="0076057A"/>
    <w:rsid w:val="00760A2C"/>
    <w:rsid w:val="0076198F"/>
    <w:rsid w:val="00761D22"/>
    <w:rsid w:val="00762EFE"/>
    <w:rsid w:val="007666CE"/>
    <w:rsid w:val="00772A7F"/>
    <w:rsid w:val="007732D0"/>
    <w:rsid w:val="007733F3"/>
    <w:rsid w:val="00773FBF"/>
    <w:rsid w:val="007751AE"/>
    <w:rsid w:val="007766D7"/>
    <w:rsid w:val="0078161C"/>
    <w:rsid w:val="00784CF9"/>
    <w:rsid w:val="007862C9"/>
    <w:rsid w:val="00790721"/>
    <w:rsid w:val="00792619"/>
    <w:rsid w:val="00792D79"/>
    <w:rsid w:val="00792FBE"/>
    <w:rsid w:val="00793AA2"/>
    <w:rsid w:val="00797834"/>
    <w:rsid w:val="00797DAF"/>
    <w:rsid w:val="007A08F7"/>
    <w:rsid w:val="007A0B17"/>
    <w:rsid w:val="007A28A9"/>
    <w:rsid w:val="007A2980"/>
    <w:rsid w:val="007A3491"/>
    <w:rsid w:val="007A4289"/>
    <w:rsid w:val="007A45CF"/>
    <w:rsid w:val="007A4B98"/>
    <w:rsid w:val="007A5CFE"/>
    <w:rsid w:val="007A7CBD"/>
    <w:rsid w:val="007B1346"/>
    <w:rsid w:val="007B1E43"/>
    <w:rsid w:val="007B2261"/>
    <w:rsid w:val="007B3519"/>
    <w:rsid w:val="007B3E9B"/>
    <w:rsid w:val="007B42D1"/>
    <w:rsid w:val="007B4D60"/>
    <w:rsid w:val="007B7D3B"/>
    <w:rsid w:val="007C0549"/>
    <w:rsid w:val="007C215F"/>
    <w:rsid w:val="007C3985"/>
    <w:rsid w:val="007C48B1"/>
    <w:rsid w:val="007C5B30"/>
    <w:rsid w:val="007D018B"/>
    <w:rsid w:val="007D1902"/>
    <w:rsid w:val="007D5339"/>
    <w:rsid w:val="007E23C4"/>
    <w:rsid w:val="007E301D"/>
    <w:rsid w:val="007E30E2"/>
    <w:rsid w:val="007E503A"/>
    <w:rsid w:val="007E51D7"/>
    <w:rsid w:val="007E5E41"/>
    <w:rsid w:val="007E6ACD"/>
    <w:rsid w:val="007F02B5"/>
    <w:rsid w:val="007F2D98"/>
    <w:rsid w:val="007F3D93"/>
    <w:rsid w:val="007F43E2"/>
    <w:rsid w:val="007F4801"/>
    <w:rsid w:val="007F5187"/>
    <w:rsid w:val="007F56F5"/>
    <w:rsid w:val="007F5AFA"/>
    <w:rsid w:val="007F75C3"/>
    <w:rsid w:val="00801A36"/>
    <w:rsid w:val="00801DCD"/>
    <w:rsid w:val="00803FB0"/>
    <w:rsid w:val="008042A2"/>
    <w:rsid w:val="00804A84"/>
    <w:rsid w:val="0080708F"/>
    <w:rsid w:val="00807E91"/>
    <w:rsid w:val="00807EE2"/>
    <w:rsid w:val="0081364F"/>
    <w:rsid w:val="008137A8"/>
    <w:rsid w:val="008144E6"/>
    <w:rsid w:val="0081511A"/>
    <w:rsid w:val="00815344"/>
    <w:rsid w:val="00817E4D"/>
    <w:rsid w:val="008208A6"/>
    <w:rsid w:val="00820B1D"/>
    <w:rsid w:val="00821393"/>
    <w:rsid w:val="0082180C"/>
    <w:rsid w:val="008248BD"/>
    <w:rsid w:val="00825BEF"/>
    <w:rsid w:val="0083009D"/>
    <w:rsid w:val="0083050A"/>
    <w:rsid w:val="00830AA7"/>
    <w:rsid w:val="00830EC7"/>
    <w:rsid w:val="008329AB"/>
    <w:rsid w:val="00832AA3"/>
    <w:rsid w:val="008366CA"/>
    <w:rsid w:val="00836A3E"/>
    <w:rsid w:val="008371CC"/>
    <w:rsid w:val="00837868"/>
    <w:rsid w:val="00840D36"/>
    <w:rsid w:val="0084157B"/>
    <w:rsid w:val="00841601"/>
    <w:rsid w:val="00842195"/>
    <w:rsid w:val="00842B93"/>
    <w:rsid w:val="00842DD5"/>
    <w:rsid w:val="008442EA"/>
    <w:rsid w:val="0084619F"/>
    <w:rsid w:val="00846A4E"/>
    <w:rsid w:val="00850BD4"/>
    <w:rsid w:val="00850C52"/>
    <w:rsid w:val="008511E5"/>
    <w:rsid w:val="00851676"/>
    <w:rsid w:val="00851EDA"/>
    <w:rsid w:val="00852899"/>
    <w:rsid w:val="0085368F"/>
    <w:rsid w:val="008547C8"/>
    <w:rsid w:val="00854C40"/>
    <w:rsid w:val="008550F4"/>
    <w:rsid w:val="008558A0"/>
    <w:rsid w:val="008562CF"/>
    <w:rsid w:val="0085632C"/>
    <w:rsid w:val="00856580"/>
    <w:rsid w:val="008571CB"/>
    <w:rsid w:val="008575E7"/>
    <w:rsid w:val="00857996"/>
    <w:rsid w:val="00860167"/>
    <w:rsid w:val="00861D10"/>
    <w:rsid w:val="008625EF"/>
    <w:rsid w:val="00862781"/>
    <w:rsid w:val="008642C7"/>
    <w:rsid w:val="0086469E"/>
    <w:rsid w:val="00866403"/>
    <w:rsid w:val="0086669C"/>
    <w:rsid w:val="0086706F"/>
    <w:rsid w:val="008673CA"/>
    <w:rsid w:val="0087027A"/>
    <w:rsid w:val="00870405"/>
    <w:rsid w:val="0087171F"/>
    <w:rsid w:val="00871C7F"/>
    <w:rsid w:val="00872197"/>
    <w:rsid w:val="00875761"/>
    <w:rsid w:val="0087577C"/>
    <w:rsid w:val="00875851"/>
    <w:rsid w:val="00880354"/>
    <w:rsid w:val="008814C7"/>
    <w:rsid w:val="00881655"/>
    <w:rsid w:val="008818D0"/>
    <w:rsid w:val="0088243E"/>
    <w:rsid w:val="008826F9"/>
    <w:rsid w:val="00883560"/>
    <w:rsid w:val="008858D6"/>
    <w:rsid w:val="00885DDC"/>
    <w:rsid w:val="008863F3"/>
    <w:rsid w:val="008868D7"/>
    <w:rsid w:val="00890CFC"/>
    <w:rsid w:val="00891B4E"/>
    <w:rsid w:val="0089263A"/>
    <w:rsid w:val="00894168"/>
    <w:rsid w:val="008A00F9"/>
    <w:rsid w:val="008A11A3"/>
    <w:rsid w:val="008A1605"/>
    <w:rsid w:val="008A23B3"/>
    <w:rsid w:val="008A34E2"/>
    <w:rsid w:val="008A6DE1"/>
    <w:rsid w:val="008B01A6"/>
    <w:rsid w:val="008B0702"/>
    <w:rsid w:val="008B1951"/>
    <w:rsid w:val="008B2713"/>
    <w:rsid w:val="008B3F47"/>
    <w:rsid w:val="008B62DC"/>
    <w:rsid w:val="008B6D21"/>
    <w:rsid w:val="008B79B5"/>
    <w:rsid w:val="008B7B7D"/>
    <w:rsid w:val="008C0F17"/>
    <w:rsid w:val="008C3B4B"/>
    <w:rsid w:val="008C5612"/>
    <w:rsid w:val="008C5B21"/>
    <w:rsid w:val="008C5F20"/>
    <w:rsid w:val="008C68A8"/>
    <w:rsid w:val="008C6DB0"/>
    <w:rsid w:val="008C7AF3"/>
    <w:rsid w:val="008D0328"/>
    <w:rsid w:val="008D0463"/>
    <w:rsid w:val="008D0B55"/>
    <w:rsid w:val="008D188E"/>
    <w:rsid w:val="008D24DA"/>
    <w:rsid w:val="008D32B0"/>
    <w:rsid w:val="008D3B8B"/>
    <w:rsid w:val="008D4525"/>
    <w:rsid w:val="008D4B85"/>
    <w:rsid w:val="008E0166"/>
    <w:rsid w:val="008E06C5"/>
    <w:rsid w:val="008E0848"/>
    <w:rsid w:val="008E19FE"/>
    <w:rsid w:val="008E2382"/>
    <w:rsid w:val="008E3B53"/>
    <w:rsid w:val="008E6358"/>
    <w:rsid w:val="008E73B8"/>
    <w:rsid w:val="008F15AC"/>
    <w:rsid w:val="008F1625"/>
    <w:rsid w:val="008F2450"/>
    <w:rsid w:val="008F32F5"/>
    <w:rsid w:val="008F3BB8"/>
    <w:rsid w:val="008F5525"/>
    <w:rsid w:val="008F565B"/>
    <w:rsid w:val="008F5672"/>
    <w:rsid w:val="008F7501"/>
    <w:rsid w:val="009029AE"/>
    <w:rsid w:val="00902DEE"/>
    <w:rsid w:val="00907824"/>
    <w:rsid w:val="00907F81"/>
    <w:rsid w:val="0091002D"/>
    <w:rsid w:val="009101BB"/>
    <w:rsid w:val="009108CB"/>
    <w:rsid w:val="00910F91"/>
    <w:rsid w:val="00913F2B"/>
    <w:rsid w:val="00914010"/>
    <w:rsid w:val="00914FD7"/>
    <w:rsid w:val="00915347"/>
    <w:rsid w:val="009156E7"/>
    <w:rsid w:val="009164C8"/>
    <w:rsid w:val="00916611"/>
    <w:rsid w:val="00917BF6"/>
    <w:rsid w:val="00917F39"/>
    <w:rsid w:val="0092058C"/>
    <w:rsid w:val="00921399"/>
    <w:rsid w:val="00922220"/>
    <w:rsid w:val="00922728"/>
    <w:rsid w:val="009242C1"/>
    <w:rsid w:val="00924972"/>
    <w:rsid w:val="00924BC2"/>
    <w:rsid w:val="00930957"/>
    <w:rsid w:val="00932291"/>
    <w:rsid w:val="00934130"/>
    <w:rsid w:val="0093604F"/>
    <w:rsid w:val="009365E6"/>
    <w:rsid w:val="00937039"/>
    <w:rsid w:val="009374A6"/>
    <w:rsid w:val="00941132"/>
    <w:rsid w:val="009424B4"/>
    <w:rsid w:val="00943AE9"/>
    <w:rsid w:val="00946491"/>
    <w:rsid w:val="00946FB9"/>
    <w:rsid w:val="00951624"/>
    <w:rsid w:val="00951684"/>
    <w:rsid w:val="00951EBF"/>
    <w:rsid w:val="0095228B"/>
    <w:rsid w:val="009525EC"/>
    <w:rsid w:val="00952D75"/>
    <w:rsid w:val="009547A8"/>
    <w:rsid w:val="0095749F"/>
    <w:rsid w:val="00960D0B"/>
    <w:rsid w:val="009612D6"/>
    <w:rsid w:val="00961DBF"/>
    <w:rsid w:val="00965BDF"/>
    <w:rsid w:val="00971844"/>
    <w:rsid w:val="00972CF2"/>
    <w:rsid w:val="009735FF"/>
    <w:rsid w:val="009750A8"/>
    <w:rsid w:val="00975CAD"/>
    <w:rsid w:val="00976DF2"/>
    <w:rsid w:val="0097761D"/>
    <w:rsid w:val="009801DA"/>
    <w:rsid w:val="009810A9"/>
    <w:rsid w:val="0098183A"/>
    <w:rsid w:val="00982F0B"/>
    <w:rsid w:val="0098417F"/>
    <w:rsid w:val="00984EE6"/>
    <w:rsid w:val="00985CFA"/>
    <w:rsid w:val="009879E0"/>
    <w:rsid w:val="0099059B"/>
    <w:rsid w:val="00990C72"/>
    <w:rsid w:val="00991401"/>
    <w:rsid w:val="009915BE"/>
    <w:rsid w:val="009916E0"/>
    <w:rsid w:val="00994F7C"/>
    <w:rsid w:val="00995E88"/>
    <w:rsid w:val="00996913"/>
    <w:rsid w:val="009974A7"/>
    <w:rsid w:val="009A0ECB"/>
    <w:rsid w:val="009A1515"/>
    <w:rsid w:val="009A1E53"/>
    <w:rsid w:val="009A2084"/>
    <w:rsid w:val="009A29E4"/>
    <w:rsid w:val="009A3486"/>
    <w:rsid w:val="009A3EBD"/>
    <w:rsid w:val="009A4CAE"/>
    <w:rsid w:val="009A65A5"/>
    <w:rsid w:val="009B0EC7"/>
    <w:rsid w:val="009B133A"/>
    <w:rsid w:val="009B153D"/>
    <w:rsid w:val="009B30D5"/>
    <w:rsid w:val="009B489A"/>
    <w:rsid w:val="009B4F80"/>
    <w:rsid w:val="009B51D4"/>
    <w:rsid w:val="009B6622"/>
    <w:rsid w:val="009B7219"/>
    <w:rsid w:val="009B7375"/>
    <w:rsid w:val="009B73F9"/>
    <w:rsid w:val="009B78A6"/>
    <w:rsid w:val="009C0164"/>
    <w:rsid w:val="009C0310"/>
    <w:rsid w:val="009C096D"/>
    <w:rsid w:val="009C0A47"/>
    <w:rsid w:val="009C387F"/>
    <w:rsid w:val="009C4014"/>
    <w:rsid w:val="009C582D"/>
    <w:rsid w:val="009C6AB5"/>
    <w:rsid w:val="009D0365"/>
    <w:rsid w:val="009D0EA1"/>
    <w:rsid w:val="009D101D"/>
    <w:rsid w:val="009D141F"/>
    <w:rsid w:val="009D15BB"/>
    <w:rsid w:val="009D1616"/>
    <w:rsid w:val="009D2F28"/>
    <w:rsid w:val="009D31F0"/>
    <w:rsid w:val="009D4498"/>
    <w:rsid w:val="009D635B"/>
    <w:rsid w:val="009D797B"/>
    <w:rsid w:val="009D7C01"/>
    <w:rsid w:val="009E12C4"/>
    <w:rsid w:val="009E1697"/>
    <w:rsid w:val="009E1898"/>
    <w:rsid w:val="009E27A8"/>
    <w:rsid w:val="009E2FF9"/>
    <w:rsid w:val="009E301D"/>
    <w:rsid w:val="009E3DFE"/>
    <w:rsid w:val="009E5426"/>
    <w:rsid w:val="009E70A3"/>
    <w:rsid w:val="009F04DE"/>
    <w:rsid w:val="009F06BC"/>
    <w:rsid w:val="009F0724"/>
    <w:rsid w:val="009F0EDE"/>
    <w:rsid w:val="009F0F1F"/>
    <w:rsid w:val="009F0FA1"/>
    <w:rsid w:val="009F2A12"/>
    <w:rsid w:val="009F2B13"/>
    <w:rsid w:val="009F3E5C"/>
    <w:rsid w:val="009F4621"/>
    <w:rsid w:val="009F4D1C"/>
    <w:rsid w:val="009F69D8"/>
    <w:rsid w:val="009F74E5"/>
    <w:rsid w:val="00A000BE"/>
    <w:rsid w:val="00A01905"/>
    <w:rsid w:val="00A02310"/>
    <w:rsid w:val="00A02BB9"/>
    <w:rsid w:val="00A03434"/>
    <w:rsid w:val="00A0389C"/>
    <w:rsid w:val="00A07F07"/>
    <w:rsid w:val="00A10EC3"/>
    <w:rsid w:val="00A110AF"/>
    <w:rsid w:val="00A12F66"/>
    <w:rsid w:val="00A14900"/>
    <w:rsid w:val="00A15681"/>
    <w:rsid w:val="00A15C44"/>
    <w:rsid w:val="00A15E51"/>
    <w:rsid w:val="00A16572"/>
    <w:rsid w:val="00A16EE3"/>
    <w:rsid w:val="00A17C56"/>
    <w:rsid w:val="00A20C3F"/>
    <w:rsid w:val="00A20EA5"/>
    <w:rsid w:val="00A21331"/>
    <w:rsid w:val="00A21BB6"/>
    <w:rsid w:val="00A23E7A"/>
    <w:rsid w:val="00A24BF8"/>
    <w:rsid w:val="00A31549"/>
    <w:rsid w:val="00A316FC"/>
    <w:rsid w:val="00A33C53"/>
    <w:rsid w:val="00A35606"/>
    <w:rsid w:val="00A3732D"/>
    <w:rsid w:val="00A37D2E"/>
    <w:rsid w:val="00A412FE"/>
    <w:rsid w:val="00A41E33"/>
    <w:rsid w:val="00A44B33"/>
    <w:rsid w:val="00A450AB"/>
    <w:rsid w:val="00A45557"/>
    <w:rsid w:val="00A4590E"/>
    <w:rsid w:val="00A46420"/>
    <w:rsid w:val="00A469B5"/>
    <w:rsid w:val="00A46C9D"/>
    <w:rsid w:val="00A46F3F"/>
    <w:rsid w:val="00A50945"/>
    <w:rsid w:val="00A52FE6"/>
    <w:rsid w:val="00A53926"/>
    <w:rsid w:val="00A56923"/>
    <w:rsid w:val="00A60444"/>
    <w:rsid w:val="00A62087"/>
    <w:rsid w:val="00A66BE3"/>
    <w:rsid w:val="00A66D8A"/>
    <w:rsid w:val="00A670CC"/>
    <w:rsid w:val="00A706AA"/>
    <w:rsid w:val="00A70EC7"/>
    <w:rsid w:val="00A7274C"/>
    <w:rsid w:val="00A72964"/>
    <w:rsid w:val="00A74D3A"/>
    <w:rsid w:val="00A74E45"/>
    <w:rsid w:val="00A75B14"/>
    <w:rsid w:val="00A7611B"/>
    <w:rsid w:val="00A76A11"/>
    <w:rsid w:val="00A77EA5"/>
    <w:rsid w:val="00A80A7C"/>
    <w:rsid w:val="00A81703"/>
    <w:rsid w:val="00A836E3"/>
    <w:rsid w:val="00A8519D"/>
    <w:rsid w:val="00A85787"/>
    <w:rsid w:val="00A87D7B"/>
    <w:rsid w:val="00A90D12"/>
    <w:rsid w:val="00A90E3E"/>
    <w:rsid w:val="00A914E8"/>
    <w:rsid w:val="00A92C90"/>
    <w:rsid w:val="00A93A54"/>
    <w:rsid w:val="00A9605D"/>
    <w:rsid w:val="00A966A4"/>
    <w:rsid w:val="00A97115"/>
    <w:rsid w:val="00A97AD0"/>
    <w:rsid w:val="00AA5D39"/>
    <w:rsid w:val="00AA6794"/>
    <w:rsid w:val="00AA7016"/>
    <w:rsid w:val="00AA74AD"/>
    <w:rsid w:val="00AB28C5"/>
    <w:rsid w:val="00AB4256"/>
    <w:rsid w:val="00AB6598"/>
    <w:rsid w:val="00AB6A79"/>
    <w:rsid w:val="00AB707C"/>
    <w:rsid w:val="00AB75A1"/>
    <w:rsid w:val="00AB7B2D"/>
    <w:rsid w:val="00AB7B46"/>
    <w:rsid w:val="00AC0261"/>
    <w:rsid w:val="00AC08E4"/>
    <w:rsid w:val="00AC4211"/>
    <w:rsid w:val="00AC44B6"/>
    <w:rsid w:val="00AC45E9"/>
    <w:rsid w:val="00AC5BDB"/>
    <w:rsid w:val="00AC6830"/>
    <w:rsid w:val="00AC7531"/>
    <w:rsid w:val="00AD0411"/>
    <w:rsid w:val="00AD0CCF"/>
    <w:rsid w:val="00AD33F9"/>
    <w:rsid w:val="00AD44BE"/>
    <w:rsid w:val="00AD5568"/>
    <w:rsid w:val="00AD71E1"/>
    <w:rsid w:val="00AD7DC1"/>
    <w:rsid w:val="00AE1999"/>
    <w:rsid w:val="00AE3049"/>
    <w:rsid w:val="00AE4895"/>
    <w:rsid w:val="00AE4B0E"/>
    <w:rsid w:val="00AE5F32"/>
    <w:rsid w:val="00AE67DF"/>
    <w:rsid w:val="00AE6B5B"/>
    <w:rsid w:val="00AE7F5E"/>
    <w:rsid w:val="00AF0616"/>
    <w:rsid w:val="00AF13AE"/>
    <w:rsid w:val="00AF2668"/>
    <w:rsid w:val="00AF44F7"/>
    <w:rsid w:val="00AF4E67"/>
    <w:rsid w:val="00AF5E71"/>
    <w:rsid w:val="00AF6831"/>
    <w:rsid w:val="00AF7014"/>
    <w:rsid w:val="00B0348E"/>
    <w:rsid w:val="00B0612F"/>
    <w:rsid w:val="00B06224"/>
    <w:rsid w:val="00B068D0"/>
    <w:rsid w:val="00B10B70"/>
    <w:rsid w:val="00B112F4"/>
    <w:rsid w:val="00B1146B"/>
    <w:rsid w:val="00B115CA"/>
    <w:rsid w:val="00B131B1"/>
    <w:rsid w:val="00B13455"/>
    <w:rsid w:val="00B137BC"/>
    <w:rsid w:val="00B13AA6"/>
    <w:rsid w:val="00B1505D"/>
    <w:rsid w:val="00B16997"/>
    <w:rsid w:val="00B172FE"/>
    <w:rsid w:val="00B22E47"/>
    <w:rsid w:val="00B24205"/>
    <w:rsid w:val="00B3069D"/>
    <w:rsid w:val="00B30904"/>
    <w:rsid w:val="00B30A4F"/>
    <w:rsid w:val="00B3110E"/>
    <w:rsid w:val="00B33012"/>
    <w:rsid w:val="00B33579"/>
    <w:rsid w:val="00B3393C"/>
    <w:rsid w:val="00B3457E"/>
    <w:rsid w:val="00B405ED"/>
    <w:rsid w:val="00B405F8"/>
    <w:rsid w:val="00B40F22"/>
    <w:rsid w:val="00B4155A"/>
    <w:rsid w:val="00B42B63"/>
    <w:rsid w:val="00B42EAA"/>
    <w:rsid w:val="00B43928"/>
    <w:rsid w:val="00B43F4E"/>
    <w:rsid w:val="00B44711"/>
    <w:rsid w:val="00B46BF1"/>
    <w:rsid w:val="00B51070"/>
    <w:rsid w:val="00B5202C"/>
    <w:rsid w:val="00B52A02"/>
    <w:rsid w:val="00B5315B"/>
    <w:rsid w:val="00B534E2"/>
    <w:rsid w:val="00B54671"/>
    <w:rsid w:val="00B57215"/>
    <w:rsid w:val="00B5782D"/>
    <w:rsid w:val="00B6478C"/>
    <w:rsid w:val="00B65A35"/>
    <w:rsid w:val="00B6642E"/>
    <w:rsid w:val="00B678C3"/>
    <w:rsid w:val="00B704D8"/>
    <w:rsid w:val="00B71AE8"/>
    <w:rsid w:val="00B71E05"/>
    <w:rsid w:val="00B72684"/>
    <w:rsid w:val="00B72918"/>
    <w:rsid w:val="00B72DBD"/>
    <w:rsid w:val="00B73762"/>
    <w:rsid w:val="00B741AC"/>
    <w:rsid w:val="00B7476F"/>
    <w:rsid w:val="00B75B17"/>
    <w:rsid w:val="00B75D3A"/>
    <w:rsid w:val="00B813E8"/>
    <w:rsid w:val="00B81739"/>
    <w:rsid w:val="00B81744"/>
    <w:rsid w:val="00B83172"/>
    <w:rsid w:val="00B83E5D"/>
    <w:rsid w:val="00B846CA"/>
    <w:rsid w:val="00B8492D"/>
    <w:rsid w:val="00B865D2"/>
    <w:rsid w:val="00B871AF"/>
    <w:rsid w:val="00B871D1"/>
    <w:rsid w:val="00B876E0"/>
    <w:rsid w:val="00B8784C"/>
    <w:rsid w:val="00B90078"/>
    <w:rsid w:val="00B90AE6"/>
    <w:rsid w:val="00B9116C"/>
    <w:rsid w:val="00B923AB"/>
    <w:rsid w:val="00B93088"/>
    <w:rsid w:val="00B93801"/>
    <w:rsid w:val="00B94085"/>
    <w:rsid w:val="00B94C66"/>
    <w:rsid w:val="00B95055"/>
    <w:rsid w:val="00B97522"/>
    <w:rsid w:val="00BA0084"/>
    <w:rsid w:val="00BA1362"/>
    <w:rsid w:val="00BA3328"/>
    <w:rsid w:val="00BA3633"/>
    <w:rsid w:val="00BA3F5E"/>
    <w:rsid w:val="00BA592D"/>
    <w:rsid w:val="00BA66F8"/>
    <w:rsid w:val="00BA772A"/>
    <w:rsid w:val="00BB0981"/>
    <w:rsid w:val="00BB1D2C"/>
    <w:rsid w:val="00BB1DE0"/>
    <w:rsid w:val="00BB2260"/>
    <w:rsid w:val="00BB373A"/>
    <w:rsid w:val="00BB62E2"/>
    <w:rsid w:val="00BB65B6"/>
    <w:rsid w:val="00BB6D07"/>
    <w:rsid w:val="00BB6F08"/>
    <w:rsid w:val="00BB7596"/>
    <w:rsid w:val="00BC2095"/>
    <w:rsid w:val="00BC2F83"/>
    <w:rsid w:val="00BC3B24"/>
    <w:rsid w:val="00BC56AE"/>
    <w:rsid w:val="00BC6412"/>
    <w:rsid w:val="00BC6CB3"/>
    <w:rsid w:val="00BC7538"/>
    <w:rsid w:val="00BC775E"/>
    <w:rsid w:val="00BD1FE2"/>
    <w:rsid w:val="00BD32FB"/>
    <w:rsid w:val="00BD513A"/>
    <w:rsid w:val="00BD61DF"/>
    <w:rsid w:val="00BD742F"/>
    <w:rsid w:val="00BE03C1"/>
    <w:rsid w:val="00BE1232"/>
    <w:rsid w:val="00BE1966"/>
    <w:rsid w:val="00BE2737"/>
    <w:rsid w:val="00BE3038"/>
    <w:rsid w:val="00BE6A05"/>
    <w:rsid w:val="00BE757A"/>
    <w:rsid w:val="00BF051A"/>
    <w:rsid w:val="00BF2CB4"/>
    <w:rsid w:val="00BF34BE"/>
    <w:rsid w:val="00BF601F"/>
    <w:rsid w:val="00BF660E"/>
    <w:rsid w:val="00BF6EE2"/>
    <w:rsid w:val="00BF728C"/>
    <w:rsid w:val="00BF7C5A"/>
    <w:rsid w:val="00BF7FD3"/>
    <w:rsid w:val="00C0419D"/>
    <w:rsid w:val="00C049A8"/>
    <w:rsid w:val="00C0507E"/>
    <w:rsid w:val="00C066E9"/>
    <w:rsid w:val="00C07477"/>
    <w:rsid w:val="00C11A81"/>
    <w:rsid w:val="00C12B4A"/>
    <w:rsid w:val="00C134D1"/>
    <w:rsid w:val="00C1372F"/>
    <w:rsid w:val="00C14C98"/>
    <w:rsid w:val="00C1527C"/>
    <w:rsid w:val="00C15280"/>
    <w:rsid w:val="00C15AB7"/>
    <w:rsid w:val="00C16F37"/>
    <w:rsid w:val="00C17542"/>
    <w:rsid w:val="00C17584"/>
    <w:rsid w:val="00C177A5"/>
    <w:rsid w:val="00C178DB"/>
    <w:rsid w:val="00C21A06"/>
    <w:rsid w:val="00C22642"/>
    <w:rsid w:val="00C24FD9"/>
    <w:rsid w:val="00C250B5"/>
    <w:rsid w:val="00C303DF"/>
    <w:rsid w:val="00C320B0"/>
    <w:rsid w:val="00C33BFD"/>
    <w:rsid w:val="00C33E59"/>
    <w:rsid w:val="00C3477D"/>
    <w:rsid w:val="00C34845"/>
    <w:rsid w:val="00C34961"/>
    <w:rsid w:val="00C35BDF"/>
    <w:rsid w:val="00C3646B"/>
    <w:rsid w:val="00C36A16"/>
    <w:rsid w:val="00C37813"/>
    <w:rsid w:val="00C37E84"/>
    <w:rsid w:val="00C45535"/>
    <w:rsid w:val="00C46006"/>
    <w:rsid w:val="00C50C59"/>
    <w:rsid w:val="00C50E56"/>
    <w:rsid w:val="00C50EFE"/>
    <w:rsid w:val="00C5157A"/>
    <w:rsid w:val="00C517DD"/>
    <w:rsid w:val="00C53980"/>
    <w:rsid w:val="00C53B4A"/>
    <w:rsid w:val="00C54A2D"/>
    <w:rsid w:val="00C552D2"/>
    <w:rsid w:val="00C57286"/>
    <w:rsid w:val="00C575D6"/>
    <w:rsid w:val="00C61AD3"/>
    <w:rsid w:val="00C61B0F"/>
    <w:rsid w:val="00C6218B"/>
    <w:rsid w:val="00C64C49"/>
    <w:rsid w:val="00C6511C"/>
    <w:rsid w:val="00C66D5E"/>
    <w:rsid w:val="00C7008E"/>
    <w:rsid w:val="00C7020A"/>
    <w:rsid w:val="00C709A5"/>
    <w:rsid w:val="00C749E9"/>
    <w:rsid w:val="00C763D2"/>
    <w:rsid w:val="00C765B4"/>
    <w:rsid w:val="00C76812"/>
    <w:rsid w:val="00C76B4D"/>
    <w:rsid w:val="00C771BB"/>
    <w:rsid w:val="00C80049"/>
    <w:rsid w:val="00C8010B"/>
    <w:rsid w:val="00C80E46"/>
    <w:rsid w:val="00C811AF"/>
    <w:rsid w:val="00C818F8"/>
    <w:rsid w:val="00C83D84"/>
    <w:rsid w:val="00C847F2"/>
    <w:rsid w:val="00C85222"/>
    <w:rsid w:val="00C852E9"/>
    <w:rsid w:val="00C853C9"/>
    <w:rsid w:val="00C85CED"/>
    <w:rsid w:val="00C86978"/>
    <w:rsid w:val="00C879BC"/>
    <w:rsid w:val="00C90073"/>
    <w:rsid w:val="00C90A65"/>
    <w:rsid w:val="00C932A5"/>
    <w:rsid w:val="00C93466"/>
    <w:rsid w:val="00C9388C"/>
    <w:rsid w:val="00C95728"/>
    <w:rsid w:val="00CA1D19"/>
    <w:rsid w:val="00CA29E9"/>
    <w:rsid w:val="00CA3908"/>
    <w:rsid w:val="00CA410D"/>
    <w:rsid w:val="00CA49EA"/>
    <w:rsid w:val="00CA4EC4"/>
    <w:rsid w:val="00CA5B86"/>
    <w:rsid w:val="00CA773D"/>
    <w:rsid w:val="00CA7A34"/>
    <w:rsid w:val="00CB0B17"/>
    <w:rsid w:val="00CB1304"/>
    <w:rsid w:val="00CB1739"/>
    <w:rsid w:val="00CB1CBB"/>
    <w:rsid w:val="00CB1EBA"/>
    <w:rsid w:val="00CB2252"/>
    <w:rsid w:val="00CB2E76"/>
    <w:rsid w:val="00CB3353"/>
    <w:rsid w:val="00CB59B0"/>
    <w:rsid w:val="00CB73FC"/>
    <w:rsid w:val="00CB7C1A"/>
    <w:rsid w:val="00CC11E4"/>
    <w:rsid w:val="00CC1FE3"/>
    <w:rsid w:val="00CC493C"/>
    <w:rsid w:val="00CC610B"/>
    <w:rsid w:val="00CC6361"/>
    <w:rsid w:val="00CC785B"/>
    <w:rsid w:val="00CD465A"/>
    <w:rsid w:val="00CD4C3E"/>
    <w:rsid w:val="00CD6A26"/>
    <w:rsid w:val="00CD7153"/>
    <w:rsid w:val="00CD7205"/>
    <w:rsid w:val="00CD7E17"/>
    <w:rsid w:val="00CE1B33"/>
    <w:rsid w:val="00CE1B43"/>
    <w:rsid w:val="00CE4471"/>
    <w:rsid w:val="00CE4BFC"/>
    <w:rsid w:val="00CE5548"/>
    <w:rsid w:val="00CE55FF"/>
    <w:rsid w:val="00CE6E7E"/>
    <w:rsid w:val="00CE7AF3"/>
    <w:rsid w:val="00CF0802"/>
    <w:rsid w:val="00CF23CE"/>
    <w:rsid w:val="00CF26D7"/>
    <w:rsid w:val="00CF29EA"/>
    <w:rsid w:val="00CF364D"/>
    <w:rsid w:val="00CF6112"/>
    <w:rsid w:val="00CF6208"/>
    <w:rsid w:val="00CF6B7B"/>
    <w:rsid w:val="00D004FA"/>
    <w:rsid w:val="00D00EF6"/>
    <w:rsid w:val="00D01BB1"/>
    <w:rsid w:val="00D01F24"/>
    <w:rsid w:val="00D0224A"/>
    <w:rsid w:val="00D02927"/>
    <w:rsid w:val="00D0572F"/>
    <w:rsid w:val="00D064D1"/>
    <w:rsid w:val="00D06718"/>
    <w:rsid w:val="00D0777B"/>
    <w:rsid w:val="00D15CBC"/>
    <w:rsid w:val="00D16192"/>
    <w:rsid w:val="00D1643B"/>
    <w:rsid w:val="00D17AF7"/>
    <w:rsid w:val="00D20063"/>
    <w:rsid w:val="00D202B8"/>
    <w:rsid w:val="00D2042D"/>
    <w:rsid w:val="00D21431"/>
    <w:rsid w:val="00D237B6"/>
    <w:rsid w:val="00D2778D"/>
    <w:rsid w:val="00D31B22"/>
    <w:rsid w:val="00D32396"/>
    <w:rsid w:val="00D3258A"/>
    <w:rsid w:val="00D33CB2"/>
    <w:rsid w:val="00D348C2"/>
    <w:rsid w:val="00D37B2C"/>
    <w:rsid w:val="00D4033B"/>
    <w:rsid w:val="00D40C3A"/>
    <w:rsid w:val="00D43ADD"/>
    <w:rsid w:val="00D43F83"/>
    <w:rsid w:val="00D45072"/>
    <w:rsid w:val="00D46B42"/>
    <w:rsid w:val="00D47D87"/>
    <w:rsid w:val="00D50457"/>
    <w:rsid w:val="00D51111"/>
    <w:rsid w:val="00D5207A"/>
    <w:rsid w:val="00D524B7"/>
    <w:rsid w:val="00D52D37"/>
    <w:rsid w:val="00D54880"/>
    <w:rsid w:val="00D54FF1"/>
    <w:rsid w:val="00D55433"/>
    <w:rsid w:val="00D55708"/>
    <w:rsid w:val="00D63375"/>
    <w:rsid w:val="00D639F1"/>
    <w:rsid w:val="00D65AD7"/>
    <w:rsid w:val="00D66364"/>
    <w:rsid w:val="00D716E3"/>
    <w:rsid w:val="00D72D69"/>
    <w:rsid w:val="00D7345B"/>
    <w:rsid w:val="00D73D17"/>
    <w:rsid w:val="00D74E23"/>
    <w:rsid w:val="00D75864"/>
    <w:rsid w:val="00D75CDD"/>
    <w:rsid w:val="00D76D61"/>
    <w:rsid w:val="00D80369"/>
    <w:rsid w:val="00D80D01"/>
    <w:rsid w:val="00D83ED7"/>
    <w:rsid w:val="00D853D7"/>
    <w:rsid w:val="00D861DA"/>
    <w:rsid w:val="00D879FB"/>
    <w:rsid w:val="00D87A55"/>
    <w:rsid w:val="00D87ED9"/>
    <w:rsid w:val="00D87FDE"/>
    <w:rsid w:val="00D90764"/>
    <w:rsid w:val="00D91B1F"/>
    <w:rsid w:val="00D923DE"/>
    <w:rsid w:val="00D928EA"/>
    <w:rsid w:val="00D94497"/>
    <w:rsid w:val="00D94D55"/>
    <w:rsid w:val="00D953A0"/>
    <w:rsid w:val="00D96064"/>
    <w:rsid w:val="00D9662F"/>
    <w:rsid w:val="00DA015E"/>
    <w:rsid w:val="00DA0417"/>
    <w:rsid w:val="00DA0B0F"/>
    <w:rsid w:val="00DA1B68"/>
    <w:rsid w:val="00DA1EB1"/>
    <w:rsid w:val="00DA251A"/>
    <w:rsid w:val="00DA27DC"/>
    <w:rsid w:val="00DA471E"/>
    <w:rsid w:val="00DA6940"/>
    <w:rsid w:val="00DB10FD"/>
    <w:rsid w:val="00DB1267"/>
    <w:rsid w:val="00DB144F"/>
    <w:rsid w:val="00DB3639"/>
    <w:rsid w:val="00DB3C6D"/>
    <w:rsid w:val="00DB49D9"/>
    <w:rsid w:val="00DB53EC"/>
    <w:rsid w:val="00DB7F0E"/>
    <w:rsid w:val="00DC05AD"/>
    <w:rsid w:val="00DC05D7"/>
    <w:rsid w:val="00DC0C43"/>
    <w:rsid w:val="00DC1215"/>
    <w:rsid w:val="00DC2F4D"/>
    <w:rsid w:val="00DC42D6"/>
    <w:rsid w:val="00DC43DF"/>
    <w:rsid w:val="00DC5652"/>
    <w:rsid w:val="00DC56D7"/>
    <w:rsid w:val="00DC779D"/>
    <w:rsid w:val="00DD0A24"/>
    <w:rsid w:val="00DD12D7"/>
    <w:rsid w:val="00DD4A54"/>
    <w:rsid w:val="00DD4E68"/>
    <w:rsid w:val="00DD6BA2"/>
    <w:rsid w:val="00DD6CF1"/>
    <w:rsid w:val="00DD6E8F"/>
    <w:rsid w:val="00DE171B"/>
    <w:rsid w:val="00DE39EF"/>
    <w:rsid w:val="00DE43FA"/>
    <w:rsid w:val="00DE5D6D"/>
    <w:rsid w:val="00DE5E24"/>
    <w:rsid w:val="00DE6FFA"/>
    <w:rsid w:val="00DE792E"/>
    <w:rsid w:val="00DE79FD"/>
    <w:rsid w:val="00DF0D9C"/>
    <w:rsid w:val="00DF26C5"/>
    <w:rsid w:val="00DF3743"/>
    <w:rsid w:val="00DF41BB"/>
    <w:rsid w:val="00DF431E"/>
    <w:rsid w:val="00DF4FDE"/>
    <w:rsid w:val="00DF68AD"/>
    <w:rsid w:val="00DF7432"/>
    <w:rsid w:val="00E00092"/>
    <w:rsid w:val="00E003FF"/>
    <w:rsid w:val="00E022F8"/>
    <w:rsid w:val="00E0255C"/>
    <w:rsid w:val="00E03DF4"/>
    <w:rsid w:val="00E0478F"/>
    <w:rsid w:val="00E06992"/>
    <w:rsid w:val="00E06C8F"/>
    <w:rsid w:val="00E06DB6"/>
    <w:rsid w:val="00E06F8B"/>
    <w:rsid w:val="00E07B1C"/>
    <w:rsid w:val="00E07C51"/>
    <w:rsid w:val="00E07F6D"/>
    <w:rsid w:val="00E1046F"/>
    <w:rsid w:val="00E108EC"/>
    <w:rsid w:val="00E1145C"/>
    <w:rsid w:val="00E15A00"/>
    <w:rsid w:val="00E177AA"/>
    <w:rsid w:val="00E17869"/>
    <w:rsid w:val="00E17AD6"/>
    <w:rsid w:val="00E21508"/>
    <w:rsid w:val="00E2289F"/>
    <w:rsid w:val="00E22DA6"/>
    <w:rsid w:val="00E24817"/>
    <w:rsid w:val="00E24BD4"/>
    <w:rsid w:val="00E25D8A"/>
    <w:rsid w:val="00E26EDB"/>
    <w:rsid w:val="00E27806"/>
    <w:rsid w:val="00E301B8"/>
    <w:rsid w:val="00E31FCA"/>
    <w:rsid w:val="00E325FC"/>
    <w:rsid w:val="00E334C8"/>
    <w:rsid w:val="00E34CF5"/>
    <w:rsid w:val="00E360FC"/>
    <w:rsid w:val="00E3711F"/>
    <w:rsid w:val="00E37E95"/>
    <w:rsid w:val="00E43A8D"/>
    <w:rsid w:val="00E43AB8"/>
    <w:rsid w:val="00E441C7"/>
    <w:rsid w:val="00E447B1"/>
    <w:rsid w:val="00E45145"/>
    <w:rsid w:val="00E47845"/>
    <w:rsid w:val="00E47846"/>
    <w:rsid w:val="00E47921"/>
    <w:rsid w:val="00E50F0C"/>
    <w:rsid w:val="00E51135"/>
    <w:rsid w:val="00E515AE"/>
    <w:rsid w:val="00E517B9"/>
    <w:rsid w:val="00E53403"/>
    <w:rsid w:val="00E53DF8"/>
    <w:rsid w:val="00E541CD"/>
    <w:rsid w:val="00E54644"/>
    <w:rsid w:val="00E5686D"/>
    <w:rsid w:val="00E61A8E"/>
    <w:rsid w:val="00E63BEE"/>
    <w:rsid w:val="00E642D3"/>
    <w:rsid w:val="00E64408"/>
    <w:rsid w:val="00E645CB"/>
    <w:rsid w:val="00E64BE0"/>
    <w:rsid w:val="00E65BC0"/>
    <w:rsid w:val="00E65D58"/>
    <w:rsid w:val="00E7130D"/>
    <w:rsid w:val="00E71596"/>
    <w:rsid w:val="00E71854"/>
    <w:rsid w:val="00E71868"/>
    <w:rsid w:val="00E72460"/>
    <w:rsid w:val="00E74C14"/>
    <w:rsid w:val="00E74D5C"/>
    <w:rsid w:val="00E751A6"/>
    <w:rsid w:val="00E76540"/>
    <w:rsid w:val="00E80462"/>
    <w:rsid w:val="00E8430C"/>
    <w:rsid w:val="00E84DBC"/>
    <w:rsid w:val="00E85BB5"/>
    <w:rsid w:val="00E8619C"/>
    <w:rsid w:val="00E86348"/>
    <w:rsid w:val="00E87759"/>
    <w:rsid w:val="00E904DC"/>
    <w:rsid w:val="00E90794"/>
    <w:rsid w:val="00E91FCF"/>
    <w:rsid w:val="00E92239"/>
    <w:rsid w:val="00E92802"/>
    <w:rsid w:val="00E92A37"/>
    <w:rsid w:val="00E92B2F"/>
    <w:rsid w:val="00E93C40"/>
    <w:rsid w:val="00E9436D"/>
    <w:rsid w:val="00E94CEC"/>
    <w:rsid w:val="00E950DC"/>
    <w:rsid w:val="00E95105"/>
    <w:rsid w:val="00E95F1F"/>
    <w:rsid w:val="00E97F92"/>
    <w:rsid w:val="00EA19BB"/>
    <w:rsid w:val="00EA3FA2"/>
    <w:rsid w:val="00EA44A5"/>
    <w:rsid w:val="00EA4868"/>
    <w:rsid w:val="00EA73F4"/>
    <w:rsid w:val="00EA7488"/>
    <w:rsid w:val="00EA7609"/>
    <w:rsid w:val="00EA7915"/>
    <w:rsid w:val="00EB0017"/>
    <w:rsid w:val="00EB0073"/>
    <w:rsid w:val="00EB0D05"/>
    <w:rsid w:val="00EB1BFF"/>
    <w:rsid w:val="00EB2260"/>
    <w:rsid w:val="00EB4978"/>
    <w:rsid w:val="00EB4BCF"/>
    <w:rsid w:val="00EB5CAF"/>
    <w:rsid w:val="00EB6B1B"/>
    <w:rsid w:val="00EB6CB2"/>
    <w:rsid w:val="00EC199A"/>
    <w:rsid w:val="00ED2458"/>
    <w:rsid w:val="00ED3B48"/>
    <w:rsid w:val="00ED4BAF"/>
    <w:rsid w:val="00ED5D33"/>
    <w:rsid w:val="00ED6A08"/>
    <w:rsid w:val="00ED7284"/>
    <w:rsid w:val="00EE0648"/>
    <w:rsid w:val="00EE0C35"/>
    <w:rsid w:val="00EE0D7E"/>
    <w:rsid w:val="00EE0DFE"/>
    <w:rsid w:val="00EE226E"/>
    <w:rsid w:val="00EE6F9D"/>
    <w:rsid w:val="00EE772E"/>
    <w:rsid w:val="00EF0AB6"/>
    <w:rsid w:val="00EF11B3"/>
    <w:rsid w:val="00EF217A"/>
    <w:rsid w:val="00EF27F7"/>
    <w:rsid w:val="00EF2C4A"/>
    <w:rsid w:val="00EF3D93"/>
    <w:rsid w:val="00EF4410"/>
    <w:rsid w:val="00EF55CD"/>
    <w:rsid w:val="00EF566C"/>
    <w:rsid w:val="00EF57B2"/>
    <w:rsid w:val="00EF6EF1"/>
    <w:rsid w:val="00F005E5"/>
    <w:rsid w:val="00F007A7"/>
    <w:rsid w:val="00F00A27"/>
    <w:rsid w:val="00F012EA"/>
    <w:rsid w:val="00F0197D"/>
    <w:rsid w:val="00F03304"/>
    <w:rsid w:val="00F0359B"/>
    <w:rsid w:val="00F0491C"/>
    <w:rsid w:val="00F05FA3"/>
    <w:rsid w:val="00F067C0"/>
    <w:rsid w:val="00F0796A"/>
    <w:rsid w:val="00F1004D"/>
    <w:rsid w:val="00F11F77"/>
    <w:rsid w:val="00F1354D"/>
    <w:rsid w:val="00F14251"/>
    <w:rsid w:val="00F156C2"/>
    <w:rsid w:val="00F1632B"/>
    <w:rsid w:val="00F177A6"/>
    <w:rsid w:val="00F2034D"/>
    <w:rsid w:val="00F21A51"/>
    <w:rsid w:val="00F21C70"/>
    <w:rsid w:val="00F23040"/>
    <w:rsid w:val="00F23E44"/>
    <w:rsid w:val="00F26943"/>
    <w:rsid w:val="00F27135"/>
    <w:rsid w:val="00F312E7"/>
    <w:rsid w:val="00F32E36"/>
    <w:rsid w:val="00F32F8A"/>
    <w:rsid w:val="00F34B4D"/>
    <w:rsid w:val="00F34CC2"/>
    <w:rsid w:val="00F352EF"/>
    <w:rsid w:val="00F35C09"/>
    <w:rsid w:val="00F36523"/>
    <w:rsid w:val="00F367D4"/>
    <w:rsid w:val="00F425E6"/>
    <w:rsid w:val="00F4265D"/>
    <w:rsid w:val="00F43EBD"/>
    <w:rsid w:val="00F44138"/>
    <w:rsid w:val="00F44662"/>
    <w:rsid w:val="00F46574"/>
    <w:rsid w:val="00F467C6"/>
    <w:rsid w:val="00F475DC"/>
    <w:rsid w:val="00F479F7"/>
    <w:rsid w:val="00F517F1"/>
    <w:rsid w:val="00F51EF5"/>
    <w:rsid w:val="00F523D9"/>
    <w:rsid w:val="00F53530"/>
    <w:rsid w:val="00F54152"/>
    <w:rsid w:val="00F54717"/>
    <w:rsid w:val="00F55B11"/>
    <w:rsid w:val="00F5695C"/>
    <w:rsid w:val="00F56AC5"/>
    <w:rsid w:val="00F5754D"/>
    <w:rsid w:val="00F5783E"/>
    <w:rsid w:val="00F60D39"/>
    <w:rsid w:val="00F6107E"/>
    <w:rsid w:val="00F61777"/>
    <w:rsid w:val="00F62A79"/>
    <w:rsid w:val="00F63358"/>
    <w:rsid w:val="00F63BBE"/>
    <w:rsid w:val="00F70718"/>
    <w:rsid w:val="00F7210E"/>
    <w:rsid w:val="00F7217D"/>
    <w:rsid w:val="00F73CEB"/>
    <w:rsid w:val="00F80349"/>
    <w:rsid w:val="00F807E2"/>
    <w:rsid w:val="00F8246D"/>
    <w:rsid w:val="00F84D1A"/>
    <w:rsid w:val="00F85AF7"/>
    <w:rsid w:val="00F8678B"/>
    <w:rsid w:val="00F879FC"/>
    <w:rsid w:val="00F90AE3"/>
    <w:rsid w:val="00F932D5"/>
    <w:rsid w:val="00F93615"/>
    <w:rsid w:val="00F94659"/>
    <w:rsid w:val="00F948A1"/>
    <w:rsid w:val="00F95373"/>
    <w:rsid w:val="00F95FA2"/>
    <w:rsid w:val="00F96C52"/>
    <w:rsid w:val="00F97532"/>
    <w:rsid w:val="00FA05D9"/>
    <w:rsid w:val="00FA05EE"/>
    <w:rsid w:val="00FA13DA"/>
    <w:rsid w:val="00FA31B0"/>
    <w:rsid w:val="00FA5112"/>
    <w:rsid w:val="00FA59CA"/>
    <w:rsid w:val="00FA7C62"/>
    <w:rsid w:val="00FB138E"/>
    <w:rsid w:val="00FB3543"/>
    <w:rsid w:val="00FB3646"/>
    <w:rsid w:val="00FB3845"/>
    <w:rsid w:val="00FB3864"/>
    <w:rsid w:val="00FB4B93"/>
    <w:rsid w:val="00FB5299"/>
    <w:rsid w:val="00FB6C9D"/>
    <w:rsid w:val="00FB6DB1"/>
    <w:rsid w:val="00FB7B91"/>
    <w:rsid w:val="00FB7F66"/>
    <w:rsid w:val="00FC09A7"/>
    <w:rsid w:val="00FC14C4"/>
    <w:rsid w:val="00FC23A1"/>
    <w:rsid w:val="00FC4B31"/>
    <w:rsid w:val="00FC6926"/>
    <w:rsid w:val="00FC6EA1"/>
    <w:rsid w:val="00FD2D0A"/>
    <w:rsid w:val="00FD450E"/>
    <w:rsid w:val="00FD4C71"/>
    <w:rsid w:val="00FD51CF"/>
    <w:rsid w:val="00FD5205"/>
    <w:rsid w:val="00FD6E1C"/>
    <w:rsid w:val="00FE1482"/>
    <w:rsid w:val="00FE2786"/>
    <w:rsid w:val="00FE27C2"/>
    <w:rsid w:val="00FE4206"/>
    <w:rsid w:val="00FE44AF"/>
    <w:rsid w:val="00FE5D7E"/>
    <w:rsid w:val="00FE7E92"/>
    <w:rsid w:val="00FF22BB"/>
    <w:rsid w:val="00FF49F8"/>
    <w:rsid w:val="00FF50CA"/>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452095"/>
  <w15:chartTrackingRefBased/>
  <w15:docId w15:val="{D3E4D5C3-22C1-4E15-A296-7ECBA2A7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rPr>
  </w:style>
  <w:style w:type="paragraph" w:styleId="Heading3">
    <w:name w:val="heading 3"/>
    <w:basedOn w:val="Normal"/>
    <w:link w:val="Heading3Char"/>
    <w:uiPriority w:val="9"/>
    <w:qFormat/>
    <w:rsid w:val="00062E6C"/>
    <w:pPr>
      <w:widowControl/>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AB5"/>
    <w:rPr>
      <w:rFonts w:ascii="Tahoma" w:hAnsi="Tahoma" w:cs="Tahoma"/>
      <w:sz w:val="16"/>
      <w:szCs w:val="16"/>
    </w:rPr>
  </w:style>
  <w:style w:type="paragraph" w:styleId="ListParagraph">
    <w:name w:val="List Paragraph"/>
    <w:basedOn w:val="Normal"/>
    <w:uiPriority w:val="34"/>
    <w:qFormat/>
    <w:rsid w:val="006C11D1"/>
    <w:pPr>
      <w:ind w:left="720"/>
      <w:contextualSpacing/>
    </w:pPr>
  </w:style>
  <w:style w:type="paragraph" w:styleId="Header">
    <w:name w:val="header"/>
    <w:basedOn w:val="Normal"/>
    <w:link w:val="HeaderChar"/>
    <w:uiPriority w:val="99"/>
    <w:unhideWhenUsed/>
    <w:rsid w:val="00AD0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411"/>
  </w:style>
  <w:style w:type="paragraph" w:styleId="Footer">
    <w:name w:val="footer"/>
    <w:basedOn w:val="Normal"/>
    <w:link w:val="FooterChar"/>
    <w:uiPriority w:val="99"/>
    <w:unhideWhenUsed/>
    <w:rsid w:val="00AD0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411"/>
  </w:style>
  <w:style w:type="paragraph" w:styleId="FootnoteText">
    <w:name w:val="footnote text"/>
    <w:basedOn w:val="Normal"/>
    <w:link w:val="FootnoteTextChar"/>
    <w:uiPriority w:val="99"/>
    <w:semiHidden/>
    <w:unhideWhenUsed/>
    <w:rsid w:val="00CB1304"/>
    <w:pPr>
      <w:spacing w:after="0" w:line="240" w:lineRule="auto"/>
    </w:pPr>
    <w:rPr>
      <w:sz w:val="20"/>
      <w:szCs w:val="20"/>
    </w:rPr>
  </w:style>
  <w:style w:type="character" w:customStyle="1" w:styleId="FootnoteTextChar">
    <w:name w:val="Footnote Text Char"/>
    <w:link w:val="FootnoteText"/>
    <w:uiPriority w:val="99"/>
    <w:semiHidden/>
    <w:rsid w:val="00CB1304"/>
    <w:rPr>
      <w:sz w:val="20"/>
      <w:szCs w:val="20"/>
    </w:rPr>
  </w:style>
  <w:style w:type="character" w:styleId="FootnoteReference">
    <w:name w:val="footnote reference"/>
    <w:uiPriority w:val="99"/>
    <w:semiHidden/>
    <w:unhideWhenUsed/>
    <w:rsid w:val="00CB1304"/>
    <w:rPr>
      <w:vertAlign w:val="superscript"/>
    </w:rPr>
  </w:style>
  <w:style w:type="character" w:styleId="CommentReference">
    <w:name w:val="annotation reference"/>
    <w:uiPriority w:val="99"/>
    <w:semiHidden/>
    <w:unhideWhenUsed/>
    <w:rsid w:val="00E515AE"/>
    <w:rPr>
      <w:sz w:val="16"/>
      <w:szCs w:val="16"/>
    </w:rPr>
  </w:style>
  <w:style w:type="paragraph" w:styleId="CommentText">
    <w:name w:val="annotation text"/>
    <w:basedOn w:val="Normal"/>
    <w:link w:val="CommentTextChar"/>
    <w:uiPriority w:val="99"/>
    <w:unhideWhenUsed/>
    <w:rsid w:val="00E515AE"/>
    <w:pPr>
      <w:spacing w:line="240" w:lineRule="auto"/>
    </w:pPr>
    <w:rPr>
      <w:sz w:val="20"/>
      <w:szCs w:val="20"/>
    </w:rPr>
  </w:style>
  <w:style w:type="character" w:customStyle="1" w:styleId="CommentTextChar">
    <w:name w:val="Comment Text Char"/>
    <w:link w:val="CommentText"/>
    <w:uiPriority w:val="99"/>
    <w:rsid w:val="00E515AE"/>
    <w:rPr>
      <w:sz w:val="20"/>
      <w:szCs w:val="20"/>
    </w:rPr>
  </w:style>
  <w:style w:type="paragraph" w:styleId="CommentSubject">
    <w:name w:val="annotation subject"/>
    <w:basedOn w:val="CommentText"/>
    <w:next w:val="CommentText"/>
    <w:link w:val="CommentSubjectChar"/>
    <w:uiPriority w:val="99"/>
    <w:semiHidden/>
    <w:unhideWhenUsed/>
    <w:rsid w:val="00E515AE"/>
    <w:rPr>
      <w:b/>
      <w:bCs/>
    </w:rPr>
  </w:style>
  <w:style w:type="character" w:customStyle="1" w:styleId="CommentSubjectChar">
    <w:name w:val="Comment Subject Char"/>
    <w:link w:val="CommentSubject"/>
    <w:uiPriority w:val="99"/>
    <w:semiHidden/>
    <w:rsid w:val="00E515AE"/>
    <w:rPr>
      <w:b/>
      <w:bCs/>
      <w:sz w:val="20"/>
      <w:szCs w:val="20"/>
    </w:rPr>
  </w:style>
  <w:style w:type="character" w:styleId="Hyperlink">
    <w:name w:val="Hyperlink"/>
    <w:uiPriority w:val="99"/>
    <w:unhideWhenUsed/>
    <w:rsid w:val="005E55E8"/>
    <w:rPr>
      <w:color w:val="0000FF"/>
      <w:u w:val="single"/>
    </w:rPr>
  </w:style>
  <w:style w:type="character" w:styleId="PageNumber">
    <w:name w:val="page number"/>
    <w:basedOn w:val="DefaultParagraphFont"/>
    <w:uiPriority w:val="99"/>
    <w:semiHidden/>
    <w:unhideWhenUsed/>
    <w:rsid w:val="00B865D2"/>
  </w:style>
  <w:style w:type="character" w:customStyle="1" w:styleId="UnresolvedMention">
    <w:name w:val="Unresolved Mention"/>
    <w:uiPriority w:val="99"/>
    <w:semiHidden/>
    <w:unhideWhenUsed/>
    <w:rsid w:val="00D953A0"/>
    <w:rPr>
      <w:color w:val="808080"/>
      <w:shd w:val="clear" w:color="auto" w:fill="E6E6E6"/>
    </w:rPr>
  </w:style>
  <w:style w:type="paragraph" w:styleId="EndnoteText">
    <w:name w:val="endnote text"/>
    <w:basedOn w:val="Normal"/>
    <w:link w:val="EndnoteTextChar"/>
    <w:uiPriority w:val="99"/>
    <w:semiHidden/>
    <w:unhideWhenUsed/>
    <w:rsid w:val="00D51111"/>
    <w:rPr>
      <w:sz w:val="20"/>
      <w:szCs w:val="20"/>
    </w:rPr>
  </w:style>
  <w:style w:type="character" w:customStyle="1" w:styleId="EndnoteTextChar">
    <w:name w:val="Endnote Text Char"/>
    <w:basedOn w:val="DefaultParagraphFont"/>
    <w:link w:val="EndnoteText"/>
    <w:uiPriority w:val="99"/>
    <w:semiHidden/>
    <w:rsid w:val="00D51111"/>
  </w:style>
  <w:style w:type="character" w:styleId="EndnoteReference">
    <w:name w:val="endnote reference"/>
    <w:uiPriority w:val="99"/>
    <w:semiHidden/>
    <w:unhideWhenUsed/>
    <w:rsid w:val="00D51111"/>
    <w:rPr>
      <w:vertAlign w:val="superscript"/>
    </w:rPr>
  </w:style>
  <w:style w:type="character" w:customStyle="1" w:styleId="Heading3Char">
    <w:name w:val="Heading 3 Char"/>
    <w:link w:val="Heading3"/>
    <w:uiPriority w:val="9"/>
    <w:rsid w:val="00062E6C"/>
    <w:rPr>
      <w:rFonts w:ascii="Times New Roman" w:eastAsia="Times New Roman" w:hAnsi="Times New Roman"/>
      <w:b/>
      <w:bCs/>
      <w:sz w:val="27"/>
      <w:szCs w:val="27"/>
    </w:rPr>
  </w:style>
  <w:style w:type="paragraph" w:styleId="NormalWeb">
    <w:name w:val="Normal (Web)"/>
    <w:basedOn w:val="Normal"/>
    <w:uiPriority w:val="99"/>
    <w:semiHidden/>
    <w:unhideWhenUsed/>
    <w:rsid w:val="00062E6C"/>
    <w:pPr>
      <w:widowControl/>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7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4177">
      <w:bodyDiv w:val="1"/>
      <w:marLeft w:val="0"/>
      <w:marRight w:val="0"/>
      <w:marTop w:val="0"/>
      <w:marBottom w:val="0"/>
      <w:divBdr>
        <w:top w:val="none" w:sz="0" w:space="0" w:color="auto"/>
        <w:left w:val="none" w:sz="0" w:space="0" w:color="auto"/>
        <w:bottom w:val="none" w:sz="0" w:space="0" w:color="auto"/>
        <w:right w:val="none" w:sz="0" w:space="0" w:color="auto"/>
      </w:divBdr>
    </w:div>
    <w:div w:id="1118523948">
      <w:bodyDiv w:val="1"/>
      <w:marLeft w:val="0"/>
      <w:marRight w:val="0"/>
      <w:marTop w:val="0"/>
      <w:marBottom w:val="0"/>
      <w:divBdr>
        <w:top w:val="none" w:sz="0" w:space="0" w:color="auto"/>
        <w:left w:val="none" w:sz="0" w:space="0" w:color="auto"/>
        <w:bottom w:val="none" w:sz="0" w:space="0" w:color="auto"/>
        <w:right w:val="none" w:sz="0" w:space="0" w:color="auto"/>
      </w:divBdr>
      <w:divsChild>
        <w:div w:id="1889875820">
          <w:marLeft w:val="547"/>
          <w:marRight w:val="0"/>
          <w:marTop w:val="0"/>
          <w:marBottom w:val="0"/>
          <w:divBdr>
            <w:top w:val="none" w:sz="0" w:space="0" w:color="auto"/>
            <w:left w:val="none" w:sz="0" w:space="0" w:color="auto"/>
            <w:bottom w:val="none" w:sz="0" w:space="0" w:color="auto"/>
            <w:right w:val="none" w:sz="0" w:space="0" w:color="auto"/>
          </w:divBdr>
        </w:div>
      </w:divsChild>
    </w:div>
    <w:div w:id="1175849538">
      <w:bodyDiv w:val="1"/>
      <w:marLeft w:val="0"/>
      <w:marRight w:val="0"/>
      <w:marTop w:val="0"/>
      <w:marBottom w:val="0"/>
      <w:divBdr>
        <w:top w:val="none" w:sz="0" w:space="0" w:color="auto"/>
        <w:left w:val="none" w:sz="0" w:space="0" w:color="auto"/>
        <w:bottom w:val="none" w:sz="0" w:space="0" w:color="auto"/>
        <w:right w:val="none" w:sz="0" w:space="0" w:color="auto"/>
      </w:divBdr>
    </w:div>
    <w:div w:id="1548104248">
      <w:bodyDiv w:val="1"/>
      <w:marLeft w:val="0"/>
      <w:marRight w:val="0"/>
      <w:marTop w:val="0"/>
      <w:marBottom w:val="0"/>
      <w:divBdr>
        <w:top w:val="none" w:sz="0" w:space="0" w:color="auto"/>
        <w:left w:val="none" w:sz="0" w:space="0" w:color="auto"/>
        <w:bottom w:val="none" w:sz="0" w:space="0" w:color="auto"/>
        <w:right w:val="none" w:sz="0" w:space="0" w:color="auto"/>
      </w:divBdr>
    </w:div>
    <w:div w:id="1582838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chart" Target="charts/chart3.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chart" Target="charts/chart2.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diagramColors" Target="diagrams/colors2.xm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customXml" Target="ink/ink2.xml"/></Relationships>
</file>

<file path=word/_rels/footnotes.xml.rels><?xml version="1.0" encoding="UTF-8" standalone="yes"?>
<Relationships xmlns="http://schemas.openxmlformats.org/package/2006/relationships"><Relationship Id="rId8" Type="http://schemas.openxmlformats.org/officeDocument/2006/relationships/hyperlink" Target="https://www.maine.gov/labor/cwri/laus.html" TargetMode="External"/><Relationship Id="rId13" Type="http://schemas.openxmlformats.org/officeDocument/2006/relationships/hyperlink" Target="https://www.insidehighered.com/news/2017/11/28/devos-says-us-has-emphasized-four-year-degrees-expense-work-force-training" TargetMode="External"/><Relationship Id="rId3" Type="http://schemas.openxmlformats.org/officeDocument/2006/relationships/hyperlink" Target="https://factfinder.census.gov/faces/nav/jsf/pages/community_facts.xhtml?src=bkmk" TargetMode="External"/><Relationship Id="rId7" Type="http://schemas.openxmlformats.org/officeDocument/2006/relationships/hyperlink" Target="https://www.bls.gov/regions/new-england/news-release/countyemploymentandwages_maine.htm" TargetMode="External"/><Relationship Id="rId12" Type="http://schemas.openxmlformats.org/officeDocument/2006/relationships/hyperlink" Target="https://nces.ed.gov/fastfacts/display.asp?id=76" TargetMode="External"/><Relationship Id="rId2" Type="http://schemas.openxmlformats.org/officeDocument/2006/relationships/hyperlink" Target="https://www.census.gov/quickfacts/me" TargetMode="External"/><Relationship Id="rId1" Type="http://schemas.openxmlformats.org/officeDocument/2006/relationships/hyperlink" Target="https://www.census.gov/quickfacts/me" TargetMode="External"/><Relationship Id="rId6" Type="http://schemas.openxmlformats.org/officeDocument/2006/relationships/hyperlink" Target="https://suburbanstats.org/population/maine/list-of-counties-and-cities-in-maine" TargetMode="External"/><Relationship Id="rId11" Type="http://schemas.openxmlformats.org/officeDocument/2006/relationships/hyperlink" Target="https://www.maine.gov/labor/cwri/jvs/regions.html" TargetMode="External"/><Relationship Id="rId5" Type="http://schemas.openxmlformats.org/officeDocument/2006/relationships/hyperlink" Target="https://statisticalatlas.com/county/Maine/Washington-County/Educational-Attainment" TargetMode="External"/><Relationship Id="rId10" Type="http://schemas.openxmlformats.org/officeDocument/2006/relationships/hyperlink" Target="http://www.maine.gov/labor/cwri/outlook.html" TargetMode="External"/><Relationship Id="rId4" Type="http://schemas.openxmlformats.org/officeDocument/2006/relationships/hyperlink" Target="https://suburbanstats.org/population/maine/list-of-counties-and-cities-in-maine" TargetMode="External"/><Relationship Id="rId9" Type="http://schemas.openxmlformats.org/officeDocument/2006/relationships/hyperlink" Target="https://www.maine.gov/labor/cwri/data/oes/hwid.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Arial" panose="020B0604020202020204" pitchFamily="34" charset="0"/>
                <a:cs typeface="Arial" panose="020B0604020202020204" pitchFamily="34" charset="0"/>
              </a:rPr>
              <a:t>Academic</a:t>
            </a:r>
            <a:r>
              <a:rPr lang="en-US" b="1" baseline="0">
                <a:latin typeface="Arial" panose="020B0604020202020204" pitchFamily="34" charset="0"/>
                <a:cs typeface="Arial" panose="020B0604020202020204" pitchFamily="34" charset="0"/>
              </a:rPr>
              <a:t> Year Headcount Five Years</a:t>
            </a:r>
            <a:endParaRPr lang="en-US"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14-15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Headcount</c:v>
                </c:pt>
              </c:strCache>
            </c:strRef>
          </c:cat>
          <c:val>
            <c:numRef>
              <c:f>Sheet1!$B$2</c:f>
              <c:numCache>
                <c:formatCode>General</c:formatCode>
                <c:ptCount val="1"/>
                <c:pt idx="0">
                  <c:v>933</c:v>
                </c:pt>
              </c:numCache>
            </c:numRef>
          </c:val>
          <c:extLst>
            <c:ext xmlns:c16="http://schemas.microsoft.com/office/drawing/2014/chart" uri="{C3380CC4-5D6E-409C-BE32-E72D297353CC}">
              <c16:uniqueId val="{00000000-FA0E-49BD-9106-C0507FB3639A}"/>
            </c:ext>
          </c:extLst>
        </c:ser>
        <c:ser>
          <c:idx val="1"/>
          <c:order val="1"/>
          <c:tx>
            <c:strRef>
              <c:f>Sheet1!$C$1</c:f>
              <c:strCache>
                <c:ptCount val="1"/>
                <c:pt idx="0">
                  <c:v>15-16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Headcount</c:v>
                </c:pt>
              </c:strCache>
            </c:strRef>
          </c:cat>
          <c:val>
            <c:numRef>
              <c:f>Sheet1!$C$2</c:f>
              <c:numCache>
                <c:formatCode>General</c:formatCode>
                <c:ptCount val="1"/>
                <c:pt idx="0">
                  <c:v>904</c:v>
                </c:pt>
              </c:numCache>
            </c:numRef>
          </c:val>
          <c:extLst>
            <c:ext xmlns:c16="http://schemas.microsoft.com/office/drawing/2014/chart" uri="{C3380CC4-5D6E-409C-BE32-E72D297353CC}">
              <c16:uniqueId val="{00000001-FA0E-49BD-9106-C0507FB3639A}"/>
            </c:ext>
          </c:extLst>
        </c:ser>
        <c:ser>
          <c:idx val="2"/>
          <c:order val="2"/>
          <c:tx>
            <c:strRef>
              <c:f>Sheet1!$D$1</c:f>
              <c:strCache>
                <c:ptCount val="1"/>
                <c:pt idx="0">
                  <c:v>16-17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Headcount</c:v>
                </c:pt>
              </c:strCache>
            </c:strRef>
          </c:cat>
          <c:val>
            <c:numRef>
              <c:f>Sheet1!$D$2</c:f>
              <c:numCache>
                <c:formatCode>General</c:formatCode>
                <c:ptCount val="1"/>
                <c:pt idx="0">
                  <c:v>796</c:v>
                </c:pt>
              </c:numCache>
            </c:numRef>
          </c:val>
          <c:extLst>
            <c:ext xmlns:c16="http://schemas.microsoft.com/office/drawing/2014/chart" uri="{C3380CC4-5D6E-409C-BE32-E72D297353CC}">
              <c16:uniqueId val="{00000002-FA0E-49BD-9106-C0507FB3639A}"/>
            </c:ext>
          </c:extLst>
        </c:ser>
        <c:ser>
          <c:idx val="3"/>
          <c:order val="3"/>
          <c:tx>
            <c:strRef>
              <c:f>Sheet1!$E$1</c:f>
              <c:strCache>
                <c:ptCount val="1"/>
                <c:pt idx="0">
                  <c:v>17-18</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Headcount</c:v>
                </c:pt>
              </c:strCache>
            </c:strRef>
          </c:cat>
          <c:val>
            <c:numRef>
              <c:f>Sheet1!$E$2</c:f>
              <c:numCache>
                <c:formatCode>General</c:formatCode>
                <c:ptCount val="1"/>
                <c:pt idx="0">
                  <c:v>719</c:v>
                </c:pt>
              </c:numCache>
            </c:numRef>
          </c:val>
          <c:extLst>
            <c:ext xmlns:c16="http://schemas.microsoft.com/office/drawing/2014/chart" uri="{C3380CC4-5D6E-409C-BE32-E72D297353CC}">
              <c16:uniqueId val="{00000003-FA0E-49BD-9106-C0507FB3639A}"/>
            </c:ext>
          </c:extLst>
        </c:ser>
        <c:ser>
          <c:idx val="4"/>
          <c:order val="4"/>
          <c:tx>
            <c:strRef>
              <c:f>Sheet1!$F$1</c:f>
              <c:strCache>
                <c:ptCount val="1"/>
                <c:pt idx="0">
                  <c:v>18-19</c:v>
                </c:pt>
              </c:strCache>
            </c:strRef>
          </c:tx>
          <c:spPr>
            <a:solidFill>
              <a:schemeClr val="accent5"/>
            </a:solidFill>
            <a:ln>
              <a:noFill/>
            </a:ln>
            <a:effectLst/>
          </c:spPr>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A0E-49BD-9106-C0507FB363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Headcount</c:v>
                </c:pt>
              </c:strCache>
            </c:strRef>
          </c:cat>
          <c:val>
            <c:numRef>
              <c:f>Sheet1!$F$2</c:f>
              <c:numCache>
                <c:formatCode>General</c:formatCode>
                <c:ptCount val="1"/>
                <c:pt idx="0">
                  <c:v>380</c:v>
                </c:pt>
              </c:numCache>
            </c:numRef>
          </c:val>
          <c:extLst>
            <c:ext xmlns:c16="http://schemas.microsoft.com/office/drawing/2014/chart" uri="{C3380CC4-5D6E-409C-BE32-E72D297353CC}">
              <c16:uniqueId val="{00000004-FA0E-49BD-9106-C0507FB3639A}"/>
            </c:ext>
          </c:extLst>
        </c:ser>
        <c:dLbls>
          <c:showLegendKey val="0"/>
          <c:showVal val="0"/>
          <c:showCatName val="0"/>
          <c:showSerName val="0"/>
          <c:showPercent val="0"/>
          <c:showBubbleSize val="0"/>
        </c:dLbls>
        <c:gapWidth val="182"/>
        <c:axId val="624639840"/>
        <c:axId val="624640496"/>
      </c:barChart>
      <c:catAx>
        <c:axId val="624639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640496"/>
        <c:crosses val="autoZero"/>
        <c:auto val="1"/>
        <c:lblAlgn val="ctr"/>
        <c:lblOffset val="100"/>
        <c:noMultiLvlLbl val="0"/>
      </c:catAx>
      <c:valAx>
        <c:axId val="624640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639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Arial" panose="020B0604020202020204" pitchFamily="34" charset="0"/>
                <a:cs typeface="Arial" panose="020B0604020202020204" pitchFamily="34" charset="0"/>
              </a:rPr>
              <a:t>Academic</a:t>
            </a:r>
            <a:r>
              <a:rPr lang="en-US" b="1" baseline="0">
                <a:latin typeface="Arial" panose="020B0604020202020204" pitchFamily="34" charset="0"/>
                <a:cs typeface="Arial" panose="020B0604020202020204" pitchFamily="34" charset="0"/>
              </a:rPr>
              <a:t> Year FTE Five Years</a:t>
            </a:r>
            <a:endParaRPr lang="en-US"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14-15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FTE</c:v>
                </c:pt>
              </c:strCache>
            </c:strRef>
          </c:cat>
          <c:val>
            <c:numRef>
              <c:f>Sheet1!$B$2</c:f>
              <c:numCache>
                <c:formatCode>General</c:formatCode>
                <c:ptCount val="1"/>
                <c:pt idx="0">
                  <c:v>627</c:v>
                </c:pt>
              </c:numCache>
            </c:numRef>
          </c:val>
          <c:extLst>
            <c:ext xmlns:c16="http://schemas.microsoft.com/office/drawing/2014/chart" uri="{C3380CC4-5D6E-409C-BE32-E72D297353CC}">
              <c16:uniqueId val="{00000000-C7E3-4BA2-BFBE-4EF2652A0F70}"/>
            </c:ext>
          </c:extLst>
        </c:ser>
        <c:ser>
          <c:idx val="1"/>
          <c:order val="1"/>
          <c:tx>
            <c:strRef>
              <c:f>Sheet1!$C$1</c:f>
              <c:strCache>
                <c:ptCount val="1"/>
                <c:pt idx="0">
                  <c:v>15-16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FTE</c:v>
                </c:pt>
              </c:strCache>
            </c:strRef>
          </c:cat>
          <c:val>
            <c:numRef>
              <c:f>Sheet1!$C$2</c:f>
              <c:numCache>
                <c:formatCode>General</c:formatCode>
                <c:ptCount val="1"/>
                <c:pt idx="0">
                  <c:v>639</c:v>
                </c:pt>
              </c:numCache>
            </c:numRef>
          </c:val>
          <c:extLst>
            <c:ext xmlns:c16="http://schemas.microsoft.com/office/drawing/2014/chart" uri="{C3380CC4-5D6E-409C-BE32-E72D297353CC}">
              <c16:uniqueId val="{00000001-C7E3-4BA2-BFBE-4EF2652A0F70}"/>
            </c:ext>
          </c:extLst>
        </c:ser>
        <c:ser>
          <c:idx val="2"/>
          <c:order val="2"/>
          <c:tx>
            <c:strRef>
              <c:f>Sheet1!$D$1</c:f>
              <c:strCache>
                <c:ptCount val="1"/>
                <c:pt idx="0">
                  <c:v>16-17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FTE</c:v>
                </c:pt>
              </c:strCache>
            </c:strRef>
          </c:cat>
          <c:val>
            <c:numRef>
              <c:f>Sheet1!$D$2</c:f>
              <c:numCache>
                <c:formatCode>General</c:formatCode>
                <c:ptCount val="1"/>
                <c:pt idx="0">
                  <c:v>528</c:v>
                </c:pt>
              </c:numCache>
            </c:numRef>
          </c:val>
          <c:extLst>
            <c:ext xmlns:c16="http://schemas.microsoft.com/office/drawing/2014/chart" uri="{C3380CC4-5D6E-409C-BE32-E72D297353CC}">
              <c16:uniqueId val="{00000002-C7E3-4BA2-BFBE-4EF2652A0F70}"/>
            </c:ext>
          </c:extLst>
        </c:ser>
        <c:ser>
          <c:idx val="3"/>
          <c:order val="3"/>
          <c:tx>
            <c:strRef>
              <c:f>Sheet1!$E$1</c:f>
              <c:strCache>
                <c:ptCount val="1"/>
                <c:pt idx="0">
                  <c:v>17-18</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FTE</c:v>
                </c:pt>
              </c:strCache>
            </c:strRef>
          </c:cat>
          <c:val>
            <c:numRef>
              <c:f>Sheet1!$E$2</c:f>
              <c:numCache>
                <c:formatCode>General</c:formatCode>
                <c:ptCount val="1"/>
                <c:pt idx="0">
                  <c:v>520</c:v>
                </c:pt>
              </c:numCache>
            </c:numRef>
          </c:val>
          <c:extLst>
            <c:ext xmlns:c16="http://schemas.microsoft.com/office/drawing/2014/chart" uri="{C3380CC4-5D6E-409C-BE32-E72D297353CC}">
              <c16:uniqueId val="{00000003-C7E3-4BA2-BFBE-4EF2652A0F70}"/>
            </c:ext>
          </c:extLst>
        </c:ser>
        <c:ser>
          <c:idx val="4"/>
          <c:order val="4"/>
          <c:tx>
            <c:strRef>
              <c:f>Sheet1!$F$1</c:f>
              <c:strCache>
                <c:ptCount val="1"/>
                <c:pt idx="0">
                  <c:v>18-19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FTE</c:v>
                </c:pt>
              </c:strCache>
            </c:strRef>
          </c:cat>
          <c:val>
            <c:numRef>
              <c:f>Sheet1!$F$2</c:f>
              <c:numCache>
                <c:formatCode>General</c:formatCode>
                <c:ptCount val="1"/>
                <c:pt idx="0">
                  <c:v>277</c:v>
                </c:pt>
              </c:numCache>
            </c:numRef>
          </c:val>
          <c:extLst>
            <c:ext xmlns:c16="http://schemas.microsoft.com/office/drawing/2014/chart" uri="{C3380CC4-5D6E-409C-BE32-E72D297353CC}">
              <c16:uniqueId val="{00000004-C7E3-4BA2-BFBE-4EF2652A0F70}"/>
            </c:ext>
          </c:extLst>
        </c:ser>
        <c:dLbls>
          <c:showLegendKey val="0"/>
          <c:showVal val="0"/>
          <c:showCatName val="0"/>
          <c:showSerName val="0"/>
          <c:showPercent val="0"/>
          <c:showBubbleSize val="0"/>
        </c:dLbls>
        <c:gapWidth val="182"/>
        <c:axId val="624639840"/>
        <c:axId val="624640496"/>
      </c:barChart>
      <c:catAx>
        <c:axId val="624639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640496"/>
        <c:crosses val="autoZero"/>
        <c:auto val="1"/>
        <c:lblAlgn val="ctr"/>
        <c:lblOffset val="100"/>
        <c:noMultiLvlLbl val="0"/>
      </c:catAx>
      <c:valAx>
        <c:axId val="624640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4639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Arial" panose="020B0604020202020204" pitchFamily="34" charset="0"/>
                <a:cs typeface="Arial" panose="020B0604020202020204" pitchFamily="34" charset="0"/>
              </a:rPr>
              <a:t>Academic</a:t>
            </a:r>
            <a:r>
              <a:rPr lang="en-US" b="1" baseline="0">
                <a:latin typeface="Arial" panose="020B0604020202020204" pitchFamily="34" charset="0"/>
                <a:cs typeface="Arial" panose="020B0604020202020204" pitchFamily="34" charset="0"/>
              </a:rPr>
              <a:t> Year Credit Hours Five Years</a:t>
            </a:r>
            <a:endParaRPr lang="en-US"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14-15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Credits</c:v>
                </c:pt>
              </c:strCache>
            </c:strRef>
          </c:cat>
          <c:val>
            <c:numRef>
              <c:f>Sheet1!$B$2</c:f>
              <c:numCache>
                <c:formatCode>General</c:formatCode>
                <c:ptCount val="1"/>
                <c:pt idx="0">
                  <c:v>9401</c:v>
                </c:pt>
              </c:numCache>
            </c:numRef>
          </c:val>
          <c:extLst>
            <c:ext xmlns:c16="http://schemas.microsoft.com/office/drawing/2014/chart" uri="{C3380CC4-5D6E-409C-BE32-E72D297353CC}">
              <c16:uniqueId val="{00000000-4837-4794-8DAE-3E13E472EADC}"/>
            </c:ext>
          </c:extLst>
        </c:ser>
        <c:ser>
          <c:idx val="1"/>
          <c:order val="1"/>
          <c:tx>
            <c:strRef>
              <c:f>Sheet1!$C$1</c:f>
              <c:strCache>
                <c:ptCount val="1"/>
                <c:pt idx="0">
                  <c:v>15-16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Credits</c:v>
                </c:pt>
              </c:strCache>
            </c:strRef>
          </c:cat>
          <c:val>
            <c:numRef>
              <c:f>Sheet1!$C$2</c:f>
              <c:numCache>
                <c:formatCode>General</c:formatCode>
                <c:ptCount val="1"/>
                <c:pt idx="0">
                  <c:v>9596</c:v>
                </c:pt>
              </c:numCache>
            </c:numRef>
          </c:val>
          <c:extLst>
            <c:ext xmlns:c16="http://schemas.microsoft.com/office/drawing/2014/chart" uri="{C3380CC4-5D6E-409C-BE32-E72D297353CC}">
              <c16:uniqueId val="{00000001-4837-4794-8DAE-3E13E472EADC}"/>
            </c:ext>
          </c:extLst>
        </c:ser>
        <c:ser>
          <c:idx val="2"/>
          <c:order val="2"/>
          <c:tx>
            <c:strRef>
              <c:f>Sheet1!$D$1</c:f>
              <c:strCache>
                <c:ptCount val="1"/>
                <c:pt idx="0">
                  <c:v>16-17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Credits</c:v>
                </c:pt>
              </c:strCache>
            </c:strRef>
          </c:cat>
          <c:val>
            <c:numRef>
              <c:f>Sheet1!$D$2</c:f>
              <c:numCache>
                <c:formatCode>General</c:formatCode>
                <c:ptCount val="1"/>
                <c:pt idx="0">
                  <c:v>8749</c:v>
                </c:pt>
              </c:numCache>
            </c:numRef>
          </c:val>
          <c:extLst>
            <c:ext xmlns:c16="http://schemas.microsoft.com/office/drawing/2014/chart" uri="{C3380CC4-5D6E-409C-BE32-E72D297353CC}">
              <c16:uniqueId val="{00000002-4837-4794-8DAE-3E13E472EADC}"/>
            </c:ext>
          </c:extLst>
        </c:ser>
        <c:ser>
          <c:idx val="3"/>
          <c:order val="3"/>
          <c:tx>
            <c:strRef>
              <c:f>Sheet1!$E$1</c:f>
              <c:strCache>
                <c:ptCount val="1"/>
                <c:pt idx="0">
                  <c:v>17-18</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Credits</c:v>
                </c:pt>
              </c:strCache>
            </c:strRef>
          </c:cat>
          <c:val>
            <c:numRef>
              <c:f>Sheet1!$E$2</c:f>
              <c:numCache>
                <c:formatCode>General</c:formatCode>
                <c:ptCount val="1"/>
                <c:pt idx="0">
                  <c:v>7802</c:v>
                </c:pt>
              </c:numCache>
            </c:numRef>
          </c:val>
          <c:extLst>
            <c:ext xmlns:c16="http://schemas.microsoft.com/office/drawing/2014/chart" uri="{C3380CC4-5D6E-409C-BE32-E72D297353CC}">
              <c16:uniqueId val="{00000003-4837-4794-8DAE-3E13E472EADC}"/>
            </c:ext>
          </c:extLst>
        </c:ser>
        <c:ser>
          <c:idx val="4"/>
          <c:order val="4"/>
          <c:tx>
            <c:strRef>
              <c:f>Sheet1!$F$1</c:f>
              <c:strCache>
                <c:ptCount val="1"/>
                <c:pt idx="0">
                  <c:v>18-19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Credits</c:v>
                </c:pt>
              </c:strCache>
            </c:strRef>
          </c:cat>
          <c:val>
            <c:numRef>
              <c:f>Sheet1!$F$2</c:f>
              <c:numCache>
                <c:formatCode>General</c:formatCode>
                <c:ptCount val="1"/>
                <c:pt idx="0">
                  <c:v>4151</c:v>
                </c:pt>
              </c:numCache>
            </c:numRef>
          </c:val>
          <c:extLst>
            <c:ext xmlns:c16="http://schemas.microsoft.com/office/drawing/2014/chart" uri="{C3380CC4-5D6E-409C-BE32-E72D297353CC}">
              <c16:uniqueId val="{00000004-4837-4794-8DAE-3E13E472EADC}"/>
            </c:ext>
          </c:extLst>
        </c:ser>
        <c:dLbls>
          <c:showLegendKey val="0"/>
          <c:showVal val="0"/>
          <c:showCatName val="0"/>
          <c:showSerName val="0"/>
          <c:showPercent val="0"/>
          <c:showBubbleSize val="0"/>
        </c:dLbls>
        <c:gapWidth val="182"/>
        <c:axId val="624639840"/>
        <c:axId val="624640496"/>
      </c:barChart>
      <c:catAx>
        <c:axId val="624639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640496"/>
        <c:crosses val="autoZero"/>
        <c:auto val="1"/>
        <c:lblAlgn val="ctr"/>
        <c:lblOffset val="100"/>
        <c:noMultiLvlLbl val="0"/>
      </c:catAx>
      <c:valAx>
        <c:axId val="624640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639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baseline="0">
                <a:latin typeface="Arial" panose="020B0604020202020204" pitchFamily="34" charset="0"/>
                <a:cs typeface="Arial" panose="020B0604020202020204" pitchFamily="34" charset="0"/>
              </a:rPr>
              <a:t>Residence Hall Occupancy Five Years</a:t>
            </a:r>
            <a:endParaRPr lang="en-US"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14-15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Students</c:v>
                </c:pt>
              </c:strCache>
            </c:strRef>
          </c:cat>
          <c:val>
            <c:numRef>
              <c:f>Sheet1!$B$2</c:f>
              <c:numCache>
                <c:formatCode>General</c:formatCode>
                <c:ptCount val="1"/>
                <c:pt idx="0">
                  <c:v>96</c:v>
                </c:pt>
              </c:numCache>
            </c:numRef>
          </c:val>
          <c:extLst>
            <c:ext xmlns:c16="http://schemas.microsoft.com/office/drawing/2014/chart" uri="{C3380CC4-5D6E-409C-BE32-E72D297353CC}">
              <c16:uniqueId val="{00000000-7B72-4C88-853B-C58081625055}"/>
            </c:ext>
          </c:extLst>
        </c:ser>
        <c:ser>
          <c:idx val="1"/>
          <c:order val="1"/>
          <c:tx>
            <c:strRef>
              <c:f>Sheet1!$C$1</c:f>
              <c:strCache>
                <c:ptCount val="1"/>
                <c:pt idx="0">
                  <c:v>15-16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Students</c:v>
                </c:pt>
              </c:strCache>
            </c:strRef>
          </c:cat>
          <c:val>
            <c:numRef>
              <c:f>Sheet1!$C$2</c:f>
              <c:numCache>
                <c:formatCode>General</c:formatCode>
                <c:ptCount val="1"/>
                <c:pt idx="0">
                  <c:v>81</c:v>
                </c:pt>
              </c:numCache>
            </c:numRef>
          </c:val>
          <c:extLst>
            <c:ext xmlns:c16="http://schemas.microsoft.com/office/drawing/2014/chart" uri="{C3380CC4-5D6E-409C-BE32-E72D297353CC}">
              <c16:uniqueId val="{00000001-7B72-4C88-853B-C58081625055}"/>
            </c:ext>
          </c:extLst>
        </c:ser>
        <c:ser>
          <c:idx val="2"/>
          <c:order val="2"/>
          <c:tx>
            <c:strRef>
              <c:f>Sheet1!$D$1</c:f>
              <c:strCache>
                <c:ptCount val="1"/>
                <c:pt idx="0">
                  <c:v>16-17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Students</c:v>
                </c:pt>
              </c:strCache>
            </c:strRef>
          </c:cat>
          <c:val>
            <c:numRef>
              <c:f>Sheet1!$D$2</c:f>
              <c:numCache>
                <c:formatCode>General</c:formatCode>
                <c:ptCount val="1"/>
                <c:pt idx="0">
                  <c:v>97</c:v>
                </c:pt>
              </c:numCache>
            </c:numRef>
          </c:val>
          <c:extLst>
            <c:ext xmlns:c16="http://schemas.microsoft.com/office/drawing/2014/chart" uri="{C3380CC4-5D6E-409C-BE32-E72D297353CC}">
              <c16:uniqueId val="{00000002-7B72-4C88-853B-C58081625055}"/>
            </c:ext>
          </c:extLst>
        </c:ser>
        <c:ser>
          <c:idx val="3"/>
          <c:order val="3"/>
          <c:tx>
            <c:strRef>
              <c:f>Sheet1!$E$1</c:f>
              <c:strCache>
                <c:ptCount val="1"/>
                <c:pt idx="0">
                  <c:v>17-18</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Students</c:v>
                </c:pt>
              </c:strCache>
            </c:strRef>
          </c:cat>
          <c:val>
            <c:numRef>
              <c:f>Sheet1!$E$2</c:f>
              <c:numCache>
                <c:formatCode>General</c:formatCode>
                <c:ptCount val="1"/>
                <c:pt idx="0">
                  <c:v>88</c:v>
                </c:pt>
              </c:numCache>
            </c:numRef>
          </c:val>
          <c:extLst>
            <c:ext xmlns:c16="http://schemas.microsoft.com/office/drawing/2014/chart" uri="{C3380CC4-5D6E-409C-BE32-E72D297353CC}">
              <c16:uniqueId val="{00000000-92ED-4E97-85BB-3B7C57340655}"/>
            </c:ext>
          </c:extLst>
        </c:ser>
        <c:ser>
          <c:idx val="4"/>
          <c:order val="4"/>
          <c:tx>
            <c:strRef>
              <c:f>Sheet1!$F$1</c:f>
              <c:strCache>
                <c:ptCount val="1"/>
                <c:pt idx="0">
                  <c:v>18-19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Students</c:v>
                </c:pt>
              </c:strCache>
            </c:strRef>
          </c:cat>
          <c:val>
            <c:numRef>
              <c:f>Sheet1!$F$2</c:f>
              <c:numCache>
                <c:formatCode>General</c:formatCode>
                <c:ptCount val="1"/>
                <c:pt idx="0">
                  <c:v>99</c:v>
                </c:pt>
              </c:numCache>
            </c:numRef>
          </c:val>
          <c:extLst>
            <c:ext xmlns:c16="http://schemas.microsoft.com/office/drawing/2014/chart" uri="{C3380CC4-5D6E-409C-BE32-E72D297353CC}">
              <c16:uniqueId val="{00000001-92ED-4E97-85BB-3B7C57340655}"/>
            </c:ext>
          </c:extLst>
        </c:ser>
        <c:dLbls>
          <c:showLegendKey val="0"/>
          <c:showVal val="0"/>
          <c:showCatName val="0"/>
          <c:showSerName val="0"/>
          <c:showPercent val="0"/>
          <c:showBubbleSize val="0"/>
        </c:dLbls>
        <c:gapWidth val="182"/>
        <c:axId val="624639840"/>
        <c:axId val="624640496"/>
      </c:barChart>
      <c:catAx>
        <c:axId val="624639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640496"/>
        <c:crosses val="autoZero"/>
        <c:auto val="1"/>
        <c:lblAlgn val="ctr"/>
        <c:lblOffset val="100"/>
        <c:noMultiLvlLbl val="0"/>
      </c:catAx>
      <c:valAx>
        <c:axId val="624640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639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239241-CFFB-4866-8753-BF7F7150D022}" type="doc">
      <dgm:prSet loTypeId="urn:microsoft.com/office/officeart/2005/8/layout/process1" loCatId="process" qsTypeId="urn:microsoft.com/office/officeart/2005/8/quickstyle/simple1" qsCatId="simple" csTypeId="urn:microsoft.com/office/officeart/2005/8/colors/accent1_2" csCatId="accent1" phldr="1"/>
      <dgm:spPr/>
    </dgm:pt>
    <dgm:pt modelId="{E3D685B9-A56C-4576-8074-4C106C2ADC02}">
      <dgm:prSet phldrT="[Text]" custT="1"/>
      <dgm:spPr/>
      <dgm:t>
        <a:bodyPr/>
        <a:lstStyle/>
        <a:p>
          <a:r>
            <a:rPr lang="en-US" sz="1400">
              <a:latin typeface="Arial" panose="020B0604020202020204" pitchFamily="34" charset="0"/>
              <a:cs typeface="Arial" panose="020B0604020202020204" pitchFamily="34" charset="0"/>
            </a:rPr>
            <a:t>Recruitment/Marketing</a:t>
          </a:r>
        </a:p>
      </dgm:t>
    </dgm:pt>
    <dgm:pt modelId="{1E35FF8A-9B86-45DA-862C-C494C2ABE97F}" type="parTrans" cxnId="{2118D081-121F-4835-B4C2-CE6CDD67666D}">
      <dgm:prSet/>
      <dgm:spPr/>
      <dgm:t>
        <a:bodyPr/>
        <a:lstStyle/>
        <a:p>
          <a:endParaRPr lang="en-US" sz="1400">
            <a:latin typeface="Arial" panose="020B0604020202020204" pitchFamily="34" charset="0"/>
            <a:cs typeface="Arial" panose="020B0604020202020204" pitchFamily="34" charset="0"/>
          </a:endParaRPr>
        </a:p>
      </dgm:t>
    </dgm:pt>
    <dgm:pt modelId="{3C19DD88-F858-48E6-834C-D8A53924A29B}" type="sibTrans" cxnId="{2118D081-121F-4835-B4C2-CE6CDD67666D}">
      <dgm:prSet/>
      <dgm:spPr/>
      <dgm:t>
        <a:bodyPr/>
        <a:lstStyle/>
        <a:p>
          <a:endParaRPr lang="en-US" sz="1400">
            <a:latin typeface="Arial" panose="020B0604020202020204" pitchFamily="34" charset="0"/>
            <a:cs typeface="Arial" panose="020B0604020202020204" pitchFamily="34" charset="0"/>
          </a:endParaRPr>
        </a:p>
      </dgm:t>
    </dgm:pt>
    <dgm:pt modelId="{7E7B0CFE-8630-4C89-8771-0846BC8E4221}">
      <dgm:prSet phldrT="[Text]" custT="1"/>
      <dgm:spPr/>
      <dgm:t>
        <a:bodyPr/>
        <a:lstStyle/>
        <a:p>
          <a:r>
            <a:rPr lang="en-US" sz="1400">
              <a:latin typeface="Arial" panose="020B0604020202020204" pitchFamily="34" charset="0"/>
              <a:cs typeface="Arial" panose="020B0604020202020204" pitchFamily="34" charset="0"/>
            </a:rPr>
            <a:t>Orientation</a:t>
          </a:r>
        </a:p>
      </dgm:t>
    </dgm:pt>
    <dgm:pt modelId="{9263D694-9BB0-495E-8797-2EB09F6BCFB0}" type="parTrans" cxnId="{F2F6F4A2-CDF6-4F0D-9A35-CC0D35899141}">
      <dgm:prSet/>
      <dgm:spPr/>
      <dgm:t>
        <a:bodyPr/>
        <a:lstStyle/>
        <a:p>
          <a:endParaRPr lang="en-US" sz="1400">
            <a:latin typeface="Arial" panose="020B0604020202020204" pitchFamily="34" charset="0"/>
            <a:cs typeface="Arial" panose="020B0604020202020204" pitchFamily="34" charset="0"/>
          </a:endParaRPr>
        </a:p>
      </dgm:t>
    </dgm:pt>
    <dgm:pt modelId="{4E561C47-7754-41C7-A8C0-77EA009C5EF3}" type="sibTrans" cxnId="{F2F6F4A2-CDF6-4F0D-9A35-CC0D35899141}">
      <dgm:prSet/>
      <dgm:spPr/>
      <dgm:t>
        <a:bodyPr/>
        <a:lstStyle/>
        <a:p>
          <a:endParaRPr lang="en-US" sz="1400">
            <a:latin typeface="Arial" panose="020B0604020202020204" pitchFamily="34" charset="0"/>
            <a:cs typeface="Arial" panose="020B0604020202020204" pitchFamily="34" charset="0"/>
          </a:endParaRPr>
        </a:p>
      </dgm:t>
    </dgm:pt>
    <dgm:pt modelId="{5E94924E-1BD0-48A3-BD6C-2EB4495F068D}">
      <dgm:prSet phldrT="[Text]" custT="1"/>
      <dgm:spPr/>
      <dgm:t>
        <a:bodyPr/>
        <a:lstStyle/>
        <a:p>
          <a:r>
            <a:rPr lang="en-US" sz="1400">
              <a:latin typeface="Arial" panose="020B0604020202020204" pitchFamily="34" charset="0"/>
              <a:cs typeface="Arial" panose="020B0604020202020204" pitchFamily="34" charset="0"/>
            </a:rPr>
            <a:t>Classroom Experience</a:t>
          </a:r>
        </a:p>
      </dgm:t>
    </dgm:pt>
    <dgm:pt modelId="{97DCFA82-9265-497B-9679-52D111D89935}" type="parTrans" cxnId="{F49793D4-916C-4609-8303-B4505BD1F870}">
      <dgm:prSet/>
      <dgm:spPr/>
      <dgm:t>
        <a:bodyPr/>
        <a:lstStyle/>
        <a:p>
          <a:endParaRPr lang="en-US" sz="1400">
            <a:latin typeface="Arial" panose="020B0604020202020204" pitchFamily="34" charset="0"/>
            <a:cs typeface="Arial" panose="020B0604020202020204" pitchFamily="34" charset="0"/>
          </a:endParaRPr>
        </a:p>
      </dgm:t>
    </dgm:pt>
    <dgm:pt modelId="{A54F0158-26F8-4EC0-909C-EA9B0E8F919A}" type="sibTrans" cxnId="{F49793D4-916C-4609-8303-B4505BD1F870}">
      <dgm:prSet/>
      <dgm:spPr/>
      <dgm:t>
        <a:bodyPr/>
        <a:lstStyle/>
        <a:p>
          <a:endParaRPr lang="en-US" sz="1400">
            <a:latin typeface="Arial" panose="020B0604020202020204" pitchFamily="34" charset="0"/>
            <a:cs typeface="Arial" panose="020B0604020202020204" pitchFamily="34" charset="0"/>
          </a:endParaRPr>
        </a:p>
      </dgm:t>
    </dgm:pt>
    <dgm:pt modelId="{59EFA2BD-0A04-4403-BC91-5AD0E9EFBCFA}">
      <dgm:prSet phldrT="[Text]" custT="1"/>
      <dgm:spPr/>
      <dgm:t>
        <a:bodyPr/>
        <a:lstStyle/>
        <a:p>
          <a:r>
            <a:rPr lang="en-US" sz="1400">
              <a:latin typeface="Arial" panose="020B0604020202020204" pitchFamily="34" charset="0"/>
              <a:cs typeface="Arial" panose="020B0604020202020204" pitchFamily="34" charset="0"/>
            </a:rPr>
            <a:t>Co-Curricular Support</a:t>
          </a:r>
        </a:p>
      </dgm:t>
    </dgm:pt>
    <dgm:pt modelId="{1AF32F17-010A-41D5-93B2-776D58A5B39A}" type="parTrans" cxnId="{EF294416-DAEC-462D-9A1D-3D743419E476}">
      <dgm:prSet/>
      <dgm:spPr/>
      <dgm:t>
        <a:bodyPr/>
        <a:lstStyle/>
        <a:p>
          <a:endParaRPr lang="en-US" sz="1400">
            <a:latin typeface="Arial" panose="020B0604020202020204" pitchFamily="34" charset="0"/>
            <a:cs typeface="Arial" panose="020B0604020202020204" pitchFamily="34" charset="0"/>
          </a:endParaRPr>
        </a:p>
      </dgm:t>
    </dgm:pt>
    <dgm:pt modelId="{3C00D555-7187-4CB3-87FF-CAF1C51ED286}" type="sibTrans" cxnId="{EF294416-DAEC-462D-9A1D-3D743419E476}">
      <dgm:prSet/>
      <dgm:spPr/>
      <dgm:t>
        <a:bodyPr/>
        <a:lstStyle/>
        <a:p>
          <a:endParaRPr lang="en-US" sz="1400">
            <a:latin typeface="Arial" panose="020B0604020202020204" pitchFamily="34" charset="0"/>
            <a:cs typeface="Arial" panose="020B0604020202020204" pitchFamily="34" charset="0"/>
          </a:endParaRPr>
        </a:p>
      </dgm:t>
    </dgm:pt>
    <dgm:pt modelId="{08468A48-01D3-4FCE-BC6E-FE5F797302F4}">
      <dgm:prSet phldrT="[Text]" custT="1"/>
      <dgm:spPr/>
      <dgm:t>
        <a:bodyPr/>
        <a:lstStyle/>
        <a:p>
          <a:r>
            <a:rPr lang="en-US" sz="1400">
              <a:latin typeface="Arial" panose="020B0604020202020204" pitchFamily="34" charset="0"/>
              <a:cs typeface="Arial" panose="020B0604020202020204" pitchFamily="34" charset="0"/>
            </a:rPr>
            <a:t>Degree Credential </a:t>
          </a:r>
        </a:p>
      </dgm:t>
    </dgm:pt>
    <dgm:pt modelId="{784CF848-AD27-4EE8-9E17-D425F9E87388}" type="parTrans" cxnId="{C4017212-B097-4FB4-9208-5EBB7EE5D2C9}">
      <dgm:prSet/>
      <dgm:spPr/>
      <dgm:t>
        <a:bodyPr/>
        <a:lstStyle/>
        <a:p>
          <a:endParaRPr lang="en-US" sz="1400">
            <a:latin typeface="Arial" panose="020B0604020202020204" pitchFamily="34" charset="0"/>
            <a:cs typeface="Arial" panose="020B0604020202020204" pitchFamily="34" charset="0"/>
          </a:endParaRPr>
        </a:p>
      </dgm:t>
    </dgm:pt>
    <dgm:pt modelId="{24DA80BC-6956-43FA-BDD3-5AD7BF3C7A39}" type="sibTrans" cxnId="{C4017212-B097-4FB4-9208-5EBB7EE5D2C9}">
      <dgm:prSet/>
      <dgm:spPr/>
      <dgm:t>
        <a:bodyPr/>
        <a:lstStyle/>
        <a:p>
          <a:endParaRPr lang="en-US" sz="1400">
            <a:latin typeface="Arial" panose="020B0604020202020204" pitchFamily="34" charset="0"/>
            <a:cs typeface="Arial" panose="020B0604020202020204" pitchFamily="34" charset="0"/>
          </a:endParaRPr>
        </a:p>
      </dgm:t>
    </dgm:pt>
    <dgm:pt modelId="{851C6C95-BFFE-41CC-89FA-3BB6FC880521}" type="pres">
      <dgm:prSet presAssocID="{E9239241-CFFB-4866-8753-BF7F7150D022}" presName="Name0" presStyleCnt="0">
        <dgm:presLayoutVars>
          <dgm:dir/>
          <dgm:resizeHandles val="exact"/>
        </dgm:presLayoutVars>
      </dgm:prSet>
      <dgm:spPr/>
    </dgm:pt>
    <dgm:pt modelId="{CEA8B0D0-3B66-40E2-9CC4-9BBF1B272DFD}" type="pres">
      <dgm:prSet presAssocID="{E3D685B9-A56C-4576-8074-4C106C2ADC02}" presName="node" presStyleLbl="node1" presStyleIdx="0" presStyleCnt="5" custScaleX="122445">
        <dgm:presLayoutVars>
          <dgm:bulletEnabled val="1"/>
        </dgm:presLayoutVars>
      </dgm:prSet>
      <dgm:spPr/>
      <dgm:t>
        <a:bodyPr/>
        <a:lstStyle/>
        <a:p>
          <a:endParaRPr lang="en-US"/>
        </a:p>
      </dgm:t>
    </dgm:pt>
    <dgm:pt modelId="{F81E9152-8171-4F66-9887-1D2DD22756C2}" type="pres">
      <dgm:prSet presAssocID="{3C19DD88-F858-48E6-834C-D8A53924A29B}" presName="sibTrans" presStyleLbl="sibTrans2D1" presStyleIdx="0" presStyleCnt="4"/>
      <dgm:spPr/>
      <dgm:t>
        <a:bodyPr/>
        <a:lstStyle/>
        <a:p>
          <a:endParaRPr lang="en-US"/>
        </a:p>
      </dgm:t>
    </dgm:pt>
    <dgm:pt modelId="{26390729-C6E6-4392-B498-C577745F5D9D}" type="pres">
      <dgm:prSet presAssocID="{3C19DD88-F858-48E6-834C-D8A53924A29B}" presName="connectorText" presStyleLbl="sibTrans2D1" presStyleIdx="0" presStyleCnt="4"/>
      <dgm:spPr/>
      <dgm:t>
        <a:bodyPr/>
        <a:lstStyle/>
        <a:p>
          <a:endParaRPr lang="en-US"/>
        </a:p>
      </dgm:t>
    </dgm:pt>
    <dgm:pt modelId="{E8BAA068-7FDF-42CE-8788-2529514D696A}" type="pres">
      <dgm:prSet presAssocID="{7E7B0CFE-8630-4C89-8771-0846BC8E4221}" presName="node" presStyleLbl="node1" presStyleIdx="1" presStyleCnt="5" custScaleX="119592">
        <dgm:presLayoutVars>
          <dgm:bulletEnabled val="1"/>
        </dgm:presLayoutVars>
      </dgm:prSet>
      <dgm:spPr/>
      <dgm:t>
        <a:bodyPr/>
        <a:lstStyle/>
        <a:p>
          <a:endParaRPr lang="en-US"/>
        </a:p>
      </dgm:t>
    </dgm:pt>
    <dgm:pt modelId="{2DBBFABB-838A-4525-85C7-BB3C3180534D}" type="pres">
      <dgm:prSet presAssocID="{4E561C47-7754-41C7-A8C0-77EA009C5EF3}" presName="sibTrans" presStyleLbl="sibTrans2D1" presStyleIdx="1" presStyleCnt="4"/>
      <dgm:spPr/>
      <dgm:t>
        <a:bodyPr/>
        <a:lstStyle/>
        <a:p>
          <a:endParaRPr lang="en-US"/>
        </a:p>
      </dgm:t>
    </dgm:pt>
    <dgm:pt modelId="{08937D0C-0592-418C-AE9E-F31FBA377621}" type="pres">
      <dgm:prSet presAssocID="{4E561C47-7754-41C7-A8C0-77EA009C5EF3}" presName="connectorText" presStyleLbl="sibTrans2D1" presStyleIdx="1" presStyleCnt="4"/>
      <dgm:spPr/>
      <dgm:t>
        <a:bodyPr/>
        <a:lstStyle/>
        <a:p>
          <a:endParaRPr lang="en-US"/>
        </a:p>
      </dgm:t>
    </dgm:pt>
    <dgm:pt modelId="{C346F6F5-504C-4364-AB27-9E8BC9F4E0EC}" type="pres">
      <dgm:prSet presAssocID="{5E94924E-1BD0-48A3-BD6C-2EB4495F068D}" presName="node" presStyleLbl="node1" presStyleIdx="2" presStyleCnt="5" custScaleX="121078">
        <dgm:presLayoutVars>
          <dgm:bulletEnabled val="1"/>
        </dgm:presLayoutVars>
      </dgm:prSet>
      <dgm:spPr/>
      <dgm:t>
        <a:bodyPr/>
        <a:lstStyle/>
        <a:p>
          <a:endParaRPr lang="en-US"/>
        </a:p>
      </dgm:t>
    </dgm:pt>
    <dgm:pt modelId="{CCD81203-A3B8-4FFD-A836-A4A7CB1646DD}" type="pres">
      <dgm:prSet presAssocID="{A54F0158-26F8-4EC0-909C-EA9B0E8F919A}" presName="sibTrans" presStyleLbl="sibTrans2D1" presStyleIdx="2" presStyleCnt="4"/>
      <dgm:spPr/>
      <dgm:t>
        <a:bodyPr/>
        <a:lstStyle/>
        <a:p>
          <a:endParaRPr lang="en-US"/>
        </a:p>
      </dgm:t>
    </dgm:pt>
    <dgm:pt modelId="{E49C377C-C058-47E2-9541-8E4C6F54CE75}" type="pres">
      <dgm:prSet presAssocID="{A54F0158-26F8-4EC0-909C-EA9B0E8F919A}" presName="connectorText" presStyleLbl="sibTrans2D1" presStyleIdx="2" presStyleCnt="4"/>
      <dgm:spPr/>
      <dgm:t>
        <a:bodyPr/>
        <a:lstStyle/>
        <a:p>
          <a:endParaRPr lang="en-US"/>
        </a:p>
      </dgm:t>
    </dgm:pt>
    <dgm:pt modelId="{356463BB-49AD-4602-A023-326A81C74500}" type="pres">
      <dgm:prSet presAssocID="{59EFA2BD-0A04-4403-BC91-5AD0E9EFBCFA}" presName="node" presStyleLbl="node1" presStyleIdx="3" presStyleCnt="5">
        <dgm:presLayoutVars>
          <dgm:bulletEnabled val="1"/>
        </dgm:presLayoutVars>
      </dgm:prSet>
      <dgm:spPr/>
      <dgm:t>
        <a:bodyPr/>
        <a:lstStyle/>
        <a:p>
          <a:endParaRPr lang="en-US"/>
        </a:p>
      </dgm:t>
    </dgm:pt>
    <dgm:pt modelId="{A38C204E-ACEE-4BEB-99D3-F0B6BC1F5871}" type="pres">
      <dgm:prSet presAssocID="{3C00D555-7187-4CB3-87FF-CAF1C51ED286}" presName="sibTrans" presStyleLbl="sibTrans2D1" presStyleIdx="3" presStyleCnt="4"/>
      <dgm:spPr/>
      <dgm:t>
        <a:bodyPr/>
        <a:lstStyle/>
        <a:p>
          <a:endParaRPr lang="en-US"/>
        </a:p>
      </dgm:t>
    </dgm:pt>
    <dgm:pt modelId="{4ED17E59-239A-47CF-823D-480317F53199}" type="pres">
      <dgm:prSet presAssocID="{3C00D555-7187-4CB3-87FF-CAF1C51ED286}" presName="connectorText" presStyleLbl="sibTrans2D1" presStyleIdx="3" presStyleCnt="4"/>
      <dgm:spPr/>
      <dgm:t>
        <a:bodyPr/>
        <a:lstStyle/>
        <a:p>
          <a:endParaRPr lang="en-US"/>
        </a:p>
      </dgm:t>
    </dgm:pt>
    <dgm:pt modelId="{5D641C45-54A0-4CB5-BCB3-10FE1628DC6F}" type="pres">
      <dgm:prSet presAssocID="{08468A48-01D3-4FCE-BC6E-FE5F797302F4}" presName="node" presStyleLbl="node1" presStyleIdx="4" presStyleCnt="5">
        <dgm:presLayoutVars>
          <dgm:bulletEnabled val="1"/>
        </dgm:presLayoutVars>
      </dgm:prSet>
      <dgm:spPr/>
      <dgm:t>
        <a:bodyPr/>
        <a:lstStyle/>
        <a:p>
          <a:endParaRPr lang="en-US"/>
        </a:p>
      </dgm:t>
    </dgm:pt>
  </dgm:ptLst>
  <dgm:cxnLst>
    <dgm:cxn modelId="{67EF6AFC-DB10-4989-96DB-878697C3C8A1}" type="presOf" srcId="{3C19DD88-F858-48E6-834C-D8A53924A29B}" destId="{26390729-C6E6-4392-B498-C577745F5D9D}" srcOrd="1" destOrd="0" presId="urn:microsoft.com/office/officeart/2005/8/layout/process1"/>
    <dgm:cxn modelId="{7435C9DD-4705-40D6-8568-2B4B313E08F8}" type="presOf" srcId="{E9239241-CFFB-4866-8753-BF7F7150D022}" destId="{851C6C95-BFFE-41CC-89FA-3BB6FC880521}" srcOrd="0" destOrd="0" presId="urn:microsoft.com/office/officeart/2005/8/layout/process1"/>
    <dgm:cxn modelId="{4AC26FDB-5A0F-4C5C-9637-1F69C94C7169}" type="presOf" srcId="{08468A48-01D3-4FCE-BC6E-FE5F797302F4}" destId="{5D641C45-54A0-4CB5-BCB3-10FE1628DC6F}" srcOrd="0" destOrd="0" presId="urn:microsoft.com/office/officeart/2005/8/layout/process1"/>
    <dgm:cxn modelId="{F2F6F4A2-CDF6-4F0D-9A35-CC0D35899141}" srcId="{E9239241-CFFB-4866-8753-BF7F7150D022}" destId="{7E7B0CFE-8630-4C89-8771-0846BC8E4221}" srcOrd="1" destOrd="0" parTransId="{9263D694-9BB0-495E-8797-2EB09F6BCFB0}" sibTransId="{4E561C47-7754-41C7-A8C0-77EA009C5EF3}"/>
    <dgm:cxn modelId="{10878DE2-F2F0-4F15-8A34-69516F93A625}" type="presOf" srcId="{5E94924E-1BD0-48A3-BD6C-2EB4495F068D}" destId="{C346F6F5-504C-4364-AB27-9E8BC9F4E0EC}" srcOrd="0" destOrd="0" presId="urn:microsoft.com/office/officeart/2005/8/layout/process1"/>
    <dgm:cxn modelId="{04EA6888-D466-496D-B7B7-DDF8988CA943}" type="presOf" srcId="{3C00D555-7187-4CB3-87FF-CAF1C51ED286}" destId="{A38C204E-ACEE-4BEB-99D3-F0B6BC1F5871}" srcOrd="0" destOrd="0" presId="urn:microsoft.com/office/officeart/2005/8/layout/process1"/>
    <dgm:cxn modelId="{D1D31F5A-8918-4746-9765-8392A5891C57}" type="presOf" srcId="{4E561C47-7754-41C7-A8C0-77EA009C5EF3}" destId="{08937D0C-0592-418C-AE9E-F31FBA377621}" srcOrd="1" destOrd="0" presId="urn:microsoft.com/office/officeart/2005/8/layout/process1"/>
    <dgm:cxn modelId="{2118D081-121F-4835-B4C2-CE6CDD67666D}" srcId="{E9239241-CFFB-4866-8753-BF7F7150D022}" destId="{E3D685B9-A56C-4576-8074-4C106C2ADC02}" srcOrd="0" destOrd="0" parTransId="{1E35FF8A-9B86-45DA-862C-C494C2ABE97F}" sibTransId="{3C19DD88-F858-48E6-834C-D8A53924A29B}"/>
    <dgm:cxn modelId="{3EF3CBCE-B8A5-4256-98D7-3086408AF3BA}" type="presOf" srcId="{3C19DD88-F858-48E6-834C-D8A53924A29B}" destId="{F81E9152-8171-4F66-9887-1D2DD22756C2}" srcOrd="0" destOrd="0" presId="urn:microsoft.com/office/officeart/2005/8/layout/process1"/>
    <dgm:cxn modelId="{44B75501-B495-492C-BC38-3E73D8ECDD1D}" type="presOf" srcId="{E3D685B9-A56C-4576-8074-4C106C2ADC02}" destId="{CEA8B0D0-3B66-40E2-9CC4-9BBF1B272DFD}" srcOrd="0" destOrd="0" presId="urn:microsoft.com/office/officeart/2005/8/layout/process1"/>
    <dgm:cxn modelId="{EF294416-DAEC-462D-9A1D-3D743419E476}" srcId="{E9239241-CFFB-4866-8753-BF7F7150D022}" destId="{59EFA2BD-0A04-4403-BC91-5AD0E9EFBCFA}" srcOrd="3" destOrd="0" parTransId="{1AF32F17-010A-41D5-93B2-776D58A5B39A}" sibTransId="{3C00D555-7187-4CB3-87FF-CAF1C51ED286}"/>
    <dgm:cxn modelId="{E5133E93-4C5E-48F2-92D9-92E8DD8CF7B6}" type="presOf" srcId="{7E7B0CFE-8630-4C89-8771-0846BC8E4221}" destId="{E8BAA068-7FDF-42CE-8788-2529514D696A}" srcOrd="0" destOrd="0" presId="urn:microsoft.com/office/officeart/2005/8/layout/process1"/>
    <dgm:cxn modelId="{72FDBA02-5342-4410-97D3-3B7278FA5859}" type="presOf" srcId="{3C00D555-7187-4CB3-87FF-CAF1C51ED286}" destId="{4ED17E59-239A-47CF-823D-480317F53199}" srcOrd="1" destOrd="0" presId="urn:microsoft.com/office/officeart/2005/8/layout/process1"/>
    <dgm:cxn modelId="{C4017212-B097-4FB4-9208-5EBB7EE5D2C9}" srcId="{E9239241-CFFB-4866-8753-BF7F7150D022}" destId="{08468A48-01D3-4FCE-BC6E-FE5F797302F4}" srcOrd="4" destOrd="0" parTransId="{784CF848-AD27-4EE8-9E17-D425F9E87388}" sibTransId="{24DA80BC-6956-43FA-BDD3-5AD7BF3C7A39}"/>
    <dgm:cxn modelId="{F49793D4-916C-4609-8303-B4505BD1F870}" srcId="{E9239241-CFFB-4866-8753-BF7F7150D022}" destId="{5E94924E-1BD0-48A3-BD6C-2EB4495F068D}" srcOrd="2" destOrd="0" parTransId="{97DCFA82-9265-497B-9679-52D111D89935}" sibTransId="{A54F0158-26F8-4EC0-909C-EA9B0E8F919A}"/>
    <dgm:cxn modelId="{A097016E-BEC8-41A1-B5E5-BF2034307E4F}" type="presOf" srcId="{A54F0158-26F8-4EC0-909C-EA9B0E8F919A}" destId="{E49C377C-C058-47E2-9541-8E4C6F54CE75}" srcOrd="1" destOrd="0" presId="urn:microsoft.com/office/officeart/2005/8/layout/process1"/>
    <dgm:cxn modelId="{E7F3102B-BF32-4F3B-96A3-8EC2A45C11E9}" type="presOf" srcId="{59EFA2BD-0A04-4403-BC91-5AD0E9EFBCFA}" destId="{356463BB-49AD-4602-A023-326A81C74500}" srcOrd="0" destOrd="0" presId="urn:microsoft.com/office/officeart/2005/8/layout/process1"/>
    <dgm:cxn modelId="{595F8B2E-15B5-4D31-9860-1900CCC325DA}" type="presOf" srcId="{A54F0158-26F8-4EC0-909C-EA9B0E8F919A}" destId="{CCD81203-A3B8-4FFD-A836-A4A7CB1646DD}" srcOrd="0" destOrd="0" presId="urn:microsoft.com/office/officeart/2005/8/layout/process1"/>
    <dgm:cxn modelId="{4DF75C43-F48F-484D-897A-E63D431D6894}" type="presOf" srcId="{4E561C47-7754-41C7-A8C0-77EA009C5EF3}" destId="{2DBBFABB-838A-4525-85C7-BB3C3180534D}" srcOrd="0" destOrd="0" presId="urn:microsoft.com/office/officeart/2005/8/layout/process1"/>
    <dgm:cxn modelId="{EC37E713-A456-42C4-8C03-57C7BF3026EE}" type="presParOf" srcId="{851C6C95-BFFE-41CC-89FA-3BB6FC880521}" destId="{CEA8B0D0-3B66-40E2-9CC4-9BBF1B272DFD}" srcOrd="0" destOrd="0" presId="urn:microsoft.com/office/officeart/2005/8/layout/process1"/>
    <dgm:cxn modelId="{095DD84D-515C-46DD-A030-3A6B547DCBF8}" type="presParOf" srcId="{851C6C95-BFFE-41CC-89FA-3BB6FC880521}" destId="{F81E9152-8171-4F66-9887-1D2DD22756C2}" srcOrd="1" destOrd="0" presId="urn:microsoft.com/office/officeart/2005/8/layout/process1"/>
    <dgm:cxn modelId="{C980A8E8-86C2-48DB-A021-F8AEB590C0B8}" type="presParOf" srcId="{F81E9152-8171-4F66-9887-1D2DD22756C2}" destId="{26390729-C6E6-4392-B498-C577745F5D9D}" srcOrd="0" destOrd="0" presId="urn:microsoft.com/office/officeart/2005/8/layout/process1"/>
    <dgm:cxn modelId="{6E6D4AC7-9410-4DF9-ABD4-CC5447AF32C1}" type="presParOf" srcId="{851C6C95-BFFE-41CC-89FA-3BB6FC880521}" destId="{E8BAA068-7FDF-42CE-8788-2529514D696A}" srcOrd="2" destOrd="0" presId="urn:microsoft.com/office/officeart/2005/8/layout/process1"/>
    <dgm:cxn modelId="{FBCA3175-A8B8-4FF9-846D-66CA9BE5A221}" type="presParOf" srcId="{851C6C95-BFFE-41CC-89FA-3BB6FC880521}" destId="{2DBBFABB-838A-4525-85C7-BB3C3180534D}" srcOrd="3" destOrd="0" presId="urn:microsoft.com/office/officeart/2005/8/layout/process1"/>
    <dgm:cxn modelId="{F783DD67-EF10-4037-8350-5E3D7E10D1F6}" type="presParOf" srcId="{2DBBFABB-838A-4525-85C7-BB3C3180534D}" destId="{08937D0C-0592-418C-AE9E-F31FBA377621}" srcOrd="0" destOrd="0" presId="urn:microsoft.com/office/officeart/2005/8/layout/process1"/>
    <dgm:cxn modelId="{C6A0AE0B-59D4-419B-98D3-92FF272816E9}" type="presParOf" srcId="{851C6C95-BFFE-41CC-89FA-3BB6FC880521}" destId="{C346F6F5-504C-4364-AB27-9E8BC9F4E0EC}" srcOrd="4" destOrd="0" presId="urn:microsoft.com/office/officeart/2005/8/layout/process1"/>
    <dgm:cxn modelId="{8EFF2E3E-B026-404F-8D72-FF91F078CF75}" type="presParOf" srcId="{851C6C95-BFFE-41CC-89FA-3BB6FC880521}" destId="{CCD81203-A3B8-4FFD-A836-A4A7CB1646DD}" srcOrd="5" destOrd="0" presId="urn:microsoft.com/office/officeart/2005/8/layout/process1"/>
    <dgm:cxn modelId="{642AE45E-686C-4C06-89EB-677DFF4C030E}" type="presParOf" srcId="{CCD81203-A3B8-4FFD-A836-A4A7CB1646DD}" destId="{E49C377C-C058-47E2-9541-8E4C6F54CE75}" srcOrd="0" destOrd="0" presId="urn:microsoft.com/office/officeart/2005/8/layout/process1"/>
    <dgm:cxn modelId="{6FE39C90-D04A-470A-A86A-CFCFCB4F9093}" type="presParOf" srcId="{851C6C95-BFFE-41CC-89FA-3BB6FC880521}" destId="{356463BB-49AD-4602-A023-326A81C74500}" srcOrd="6" destOrd="0" presId="urn:microsoft.com/office/officeart/2005/8/layout/process1"/>
    <dgm:cxn modelId="{64D8421E-AB1F-43F5-8F3F-5CDE8AAA6281}" type="presParOf" srcId="{851C6C95-BFFE-41CC-89FA-3BB6FC880521}" destId="{A38C204E-ACEE-4BEB-99D3-F0B6BC1F5871}" srcOrd="7" destOrd="0" presId="urn:microsoft.com/office/officeart/2005/8/layout/process1"/>
    <dgm:cxn modelId="{BD6CF58B-86F0-40DE-9C0A-A8BB65AD0E95}" type="presParOf" srcId="{A38C204E-ACEE-4BEB-99D3-F0B6BC1F5871}" destId="{4ED17E59-239A-47CF-823D-480317F53199}" srcOrd="0" destOrd="0" presId="urn:microsoft.com/office/officeart/2005/8/layout/process1"/>
    <dgm:cxn modelId="{2962C24F-6B75-414D-B9AC-CE738A68FDF4}" type="presParOf" srcId="{851C6C95-BFFE-41CC-89FA-3BB6FC880521}" destId="{5D641C45-54A0-4CB5-BCB3-10FE1628DC6F}" srcOrd="8"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239241-CFFB-4866-8753-BF7F7150D022}" type="doc">
      <dgm:prSet loTypeId="urn:microsoft.com/office/officeart/2005/8/layout/process1" loCatId="process" qsTypeId="urn:microsoft.com/office/officeart/2005/8/quickstyle/simple1" qsCatId="simple" csTypeId="urn:microsoft.com/office/officeart/2005/8/colors/accent1_2" csCatId="accent1" phldr="1"/>
      <dgm:spPr/>
    </dgm:pt>
    <dgm:pt modelId="{E3D685B9-A56C-4576-8074-4C106C2ADC02}">
      <dgm:prSet phldrT="[Text]" custT="1"/>
      <dgm:spPr/>
      <dgm:t>
        <a:bodyPr/>
        <a:lstStyle/>
        <a:p>
          <a:r>
            <a:rPr lang="en-US" sz="1400">
              <a:latin typeface="Arial" panose="020B0604020202020204" pitchFamily="34" charset="0"/>
              <a:cs typeface="Arial" panose="020B0604020202020204" pitchFamily="34" charset="0"/>
            </a:rPr>
            <a:t>Admissions</a:t>
          </a:r>
        </a:p>
      </dgm:t>
    </dgm:pt>
    <dgm:pt modelId="{1E35FF8A-9B86-45DA-862C-C494C2ABE97F}" type="parTrans" cxnId="{2118D081-121F-4835-B4C2-CE6CDD67666D}">
      <dgm:prSet/>
      <dgm:spPr/>
      <dgm:t>
        <a:bodyPr/>
        <a:lstStyle/>
        <a:p>
          <a:endParaRPr lang="en-US" sz="1400">
            <a:latin typeface="Arial" panose="020B0604020202020204" pitchFamily="34" charset="0"/>
            <a:cs typeface="Arial" panose="020B0604020202020204" pitchFamily="34" charset="0"/>
          </a:endParaRPr>
        </a:p>
      </dgm:t>
    </dgm:pt>
    <dgm:pt modelId="{3C19DD88-F858-48E6-834C-D8A53924A29B}" type="sibTrans" cxnId="{2118D081-121F-4835-B4C2-CE6CDD67666D}">
      <dgm:prSet/>
      <dgm:spPr/>
      <dgm:t>
        <a:bodyPr/>
        <a:lstStyle/>
        <a:p>
          <a:endParaRPr lang="en-US" sz="1400">
            <a:latin typeface="Arial" panose="020B0604020202020204" pitchFamily="34" charset="0"/>
            <a:cs typeface="Arial" panose="020B0604020202020204" pitchFamily="34" charset="0"/>
          </a:endParaRPr>
        </a:p>
      </dgm:t>
    </dgm:pt>
    <dgm:pt modelId="{7E7B0CFE-8630-4C89-8771-0846BC8E4221}">
      <dgm:prSet phldrT="[Text]" custT="1"/>
      <dgm:spPr/>
      <dgm:t>
        <a:bodyPr/>
        <a:lstStyle/>
        <a:p>
          <a:r>
            <a:rPr lang="en-US" sz="1400">
              <a:latin typeface="Arial" panose="020B0604020202020204" pitchFamily="34" charset="0"/>
              <a:cs typeface="Arial" panose="020B0604020202020204" pitchFamily="34" charset="0"/>
            </a:rPr>
            <a:t>Financial Support</a:t>
          </a:r>
        </a:p>
      </dgm:t>
    </dgm:pt>
    <dgm:pt modelId="{9263D694-9BB0-495E-8797-2EB09F6BCFB0}" type="parTrans" cxnId="{F2F6F4A2-CDF6-4F0D-9A35-CC0D35899141}">
      <dgm:prSet/>
      <dgm:spPr/>
      <dgm:t>
        <a:bodyPr/>
        <a:lstStyle/>
        <a:p>
          <a:endParaRPr lang="en-US" sz="1400">
            <a:latin typeface="Arial" panose="020B0604020202020204" pitchFamily="34" charset="0"/>
            <a:cs typeface="Arial" panose="020B0604020202020204" pitchFamily="34" charset="0"/>
          </a:endParaRPr>
        </a:p>
      </dgm:t>
    </dgm:pt>
    <dgm:pt modelId="{4E561C47-7754-41C7-A8C0-77EA009C5EF3}" type="sibTrans" cxnId="{F2F6F4A2-CDF6-4F0D-9A35-CC0D35899141}">
      <dgm:prSet/>
      <dgm:spPr/>
      <dgm:t>
        <a:bodyPr/>
        <a:lstStyle/>
        <a:p>
          <a:endParaRPr lang="en-US" sz="1400">
            <a:latin typeface="Arial" panose="020B0604020202020204" pitchFamily="34" charset="0"/>
            <a:cs typeface="Arial" panose="020B0604020202020204" pitchFamily="34" charset="0"/>
          </a:endParaRPr>
        </a:p>
      </dgm:t>
    </dgm:pt>
    <dgm:pt modelId="{5E94924E-1BD0-48A3-BD6C-2EB4495F068D}">
      <dgm:prSet phldrT="[Text]" custT="1"/>
      <dgm:spPr/>
      <dgm:t>
        <a:bodyPr/>
        <a:lstStyle/>
        <a:p>
          <a:r>
            <a:rPr lang="en-US" sz="1400">
              <a:latin typeface="Arial" panose="020B0604020202020204" pitchFamily="34" charset="0"/>
              <a:cs typeface="Arial" panose="020B0604020202020204" pitchFamily="34" charset="0"/>
            </a:rPr>
            <a:t>Academic Support</a:t>
          </a:r>
        </a:p>
      </dgm:t>
    </dgm:pt>
    <dgm:pt modelId="{97DCFA82-9265-497B-9679-52D111D89935}" type="parTrans" cxnId="{F49793D4-916C-4609-8303-B4505BD1F870}">
      <dgm:prSet/>
      <dgm:spPr/>
      <dgm:t>
        <a:bodyPr/>
        <a:lstStyle/>
        <a:p>
          <a:endParaRPr lang="en-US" sz="1400">
            <a:latin typeface="Arial" panose="020B0604020202020204" pitchFamily="34" charset="0"/>
            <a:cs typeface="Arial" panose="020B0604020202020204" pitchFamily="34" charset="0"/>
          </a:endParaRPr>
        </a:p>
      </dgm:t>
    </dgm:pt>
    <dgm:pt modelId="{A54F0158-26F8-4EC0-909C-EA9B0E8F919A}" type="sibTrans" cxnId="{F49793D4-916C-4609-8303-B4505BD1F870}">
      <dgm:prSet/>
      <dgm:spPr/>
      <dgm:t>
        <a:bodyPr/>
        <a:lstStyle/>
        <a:p>
          <a:endParaRPr lang="en-US" sz="1400">
            <a:latin typeface="Arial" panose="020B0604020202020204" pitchFamily="34" charset="0"/>
            <a:cs typeface="Arial" panose="020B0604020202020204" pitchFamily="34" charset="0"/>
          </a:endParaRPr>
        </a:p>
      </dgm:t>
    </dgm:pt>
    <dgm:pt modelId="{59EFA2BD-0A04-4403-BC91-5AD0E9EFBCFA}">
      <dgm:prSet phldrT="[Text]" custT="1"/>
      <dgm:spPr/>
      <dgm:t>
        <a:bodyPr/>
        <a:lstStyle/>
        <a:p>
          <a:r>
            <a:rPr lang="en-US" sz="1400">
              <a:latin typeface="Arial" panose="020B0604020202020204" pitchFamily="34" charset="0"/>
              <a:cs typeface="Arial" panose="020B0604020202020204" pitchFamily="34" charset="0"/>
            </a:rPr>
            <a:t>Retention</a:t>
          </a:r>
        </a:p>
      </dgm:t>
    </dgm:pt>
    <dgm:pt modelId="{1AF32F17-010A-41D5-93B2-776D58A5B39A}" type="parTrans" cxnId="{EF294416-DAEC-462D-9A1D-3D743419E476}">
      <dgm:prSet/>
      <dgm:spPr/>
      <dgm:t>
        <a:bodyPr/>
        <a:lstStyle/>
        <a:p>
          <a:endParaRPr lang="en-US" sz="1400">
            <a:latin typeface="Arial" panose="020B0604020202020204" pitchFamily="34" charset="0"/>
            <a:cs typeface="Arial" panose="020B0604020202020204" pitchFamily="34" charset="0"/>
          </a:endParaRPr>
        </a:p>
      </dgm:t>
    </dgm:pt>
    <dgm:pt modelId="{3C00D555-7187-4CB3-87FF-CAF1C51ED286}" type="sibTrans" cxnId="{EF294416-DAEC-462D-9A1D-3D743419E476}">
      <dgm:prSet/>
      <dgm:spPr/>
      <dgm:t>
        <a:bodyPr/>
        <a:lstStyle/>
        <a:p>
          <a:endParaRPr lang="en-US" sz="1400">
            <a:latin typeface="Arial" panose="020B0604020202020204" pitchFamily="34" charset="0"/>
            <a:cs typeface="Arial" panose="020B0604020202020204" pitchFamily="34" charset="0"/>
          </a:endParaRPr>
        </a:p>
      </dgm:t>
    </dgm:pt>
    <dgm:pt modelId="{FDEBD5D2-FFCC-4203-A657-0724A8601FAD}" type="pres">
      <dgm:prSet presAssocID="{E9239241-CFFB-4866-8753-BF7F7150D022}" presName="Name0" presStyleCnt="0">
        <dgm:presLayoutVars>
          <dgm:dir/>
          <dgm:resizeHandles val="exact"/>
        </dgm:presLayoutVars>
      </dgm:prSet>
      <dgm:spPr/>
    </dgm:pt>
    <dgm:pt modelId="{ACB98567-32AB-452A-9F6B-464C1CCFAD57}" type="pres">
      <dgm:prSet presAssocID="{E3D685B9-A56C-4576-8074-4C106C2ADC02}" presName="node" presStyleLbl="node1" presStyleIdx="0" presStyleCnt="4" custLinFactNeighborX="-25081" custLinFactNeighborY="3344">
        <dgm:presLayoutVars>
          <dgm:bulletEnabled val="1"/>
        </dgm:presLayoutVars>
      </dgm:prSet>
      <dgm:spPr/>
      <dgm:t>
        <a:bodyPr/>
        <a:lstStyle/>
        <a:p>
          <a:endParaRPr lang="en-US"/>
        </a:p>
      </dgm:t>
    </dgm:pt>
    <dgm:pt modelId="{61C9E636-A7F5-4107-8715-84F3247022CF}" type="pres">
      <dgm:prSet presAssocID="{3C19DD88-F858-48E6-834C-D8A53924A29B}" presName="sibTrans" presStyleLbl="sibTrans2D1" presStyleIdx="0" presStyleCnt="3"/>
      <dgm:spPr/>
      <dgm:t>
        <a:bodyPr/>
        <a:lstStyle/>
        <a:p>
          <a:endParaRPr lang="en-US"/>
        </a:p>
      </dgm:t>
    </dgm:pt>
    <dgm:pt modelId="{4EBDB72F-B6F6-46AD-A494-583BB8C2B0AF}" type="pres">
      <dgm:prSet presAssocID="{3C19DD88-F858-48E6-834C-D8A53924A29B}" presName="connectorText" presStyleLbl="sibTrans2D1" presStyleIdx="0" presStyleCnt="3"/>
      <dgm:spPr/>
      <dgm:t>
        <a:bodyPr/>
        <a:lstStyle/>
        <a:p>
          <a:endParaRPr lang="en-US"/>
        </a:p>
      </dgm:t>
    </dgm:pt>
    <dgm:pt modelId="{934181CE-8E18-49EE-9CE2-35801D958281}" type="pres">
      <dgm:prSet presAssocID="{7E7B0CFE-8630-4C89-8771-0846BC8E4221}" presName="node" presStyleLbl="node1" presStyleIdx="1" presStyleCnt="4" custLinFactNeighborX="-31352" custLinFactNeighborY="836">
        <dgm:presLayoutVars>
          <dgm:bulletEnabled val="1"/>
        </dgm:presLayoutVars>
      </dgm:prSet>
      <dgm:spPr/>
      <dgm:t>
        <a:bodyPr/>
        <a:lstStyle/>
        <a:p>
          <a:endParaRPr lang="en-US"/>
        </a:p>
      </dgm:t>
    </dgm:pt>
    <dgm:pt modelId="{C7F3A939-0B6E-4C67-BEF9-61459CF0A419}" type="pres">
      <dgm:prSet presAssocID="{4E561C47-7754-41C7-A8C0-77EA009C5EF3}" presName="sibTrans" presStyleLbl="sibTrans2D1" presStyleIdx="1" presStyleCnt="3"/>
      <dgm:spPr/>
      <dgm:t>
        <a:bodyPr/>
        <a:lstStyle/>
        <a:p>
          <a:endParaRPr lang="en-US"/>
        </a:p>
      </dgm:t>
    </dgm:pt>
    <dgm:pt modelId="{8957FC20-0566-42B3-931B-677479A3932C}" type="pres">
      <dgm:prSet presAssocID="{4E561C47-7754-41C7-A8C0-77EA009C5EF3}" presName="connectorText" presStyleLbl="sibTrans2D1" presStyleIdx="1" presStyleCnt="3"/>
      <dgm:spPr/>
      <dgm:t>
        <a:bodyPr/>
        <a:lstStyle/>
        <a:p>
          <a:endParaRPr lang="en-US"/>
        </a:p>
      </dgm:t>
    </dgm:pt>
    <dgm:pt modelId="{BFC60E64-ED6F-4A17-8C3D-5562E631129C}" type="pres">
      <dgm:prSet presAssocID="{5E94924E-1BD0-48A3-BD6C-2EB4495F068D}" presName="node" presStyleLbl="node1" presStyleIdx="2" presStyleCnt="4">
        <dgm:presLayoutVars>
          <dgm:bulletEnabled val="1"/>
        </dgm:presLayoutVars>
      </dgm:prSet>
      <dgm:spPr/>
      <dgm:t>
        <a:bodyPr/>
        <a:lstStyle/>
        <a:p>
          <a:endParaRPr lang="en-US"/>
        </a:p>
      </dgm:t>
    </dgm:pt>
    <dgm:pt modelId="{5E47C748-D62C-4458-86E6-C3A2EF1AA8EC}" type="pres">
      <dgm:prSet presAssocID="{A54F0158-26F8-4EC0-909C-EA9B0E8F919A}" presName="sibTrans" presStyleLbl="sibTrans2D1" presStyleIdx="2" presStyleCnt="3"/>
      <dgm:spPr/>
      <dgm:t>
        <a:bodyPr/>
        <a:lstStyle/>
        <a:p>
          <a:endParaRPr lang="en-US"/>
        </a:p>
      </dgm:t>
    </dgm:pt>
    <dgm:pt modelId="{B3A2F38C-88B7-41EC-A955-D4D547CC202C}" type="pres">
      <dgm:prSet presAssocID="{A54F0158-26F8-4EC0-909C-EA9B0E8F919A}" presName="connectorText" presStyleLbl="sibTrans2D1" presStyleIdx="2" presStyleCnt="3"/>
      <dgm:spPr/>
      <dgm:t>
        <a:bodyPr/>
        <a:lstStyle/>
        <a:p>
          <a:endParaRPr lang="en-US"/>
        </a:p>
      </dgm:t>
    </dgm:pt>
    <dgm:pt modelId="{2939F855-A9AD-47D1-8C21-B465D542F48C}" type="pres">
      <dgm:prSet presAssocID="{59EFA2BD-0A04-4403-BC91-5AD0E9EFBCFA}" presName="node" presStyleLbl="node1" presStyleIdx="3" presStyleCnt="4">
        <dgm:presLayoutVars>
          <dgm:bulletEnabled val="1"/>
        </dgm:presLayoutVars>
      </dgm:prSet>
      <dgm:spPr/>
      <dgm:t>
        <a:bodyPr/>
        <a:lstStyle/>
        <a:p>
          <a:endParaRPr lang="en-US"/>
        </a:p>
      </dgm:t>
    </dgm:pt>
  </dgm:ptLst>
  <dgm:cxnLst>
    <dgm:cxn modelId="{19ECCC08-229D-49C7-A005-C32555BBF354}" type="presOf" srcId="{A54F0158-26F8-4EC0-909C-EA9B0E8F919A}" destId="{B3A2F38C-88B7-41EC-A955-D4D547CC202C}" srcOrd="1" destOrd="0" presId="urn:microsoft.com/office/officeart/2005/8/layout/process1"/>
    <dgm:cxn modelId="{238CD060-1DDF-471E-B4A1-C02B5814A3B7}" type="presOf" srcId="{A54F0158-26F8-4EC0-909C-EA9B0E8F919A}" destId="{5E47C748-D62C-4458-86E6-C3A2EF1AA8EC}" srcOrd="0" destOrd="0" presId="urn:microsoft.com/office/officeart/2005/8/layout/process1"/>
    <dgm:cxn modelId="{CCD527AF-CE3D-4328-AE5A-A20C7615CD22}" type="presOf" srcId="{E3D685B9-A56C-4576-8074-4C106C2ADC02}" destId="{ACB98567-32AB-452A-9F6B-464C1CCFAD57}" srcOrd="0" destOrd="0" presId="urn:microsoft.com/office/officeart/2005/8/layout/process1"/>
    <dgm:cxn modelId="{F2F6F4A2-CDF6-4F0D-9A35-CC0D35899141}" srcId="{E9239241-CFFB-4866-8753-BF7F7150D022}" destId="{7E7B0CFE-8630-4C89-8771-0846BC8E4221}" srcOrd="1" destOrd="0" parTransId="{9263D694-9BB0-495E-8797-2EB09F6BCFB0}" sibTransId="{4E561C47-7754-41C7-A8C0-77EA009C5EF3}"/>
    <dgm:cxn modelId="{F1C882C4-1026-41D8-9BB5-ADEEB31FC467}" type="presOf" srcId="{E9239241-CFFB-4866-8753-BF7F7150D022}" destId="{FDEBD5D2-FFCC-4203-A657-0724A8601FAD}" srcOrd="0" destOrd="0" presId="urn:microsoft.com/office/officeart/2005/8/layout/process1"/>
    <dgm:cxn modelId="{9D88D247-B4F9-4DDB-9E3A-B10D18A1857D}" type="presOf" srcId="{3C19DD88-F858-48E6-834C-D8A53924A29B}" destId="{4EBDB72F-B6F6-46AD-A494-583BB8C2B0AF}" srcOrd="1" destOrd="0" presId="urn:microsoft.com/office/officeart/2005/8/layout/process1"/>
    <dgm:cxn modelId="{2118D081-121F-4835-B4C2-CE6CDD67666D}" srcId="{E9239241-CFFB-4866-8753-BF7F7150D022}" destId="{E3D685B9-A56C-4576-8074-4C106C2ADC02}" srcOrd="0" destOrd="0" parTransId="{1E35FF8A-9B86-45DA-862C-C494C2ABE97F}" sibTransId="{3C19DD88-F858-48E6-834C-D8A53924A29B}"/>
    <dgm:cxn modelId="{67A1C5D1-FEE2-4D2C-BFF2-D22723F729A2}" type="presOf" srcId="{4E561C47-7754-41C7-A8C0-77EA009C5EF3}" destId="{C7F3A939-0B6E-4C67-BEF9-61459CF0A419}" srcOrd="0" destOrd="0" presId="urn:microsoft.com/office/officeart/2005/8/layout/process1"/>
    <dgm:cxn modelId="{1E754061-60A9-4DBB-9BB2-9AED4A211A96}" type="presOf" srcId="{59EFA2BD-0A04-4403-BC91-5AD0E9EFBCFA}" destId="{2939F855-A9AD-47D1-8C21-B465D542F48C}" srcOrd="0" destOrd="0" presId="urn:microsoft.com/office/officeart/2005/8/layout/process1"/>
    <dgm:cxn modelId="{979AD308-6363-4670-8F2C-2CB1493175C9}" type="presOf" srcId="{7E7B0CFE-8630-4C89-8771-0846BC8E4221}" destId="{934181CE-8E18-49EE-9CE2-35801D958281}" srcOrd="0" destOrd="0" presId="urn:microsoft.com/office/officeart/2005/8/layout/process1"/>
    <dgm:cxn modelId="{C2118918-4DED-42B7-B4AF-892595DC89FB}" type="presOf" srcId="{5E94924E-1BD0-48A3-BD6C-2EB4495F068D}" destId="{BFC60E64-ED6F-4A17-8C3D-5562E631129C}" srcOrd="0" destOrd="0" presId="urn:microsoft.com/office/officeart/2005/8/layout/process1"/>
    <dgm:cxn modelId="{EF294416-DAEC-462D-9A1D-3D743419E476}" srcId="{E9239241-CFFB-4866-8753-BF7F7150D022}" destId="{59EFA2BD-0A04-4403-BC91-5AD0E9EFBCFA}" srcOrd="3" destOrd="0" parTransId="{1AF32F17-010A-41D5-93B2-776D58A5B39A}" sibTransId="{3C00D555-7187-4CB3-87FF-CAF1C51ED286}"/>
    <dgm:cxn modelId="{F49793D4-916C-4609-8303-B4505BD1F870}" srcId="{E9239241-CFFB-4866-8753-BF7F7150D022}" destId="{5E94924E-1BD0-48A3-BD6C-2EB4495F068D}" srcOrd="2" destOrd="0" parTransId="{97DCFA82-9265-497B-9679-52D111D89935}" sibTransId="{A54F0158-26F8-4EC0-909C-EA9B0E8F919A}"/>
    <dgm:cxn modelId="{E2968D3C-95CB-47E5-8E41-93C5E76DC48B}" type="presOf" srcId="{3C19DD88-F858-48E6-834C-D8A53924A29B}" destId="{61C9E636-A7F5-4107-8715-84F3247022CF}" srcOrd="0" destOrd="0" presId="urn:microsoft.com/office/officeart/2005/8/layout/process1"/>
    <dgm:cxn modelId="{CC64BF15-B845-4977-954F-B42AEE7BD00E}" type="presOf" srcId="{4E561C47-7754-41C7-A8C0-77EA009C5EF3}" destId="{8957FC20-0566-42B3-931B-677479A3932C}" srcOrd="1" destOrd="0" presId="urn:microsoft.com/office/officeart/2005/8/layout/process1"/>
    <dgm:cxn modelId="{34BA6AF8-CDC2-414F-BF0B-7A21015F1A88}" type="presParOf" srcId="{FDEBD5D2-FFCC-4203-A657-0724A8601FAD}" destId="{ACB98567-32AB-452A-9F6B-464C1CCFAD57}" srcOrd="0" destOrd="0" presId="urn:microsoft.com/office/officeart/2005/8/layout/process1"/>
    <dgm:cxn modelId="{08B9DFC5-2D9D-420E-936D-4F2A8794D733}" type="presParOf" srcId="{FDEBD5D2-FFCC-4203-A657-0724A8601FAD}" destId="{61C9E636-A7F5-4107-8715-84F3247022CF}" srcOrd="1" destOrd="0" presId="urn:microsoft.com/office/officeart/2005/8/layout/process1"/>
    <dgm:cxn modelId="{9DE095D5-BCA2-4674-A97A-50E577986ACA}" type="presParOf" srcId="{61C9E636-A7F5-4107-8715-84F3247022CF}" destId="{4EBDB72F-B6F6-46AD-A494-583BB8C2B0AF}" srcOrd="0" destOrd="0" presId="urn:microsoft.com/office/officeart/2005/8/layout/process1"/>
    <dgm:cxn modelId="{5DC28F45-28FB-46C4-A6BA-97AC4DA2EA6E}" type="presParOf" srcId="{FDEBD5D2-FFCC-4203-A657-0724A8601FAD}" destId="{934181CE-8E18-49EE-9CE2-35801D958281}" srcOrd="2" destOrd="0" presId="urn:microsoft.com/office/officeart/2005/8/layout/process1"/>
    <dgm:cxn modelId="{DFC8C390-CAEE-45B3-8739-CCEFF7E16307}" type="presParOf" srcId="{FDEBD5D2-FFCC-4203-A657-0724A8601FAD}" destId="{C7F3A939-0B6E-4C67-BEF9-61459CF0A419}" srcOrd="3" destOrd="0" presId="urn:microsoft.com/office/officeart/2005/8/layout/process1"/>
    <dgm:cxn modelId="{F557481C-D923-4124-A3D3-97F3F68C4762}" type="presParOf" srcId="{C7F3A939-0B6E-4C67-BEF9-61459CF0A419}" destId="{8957FC20-0566-42B3-931B-677479A3932C}" srcOrd="0" destOrd="0" presId="urn:microsoft.com/office/officeart/2005/8/layout/process1"/>
    <dgm:cxn modelId="{A5106194-AA42-41D8-A913-E7D78C26B8F3}" type="presParOf" srcId="{FDEBD5D2-FFCC-4203-A657-0724A8601FAD}" destId="{BFC60E64-ED6F-4A17-8C3D-5562E631129C}" srcOrd="4" destOrd="0" presId="urn:microsoft.com/office/officeart/2005/8/layout/process1"/>
    <dgm:cxn modelId="{19A6012F-32CA-4906-9E3D-BA1578944E8B}" type="presParOf" srcId="{FDEBD5D2-FFCC-4203-A657-0724A8601FAD}" destId="{5E47C748-D62C-4458-86E6-C3A2EF1AA8EC}" srcOrd="5" destOrd="0" presId="urn:microsoft.com/office/officeart/2005/8/layout/process1"/>
    <dgm:cxn modelId="{D73C382A-6331-4637-A1E8-ED43715BCD97}" type="presParOf" srcId="{5E47C748-D62C-4458-86E6-C3A2EF1AA8EC}" destId="{B3A2F38C-88B7-41EC-A955-D4D547CC202C}" srcOrd="0" destOrd="0" presId="urn:microsoft.com/office/officeart/2005/8/layout/process1"/>
    <dgm:cxn modelId="{372BDBDD-1C28-46AE-9890-355406D70FCC}" type="presParOf" srcId="{FDEBD5D2-FFCC-4203-A657-0724A8601FAD}" destId="{2939F855-A9AD-47D1-8C21-B465D542F48C}" srcOrd="6"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9239241-CFFB-4866-8753-BF7F7150D022}" type="doc">
      <dgm:prSet loTypeId="urn:microsoft.com/office/officeart/2005/8/layout/process1" loCatId="process" qsTypeId="urn:microsoft.com/office/officeart/2005/8/quickstyle/simple1" qsCatId="simple" csTypeId="urn:microsoft.com/office/officeart/2005/8/colors/accent1_2" csCatId="accent1" phldr="1"/>
      <dgm:spPr/>
    </dgm:pt>
    <dgm:pt modelId="{E3D685B9-A56C-4576-8074-4C106C2ADC02}">
      <dgm:prSet phldrT="[Text]" custT="1"/>
      <dgm:spPr/>
      <dgm:t>
        <a:bodyPr/>
        <a:lstStyle/>
        <a:p>
          <a:r>
            <a:rPr lang="en-US" sz="1400">
              <a:latin typeface="Arial" panose="020B0604020202020204" pitchFamily="34" charset="0"/>
              <a:cs typeface="Arial" panose="020B0604020202020204" pitchFamily="34" charset="0"/>
            </a:rPr>
            <a:t>Recruitment/Marketing</a:t>
          </a:r>
        </a:p>
      </dgm:t>
    </dgm:pt>
    <dgm:pt modelId="{1E35FF8A-9B86-45DA-862C-C494C2ABE97F}" type="parTrans" cxnId="{2118D081-121F-4835-B4C2-CE6CDD67666D}">
      <dgm:prSet/>
      <dgm:spPr/>
      <dgm:t>
        <a:bodyPr/>
        <a:lstStyle/>
        <a:p>
          <a:endParaRPr lang="en-US" sz="1400">
            <a:latin typeface="Arial" panose="020B0604020202020204" pitchFamily="34" charset="0"/>
            <a:cs typeface="Arial" panose="020B0604020202020204" pitchFamily="34" charset="0"/>
          </a:endParaRPr>
        </a:p>
      </dgm:t>
    </dgm:pt>
    <dgm:pt modelId="{3C19DD88-F858-48E6-834C-D8A53924A29B}" type="sibTrans" cxnId="{2118D081-121F-4835-B4C2-CE6CDD67666D}">
      <dgm:prSet/>
      <dgm:spPr/>
      <dgm:t>
        <a:bodyPr/>
        <a:lstStyle/>
        <a:p>
          <a:endParaRPr lang="en-US" sz="1400">
            <a:latin typeface="Arial" panose="020B0604020202020204" pitchFamily="34" charset="0"/>
            <a:cs typeface="Arial" panose="020B0604020202020204" pitchFamily="34" charset="0"/>
          </a:endParaRPr>
        </a:p>
      </dgm:t>
    </dgm:pt>
    <dgm:pt modelId="{7E7B0CFE-8630-4C89-8771-0846BC8E4221}">
      <dgm:prSet phldrT="[Text]" custT="1"/>
      <dgm:spPr/>
      <dgm:t>
        <a:bodyPr/>
        <a:lstStyle/>
        <a:p>
          <a:r>
            <a:rPr lang="en-US" sz="1400">
              <a:latin typeface="Arial" panose="020B0604020202020204" pitchFamily="34" charset="0"/>
              <a:cs typeface="Arial" panose="020B0604020202020204" pitchFamily="34" charset="0"/>
            </a:rPr>
            <a:t>FYE</a:t>
          </a:r>
        </a:p>
      </dgm:t>
    </dgm:pt>
    <dgm:pt modelId="{9263D694-9BB0-495E-8797-2EB09F6BCFB0}" type="parTrans" cxnId="{F2F6F4A2-CDF6-4F0D-9A35-CC0D35899141}">
      <dgm:prSet/>
      <dgm:spPr/>
      <dgm:t>
        <a:bodyPr/>
        <a:lstStyle/>
        <a:p>
          <a:endParaRPr lang="en-US" sz="1400">
            <a:latin typeface="Arial" panose="020B0604020202020204" pitchFamily="34" charset="0"/>
            <a:cs typeface="Arial" panose="020B0604020202020204" pitchFamily="34" charset="0"/>
          </a:endParaRPr>
        </a:p>
      </dgm:t>
    </dgm:pt>
    <dgm:pt modelId="{4E561C47-7754-41C7-A8C0-77EA009C5EF3}" type="sibTrans" cxnId="{F2F6F4A2-CDF6-4F0D-9A35-CC0D35899141}">
      <dgm:prSet/>
      <dgm:spPr/>
      <dgm:t>
        <a:bodyPr/>
        <a:lstStyle/>
        <a:p>
          <a:endParaRPr lang="en-US" sz="1400">
            <a:latin typeface="Arial" panose="020B0604020202020204" pitchFamily="34" charset="0"/>
            <a:cs typeface="Arial" panose="020B0604020202020204" pitchFamily="34" charset="0"/>
          </a:endParaRPr>
        </a:p>
      </dgm:t>
    </dgm:pt>
    <dgm:pt modelId="{5E94924E-1BD0-48A3-BD6C-2EB4495F068D}">
      <dgm:prSet phldrT="[Text]" custT="1"/>
      <dgm:spPr/>
      <dgm:t>
        <a:bodyPr/>
        <a:lstStyle/>
        <a:p>
          <a:r>
            <a:rPr lang="en-US" sz="1400">
              <a:latin typeface="Arial" panose="020B0604020202020204" pitchFamily="34" charset="0"/>
              <a:cs typeface="Arial" panose="020B0604020202020204" pitchFamily="34" charset="0"/>
            </a:rPr>
            <a:t>Classroom Experience</a:t>
          </a:r>
        </a:p>
      </dgm:t>
    </dgm:pt>
    <dgm:pt modelId="{97DCFA82-9265-497B-9679-52D111D89935}" type="parTrans" cxnId="{F49793D4-916C-4609-8303-B4505BD1F870}">
      <dgm:prSet/>
      <dgm:spPr/>
      <dgm:t>
        <a:bodyPr/>
        <a:lstStyle/>
        <a:p>
          <a:endParaRPr lang="en-US" sz="1400">
            <a:latin typeface="Arial" panose="020B0604020202020204" pitchFamily="34" charset="0"/>
            <a:cs typeface="Arial" panose="020B0604020202020204" pitchFamily="34" charset="0"/>
          </a:endParaRPr>
        </a:p>
      </dgm:t>
    </dgm:pt>
    <dgm:pt modelId="{A54F0158-26F8-4EC0-909C-EA9B0E8F919A}" type="sibTrans" cxnId="{F49793D4-916C-4609-8303-B4505BD1F870}">
      <dgm:prSet/>
      <dgm:spPr/>
      <dgm:t>
        <a:bodyPr/>
        <a:lstStyle/>
        <a:p>
          <a:endParaRPr lang="en-US" sz="1400">
            <a:latin typeface="Arial" panose="020B0604020202020204" pitchFamily="34" charset="0"/>
            <a:cs typeface="Arial" panose="020B0604020202020204" pitchFamily="34" charset="0"/>
          </a:endParaRPr>
        </a:p>
      </dgm:t>
    </dgm:pt>
    <dgm:pt modelId="{59EFA2BD-0A04-4403-BC91-5AD0E9EFBCFA}">
      <dgm:prSet phldrT="[Text]" custT="1"/>
      <dgm:spPr/>
      <dgm:t>
        <a:bodyPr/>
        <a:lstStyle/>
        <a:p>
          <a:r>
            <a:rPr lang="en-US" sz="1400">
              <a:latin typeface="Arial" panose="020B0604020202020204" pitchFamily="34" charset="0"/>
              <a:cs typeface="Arial" panose="020B0604020202020204" pitchFamily="34" charset="0"/>
            </a:rPr>
            <a:t>Co-Curricular Support</a:t>
          </a:r>
        </a:p>
      </dgm:t>
    </dgm:pt>
    <dgm:pt modelId="{1AF32F17-010A-41D5-93B2-776D58A5B39A}" type="parTrans" cxnId="{EF294416-DAEC-462D-9A1D-3D743419E476}">
      <dgm:prSet/>
      <dgm:spPr/>
      <dgm:t>
        <a:bodyPr/>
        <a:lstStyle/>
        <a:p>
          <a:endParaRPr lang="en-US" sz="1400">
            <a:latin typeface="Arial" panose="020B0604020202020204" pitchFamily="34" charset="0"/>
            <a:cs typeface="Arial" panose="020B0604020202020204" pitchFamily="34" charset="0"/>
          </a:endParaRPr>
        </a:p>
      </dgm:t>
    </dgm:pt>
    <dgm:pt modelId="{3C00D555-7187-4CB3-87FF-CAF1C51ED286}" type="sibTrans" cxnId="{EF294416-DAEC-462D-9A1D-3D743419E476}">
      <dgm:prSet/>
      <dgm:spPr/>
      <dgm:t>
        <a:bodyPr/>
        <a:lstStyle/>
        <a:p>
          <a:endParaRPr lang="en-US" sz="1400">
            <a:latin typeface="Arial" panose="020B0604020202020204" pitchFamily="34" charset="0"/>
            <a:cs typeface="Arial" panose="020B0604020202020204" pitchFamily="34" charset="0"/>
          </a:endParaRPr>
        </a:p>
      </dgm:t>
    </dgm:pt>
    <dgm:pt modelId="{08468A48-01D3-4FCE-BC6E-FE5F797302F4}">
      <dgm:prSet phldrT="[Text]" custT="1"/>
      <dgm:spPr/>
      <dgm:t>
        <a:bodyPr/>
        <a:lstStyle/>
        <a:p>
          <a:r>
            <a:rPr lang="en-US" sz="1400">
              <a:latin typeface="Arial" panose="020B0604020202020204" pitchFamily="34" charset="0"/>
              <a:cs typeface="Arial" panose="020B0604020202020204" pitchFamily="34" charset="0"/>
            </a:rPr>
            <a:t>Degree/</a:t>
          </a:r>
        </a:p>
        <a:p>
          <a:r>
            <a:rPr lang="en-US" sz="1400">
              <a:latin typeface="Arial" panose="020B0604020202020204" pitchFamily="34" charset="0"/>
              <a:cs typeface="Arial" panose="020B0604020202020204" pitchFamily="34" charset="0"/>
            </a:rPr>
            <a:t>Credential</a:t>
          </a:r>
        </a:p>
      </dgm:t>
    </dgm:pt>
    <dgm:pt modelId="{784CF848-AD27-4EE8-9E17-D425F9E87388}" type="parTrans" cxnId="{C4017212-B097-4FB4-9208-5EBB7EE5D2C9}">
      <dgm:prSet/>
      <dgm:spPr/>
      <dgm:t>
        <a:bodyPr/>
        <a:lstStyle/>
        <a:p>
          <a:endParaRPr lang="en-US" sz="1400">
            <a:latin typeface="Arial" panose="020B0604020202020204" pitchFamily="34" charset="0"/>
            <a:cs typeface="Arial" panose="020B0604020202020204" pitchFamily="34" charset="0"/>
          </a:endParaRPr>
        </a:p>
      </dgm:t>
    </dgm:pt>
    <dgm:pt modelId="{24DA80BC-6956-43FA-BDD3-5AD7BF3C7A39}" type="sibTrans" cxnId="{C4017212-B097-4FB4-9208-5EBB7EE5D2C9}">
      <dgm:prSet/>
      <dgm:spPr/>
      <dgm:t>
        <a:bodyPr/>
        <a:lstStyle/>
        <a:p>
          <a:endParaRPr lang="en-US" sz="1400">
            <a:latin typeface="Arial" panose="020B0604020202020204" pitchFamily="34" charset="0"/>
            <a:cs typeface="Arial" panose="020B0604020202020204" pitchFamily="34" charset="0"/>
          </a:endParaRPr>
        </a:p>
      </dgm:t>
    </dgm:pt>
    <dgm:pt modelId="{851C6C95-BFFE-41CC-89FA-3BB6FC880521}" type="pres">
      <dgm:prSet presAssocID="{E9239241-CFFB-4866-8753-BF7F7150D022}" presName="Name0" presStyleCnt="0">
        <dgm:presLayoutVars>
          <dgm:dir/>
          <dgm:resizeHandles val="exact"/>
        </dgm:presLayoutVars>
      </dgm:prSet>
      <dgm:spPr/>
    </dgm:pt>
    <dgm:pt modelId="{CEA8B0D0-3B66-40E2-9CC4-9BBF1B272DFD}" type="pres">
      <dgm:prSet presAssocID="{E3D685B9-A56C-4576-8074-4C106C2ADC02}" presName="node" presStyleLbl="node1" presStyleIdx="0" presStyleCnt="5" custScaleX="117397">
        <dgm:presLayoutVars>
          <dgm:bulletEnabled val="1"/>
        </dgm:presLayoutVars>
      </dgm:prSet>
      <dgm:spPr/>
      <dgm:t>
        <a:bodyPr/>
        <a:lstStyle/>
        <a:p>
          <a:endParaRPr lang="en-US"/>
        </a:p>
      </dgm:t>
    </dgm:pt>
    <dgm:pt modelId="{F81E9152-8171-4F66-9887-1D2DD22756C2}" type="pres">
      <dgm:prSet presAssocID="{3C19DD88-F858-48E6-834C-D8A53924A29B}" presName="sibTrans" presStyleLbl="sibTrans2D1" presStyleIdx="0" presStyleCnt="4"/>
      <dgm:spPr/>
      <dgm:t>
        <a:bodyPr/>
        <a:lstStyle/>
        <a:p>
          <a:endParaRPr lang="en-US"/>
        </a:p>
      </dgm:t>
    </dgm:pt>
    <dgm:pt modelId="{26390729-C6E6-4392-B498-C577745F5D9D}" type="pres">
      <dgm:prSet presAssocID="{3C19DD88-F858-48E6-834C-D8A53924A29B}" presName="connectorText" presStyleLbl="sibTrans2D1" presStyleIdx="0" presStyleCnt="4"/>
      <dgm:spPr/>
      <dgm:t>
        <a:bodyPr/>
        <a:lstStyle/>
        <a:p>
          <a:endParaRPr lang="en-US"/>
        </a:p>
      </dgm:t>
    </dgm:pt>
    <dgm:pt modelId="{E8BAA068-7FDF-42CE-8788-2529514D696A}" type="pres">
      <dgm:prSet presAssocID="{7E7B0CFE-8630-4C89-8771-0846BC8E4221}" presName="node" presStyleLbl="node1" presStyleIdx="1" presStyleCnt="5" custLinFactNeighborY="1017">
        <dgm:presLayoutVars>
          <dgm:bulletEnabled val="1"/>
        </dgm:presLayoutVars>
      </dgm:prSet>
      <dgm:spPr/>
      <dgm:t>
        <a:bodyPr/>
        <a:lstStyle/>
        <a:p>
          <a:endParaRPr lang="en-US"/>
        </a:p>
      </dgm:t>
    </dgm:pt>
    <dgm:pt modelId="{2DBBFABB-838A-4525-85C7-BB3C3180534D}" type="pres">
      <dgm:prSet presAssocID="{4E561C47-7754-41C7-A8C0-77EA009C5EF3}" presName="sibTrans" presStyleLbl="sibTrans2D1" presStyleIdx="1" presStyleCnt="4"/>
      <dgm:spPr/>
      <dgm:t>
        <a:bodyPr/>
        <a:lstStyle/>
        <a:p>
          <a:endParaRPr lang="en-US"/>
        </a:p>
      </dgm:t>
    </dgm:pt>
    <dgm:pt modelId="{08937D0C-0592-418C-AE9E-F31FBA377621}" type="pres">
      <dgm:prSet presAssocID="{4E561C47-7754-41C7-A8C0-77EA009C5EF3}" presName="connectorText" presStyleLbl="sibTrans2D1" presStyleIdx="1" presStyleCnt="4"/>
      <dgm:spPr/>
      <dgm:t>
        <a:bodyPr/>
        <a:lstStyle/>
        <a:p>
          <a:endParaRPr lang="en-US"/>
        </a:p>
      </dgm:t>
    </dgm:pt>
    <dgm:pt modelId="{C346F6F5-504C-4364-AB27-9E8BC9F4E0EC}" type="pres">
      <dgm:prSet presAssocID="{5E94924E-1BD0-48A3-BD6C-2EB4495F068D}" presName="node" presStyleLbl="node1" presStyleIdx="2" presStyleCnt="5" custScaleX="112001">
        <dgm:presLayoutVars>
          <dgm:bulletEnabled val="1"/>
        </dgm:presLayoutVars>
      </dgm:prSet>
      <dgm:spPr/>
      <dgm:t>
        <a:bodyPr/>
        <a:lstStyle/>
        <a:p>
          <a:endParaRPr lang="en-US"/>
        </a:p>
      </dgm:t>
    </dgm:pt>
    <dgm:pt modelId="{CCD81203-A3B8-4FFD-A836-A4A7CB1646DD}" type="pres">
      <dgm:prSet presAssocID="{A54F0158-26F8-4EC0-909C-EA9B0E8F919A}" presName="sibTrans" presStyleLbl="sibTrans2D1" presStyleIdx="2" presStyleCnt="4"/>
      <dgm:spPr/>
      <dgm:t>
        <a:bodyPr/>
        <a:lstStyle/>
        <a:p>
          <a:endParaRPr lang="en-US"/>
        </a:p>
      </dgm:t>
    </dgm:pt>
    <dgm:pt modelId="{E49C377C-C058-47E2-9541-8E4C6F54CE75}" type="pres">
      <dgm:prSet presAssocID="{A54F0158-26F8-4EC0-909C-EA9B0E8F919A}" presName="connectorText" presStyleLbl="sibTrans2D1" presStyleIdx="2" presStyleCnt="4"/>
      <dgm:spPr/>
      <dgm:t>
        <a:bodyPr/>
        <a:lstStyle/>
        <a:p>
          <a:endParaRPr lang="en-US"/>
        </a:p>
      </dgm:t>
    </dgm:pt>
    <dgm:pt modelId="{356463BB-49AD-4602-A023-326A81C74500}" type="pres">
      <dgm:prSet presAssocID="{59EFA2BD-0A04-4403-BC91-5AD0E9EFBCFA}" presName="node" presStyleLbl="node1" presStyleIdx="3" presStyleCnt="5">
        <dgm:presLayoutVars>
          <dgm:bulletEnabled val="1"/>
        </dgm:presLayoutVars>
      </dgm:prSet>
      <dgm:spPr/>
      <dgm:t>
        <a:bodyPr/>
        <a:lstStyle/>
        <a:p>
          <a:endParaRPr lang="en-US"/>
        </a:p>
      </dgm:t>
    </dgm:pt>
    <dgm:pt modelId="{A38C204E-ACEE-4BEB-99D3-F0B6BC1F5871}" type="pres">
      <dgm:prSet presAssocID="{3C00D555-7187-4CB3-87FF-CAF1C51ED286}" presName="sibTrans" presStyleLbl="sibTrans2D1" presStyleIdx="3" presStyleCnt="4"/>
      <dgm:spPr/>
      <dgm:t>
        <a:bodyPr/>
        <a:lstStyle/>
        <a:p>
          <a:endParaRPr lang="en-US"/>
        </a:p>
      </dgm:t>
    </dgm:pt>
    <dgm:pt modelId="{4ED17E59-239A-47CF-823D-480317F53199}" type="pres">
      <dgm:prSet presAssocID="{3C00D555-7187-4CB3-87FF-CAF1C51ED286}" presName="connectorText" presStyleLbl="sibTrans2D1" presStyleIdx="3" presStyleCnt="4"/>
      <dgm:spPr/>
      <dgm:t>
        <a:bodyPr/>
        <a:lstStyle/>
        <a:p>
          <a:endParaRPr lang="en-US"/>
        </a:p>
      </dgm:t>
    </dgm:pt>
    <dgm:pt modelId="{5D641C45-54A0-4CB5-BCB3-10FE1628DC6F}" type="pres">
      <dgm:prSet presAssocID="{08468A48-01D3-4FCE-BC6E-FE5F797302F4}" presName="node" presStyleLbl="node1" presStyleIdx="4" presStyleCnt="5" custLinFactNeighborX="-6408">
        <dgm:presLayoutVars>
          <dgm:bulletEnabled val="1"/>
        </dgm:presLayoutVars>
      </dgm:prSet>
      <dgm:spPr/>
      <dgm:t>
        <a:bodyPr/>
        <a:lstStyle/>
        <a:p>
          <a:endParaRPr lang="en-US"/>
        </a:p>
      </dgm:t>
    </dgm:pt>
  </dgm:ptLst>
  <dgm:cxnLst>
    <dgm:cxn modelId="{67EF6AFC-DB10-4989-96DB-878697C3C8A1}" type="presOf" srcId="{3C19DD88-F858-48E6-834C-D8A53924A29B}" destId="{26390729-C6E6-4392-B498-C577745F5D9D}" srcOrd="1" destOrd="0" presId="urn:microsoft.com/office/officeart/2005/8/layout/process1"/>
    <dgm:cxn modelId="{7435C9DD-4705-40D6-8568-2B4B313E08F8}" type="presOf" srcId="{E9239241-CFFB-4866-8753-BF7F7150D022}" destId="{851C6C95-BFFE-41CC-89FA-3BB6FC880521}" srcOrd="0" destOrd="0" presId="urn:microsoft.com/office/officeart/2005/8/layout/process1"/>
    <dgm:cxn modelId="{4AC26FDB-5A0F-4C5C-9637-1F69C94C7169}" type="presOf" srcId="{08468A48-01D3-4FCE-BC6E-FE5F797302F4}" destId="{5D641C45-54A0-4CB5-BCB3-10FE1628DC6F}" srcOrd="0" destOrd="0" presId="urn:microsoft.com/office/officeart/2005/8/layout/process1"/>
    <dgm:cxn modelId="{F2F6F4A2-CDF6-4F0D-9A35-CC0D35899141}" srcId="{E9239241-CFFB-4866-8753-BF7F7150D022}" destId="{7E7B0CFE-8630-4C89-8771-0846BC8E4221}" srcOrd="1" destOrd="0" parTransId="{9263D694-9BB0-495E-8797-2EB09F6BCFB0}" sibTransId="{4E561C47-7754-41C7-A8C0-77EA009C5EF3}"/>
    <dgm:cxn modelId="{10878DE2-F2F0-4F15-8A34-69516F93A625}" type="presOf" srcId="{5E94924E-1BD0-48A3-BD6C-2EB4495F068D}" destId="{C346F6F5-504C-4364-AB27-9E8BC9F4E0EC}" srcOrd="0" destOrd="0" presId="urn:microsoft.com/office/officeart/2005/8/layout/process1"/>
    <dgm:cxn modelId="{04EA6888-D466-496D-B7B7-DDF8988CA943}" type="presOf" srcId="{3C00D555-7187-4CB3-87FF-CAF1C51ED286}" destId="{A38C204E-ACEE-4BEB-99D3-F0B6BC1F5871}" srcOrd="0" destOrd="0" presId="urn:microsoft.com/office/officeart/2005/8/layout/process1"/>
    <dgm:cxn modelId="{D1D31F5A-8918-4746-9765-8392A5891C57}" type="presOf" srcId="{4E561C47-7754-41C7-A8C0-77EA009C5EF3}" destId="{08937D0C-0592-418C-AE9E-F31FBA377621}" srcOrd="1" destOrd="0" presId="urn:microsoft.com/office/officeart/2005/8/layout/process1"/>
    <dgm:cxn modelId="{2118D081-121F-4835-B4C2-CE6CDD67666D}" srcId="{E9239241-CFFB-4866-8753-BF7F7150D022}" destId="{E3D685B9-A56C-4576-8074-4C106C2ADC02}" srcOrd="0" destOrd="0" parTransId="{1E35FF8A-9B86-45DA-862C-C494C2ABE97F}" sibTransId="{3C19DD88-F858-48E6-834C-D8A53924A29B}"/>
    <dgm:cxn modelId="{3EF3CBCE-B8A5-4256-98D7-3086408AF3BA}" type="presOf" srcId="{3C19DD88-F858-48E6-834C-D8A53924A29B}" destId="{F81E9152-8171-4F66-9887-1D2DD22756C2}" srcOrd="0" destOrd="0" presId="urn:microsoft.com/office/officeart/2005/8/layout/process1"/>
    <dgm:cxn modelId="{44B75501-B495-492C-BC38-3E73D8ECDD1D}" type="presOf" srcId="{E3D685B9-A56C-4576-8074-4C106C2ADC02}" destId="{CEA8B0D0-3B66-40E2-9CC4-9BBF1B272DFD}" srcOrd="0" destOrd="0" presId="urn:microsoft.com/office/officeart/2005/8/layout/process1"/>
    <dgm:cxn modelId="{EF294416-DAEC-462D-9A1D-3D743419E476}" srcId="{E9239241-CFFB-4866-8753-BF7F7150D022}" destId="{59EFA2BD-0A04-4403-BC91-5AD0E9EFBCFA}" srcOrd="3" destOrd="0" parTransId="{1AF32F17-010A-41D5-93B2-776D58A5B39A}" sibTransId="{3C00D555-7187-4CB3-87FF-CAF1C51ED286}"/>
    <dgm:cxn modelId="{E5133E93-4C5E-48F2-92D9-92E8DD8CF7B6}" type="presOf" srcId="{7E7B0CFE-8630-4C89-8771-0846BC8E4221}" destId="{E8BAA068-7FDF-42CE-8788-2529514D696A}" srcOrd="0" destOrd="0" presId="urn:microsoft.com/office/officeart/2005/8/layout/process1"/>
    <dgm:cxn modelId="{72FDBA02-5342-4410-97D3-3B7278FA5859}" type="presOf" srcId="{3C00D555-7187-4CB3-87FF-CAF1C51ED286}" destId="{4ED17E59-239A-47CF-823D-480317F53199}" srcOrd="1" destOrd="0" presId="urn:microsoft.com/office/officeart/2005/8/layout/process1"/>
    <dgm:cxn modelId="{C4017212-B097-4FB4-9208-5EBB7EE5D2C9}" srcId="{E9239241-CFFB-4866-8753-BF7F7150D022}" destId="{08468A48-01D3-4FCE-BC6E-FE5F797302F4}" srcOrd="4" destOrd="0" parTransId="{784CF848-AD27-4EE8-9E17-D425F9E87388}" sibTransId="{24DA80BC-6956-43FA-BDD3-5AD7BF3C7A39}"/>
    <dgm:cxn modelId="{F49793D4-916C-4609-8303-B4505BD1F870}" srcId="{E9239241-CFFB-4866-8753-BF7F7150D022}" destId="{5E94924E-1BD0-48A3-BD6C-2EB4495F068D}" srcOrd="2" destOrd="0" parTransId="{97DCFA82-9265-497B-9679-52D111D89935}" sibTransId="{A54F0158-26F8-4EC0-909C-EA9B0E8F919A}"/>
    <dgm:cxn modelId="{A097016E-BEC8-41A1-B5E5-BF2034307E4F}" type="presOf" srcId="{A54F0158-26F8-4EC0-909C-EA9B0E8F919A}" destId="{E49C377C-C058-47E2-9541-8E4C6F54CE75}" srcOrd="1" destOrd="0" presId="urn:microsoft.com/office/officeart/2005/8/layout/process1"/>
    <dgm:cxn modelId="{E7F3102B-BF32-4F3B-96A3-8EC2A45C11E9}" type="presOf" srcId="{59EFA2BD-0A04-4403-BC91-5AD0E9EFBCFA}" destId="{356463BB-49AD-4602-A023-326A81C74500}" srcOrd="0" destOrd="0" presId="urn:microsoft.com/office/officeart/2005/8/layout/process1"/>
    <dgm:cxn modelId="{595F8B2E-15B5-4D31-9860-1900CCC325DA}" type="presOf" srcId="{A54F0158-26F8-4EC0-909C-EA9B0E8F919A}" destId="{CCD81203-A3B8-4FFD-A836-A4A7CB1646DD}" srcOrd="0" destOrd="0" presId="urn:microsoft.com/office/officeart/2005/8/layout/process1"/>
    <dgm:cxn modelId="{4DF75C43-F48F-484D-897A-E63D431D6894}" type="presOf" srcId="{4E561C47-7754-41C7-A8C0-77EA009C5EF3}" destId="{2DBBFABB-838A-4525-85C7-BB3C3180534D}" srcOrd="0" destOrd="0" presId="urn:microsoft.com/office/officeart/2005/8/layout/process1"/>
    <dgm:cxn modelId="{EC37E713-A456-42C4-8C03-57C7BF3026EE}" type="presParOf" srcId="{851C6C95-BFFE-41CC-89FA-3BB6FC880521}" destId="{CEA8B0D0-3B66-40E2-9CC4-9BBF1B272DFD}" srcOrd="0" destOrd="0" presId="urn:microsoft.com/office/officeart/2005/8/layout/process1"/>
    <dgm:cxn modelId="{095DD84D-515C-46DD-A030-3A6B547DCBF8}" type="presParOf" srcId="{851C6C95-BFFE-41CC-89FA-3BB6FC880521}" destId="{F81E9152-8171-4F66-9887-1D2DD22756C2}" srcOrd="1" destOrd="0" presId="urn:microsoft.com/office/officeart/2005/8/layout/process1"/>
    <dgm:cxn modelId="{C980A8E8-86C2-48DB-A021-F8AEB590C0B8}" type="presParOf" srcId="{F81E9152-8171-4F66-9887-1D2DD22756C2}" destId="{26390729-C6E6-4392-B498-C577745F5D9D}" srcOrd="0" destOrd="0" presId="urn:microsoft.com/office/officeart/2005/8/layout/process1"/>
    <dgm:cxn modelId="{6E6D4AC7-9410-4DF9-ABD4-CC5447AF32C1}" type="presParOf" srcId="{851C6C95-BFFE-41CC-89FA-3BB6FC880521}" destId="{E8BAA068-7FDF-42CE-8788-2529514D696A}" srcOrd="2" destOrd="0" presId="urn:microsoft.com/office/officeart/2005/8/layout/process1"/>
    <dgm:cxn modelId="{FBCA3175-A8B8-4FF9-846D-66CA9BE5A221}" type="presParOf" srcId="{851C6C95-BFFE-41CC-89FA-3BB6FC880521}" destId="{2DBBFABB-838A-4525-85C7-BB3C3180534D}" srcOrd="3" destOrd="0" presId="urn:microsoft.com/office/officeart/2005/8/layout/process1"/>
    <dgm:cxn modelId="{F783DD67-EF10-4037-8350-5E3D7E10D1F6}" type="presParOf" srcId="{2DBBFABB-838A-4525-85C7-BB3C3180534D}" destId="{08937D0C-0592-418C-AE9E-F31FBA377621}" srcOrd="0" destOrd="0" presId="urn:microsoft.com/office/officeart/2005/8/layout/process1"/>
    <dgm:cxn modelId="{C6A0AE0B-59D4-419B-98D3-92FF272816E9}" type="presParOf" srcId="{851C6C95-BFFE-41CC-89FA-3BB6FC880521}" destId="{C346F6F5-504C-4364-AB27-9E8BC9F4E0EC}" srcOrd="4" destOrd="0" presId="urn:microsoft.com/office/officeart/2005/8/layout/process1"/>
    <dgm:cxn modelId="{8EFF2E3E-B026-404F-8D72-FF91F078CF75}" type="presParOf" srcId="{851C6C95-BFFE-41CC-89FA-3BB6FC880521}" destId="{CCD81203-A3B8-4FFD-A836-A4A7CB1646DD}" srcOrd="5" destOrd="0" presId="urn:microsoft.com/office/officeart/2005/8/layout/process1"/>
    <dgm:cxn modelId="{642AE45E-686C-4C06-89EB-677DFF4C030E}" type="presParOf" srcId="{CCD81203-A3B8-4FFD-A836-A4A7CB1646DD}" destId="{E49C377C-C058-47E2-9541-8E4C6F54CE75}" srcOrd="0" destOrd="0" presId="urn:microsoft.com/office/officeart/2005/8/layout/process1"/>
    <dgm:cxn modelId="{6FE39C90-D04A-470A-A86A-CFCFCB4F9093}" type="presParOf" srcId="{851C6C95-BFFE-41CC-89FA-3BB6FC880521}" destId="{356463BB-49AD-4602-A023-326A81C74500}" srcOrd="6" destOrd="0" presId="urn:microsoft.com/office/officeart/2005/8/layout/process1"/>
    <dgm:cxn modelId="{64D8421E-AB1F-43F5-8F3F-5CDE8AAA6281}" type="presParOf" srcId="{851C6C95-BFFE-41CC-89FA-3BB6FC880521}" destId="{A38C204E-ACEE-4BEB-99D3-F0B6BC1F5871}" srcOrd="7" destOrd="0" presId="urn:microsoft.com/office/officeart/2005/8/layout/process1"/>
    <dgm:cxn modelId="{BD6CF58B-86F0-40DE-9C0A-A8BB65AD0E95}" type="presParOf" srcId="{A38C204E-ACEE-4BEB-99D3-F0B6BC1F5871}" destId="{4ED17E59-239A-47CF-823D-480317F53199}" srcOrd="0" destOrd="0" presId="urn:microsoft.com/office/officeart/2005/8/layout/process1"/>
    <dgm:cxn modelId="{2962C24F-6B75-414D-B9AC-CE738A68FDF4}" type="presParOf" srcId="{851C6C95-BFFE-41CC-89FA-3BB6FC880521}" destId="{5D641C45-54A0-4CB5-BCB3-10FE1628DC6F}" srcOrd="8"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9239241-CFFB-4866-8753-BF7F7150D022}" type="doc">
      <dgm:prSet loTypeId="urn:microsoft.com/office/officeart/2005/8/layout/process1" loCatId="process" qsTypeId="urn:microsoft.com/office/officeart/2005/8/quickstyle/simple1" qsCatId="simple" csTypeId="urn:microsoft.com/office/officeart/2005/8/colors/accent1_2" csCatId="accent1" phldr="1"/>
      <dgm:spPr/>
    </dgm:pt>
    <dgm:pt modelId="{E3D685B9-A56C-4576-8074-4C106C2ADC02}">
      <dgm:prSet phldrT="[Text]" custT="1"/>
      <dgm:spPr/>
      <dgm:t>
        <a:bodyPr/>
        <a:lstStyle/>
        <a:p>
          <a:r>
            <a:rPr lang="en-US" sz="1400">
              <a:latin typeface="Arial" panose="020B0604020202020204" pitchFamily="34" charset="0"/>
              <a:cs typeface="Arial" panose="020B0604020202020204" pitchFamily="34" charset="0"/>
            </a:rPr>
            <a:t>Admissions</a:t>
          </a:r>
        </a:p>
      </dgm:t>
    </dgm:pt>
    <dgm:pt modelId="{1E35FF8A-9B86-45DA-862C-C494C2ABE97F}" type="parTrans" cxnId="{2118D081-121F-4835-B4C2-CE6CDD67666D}">
      <dgm:prSet/>
      <dgm:spPr/>
      <dgm:t>
        <a:bodyPr/>
        <a:lstStyle/>
        <a:p>
          <a:endParaRPr lang="en-US" sz="1400">
            <a:latin typeface="Arial" panose="020B0604020202020204" pitchFamily="34" charset="0"/>
            <a:cs typeface="Arial" panose="020B0604020202020204" pitchFamily="34" charset="0"/>
          </a:endParaRPr>
        </a:p>
      </dgm:t>
    </dgm:pt>
    <dgm:pt modelId="{3C19DD88-F858-48E6-834C-D8A53924A29B}" type="sibTrans" cxnId="{2118D081-121F-4835-B4C2-CE6CDD67666D}">
      <dgm:prSet/>
      <dgm:spPr/>
      <dgm:t>
        <a:bodyPr/>
        <a:lstStyle/>
        <a:p>
          <a:endParaRPr lang="en-US" sz="1400">
            <a:latin typeface="Arial" panose="020B0604020202020204" pitchFamily="34" charset="0"/>
            <a:cs typeface="Arial" panose="020B0604020202020204" pitchFamily="34" charset="0"/>
          </a:endParaRPr>
        </a:p>
      </dgm:t>
    </dgm:pt>
    <dgm:pt modelId="{7E7B0CFE-8630-4C89-8771-0846BC8E4221}">
      <dgm:prSet phldrT="[Text]" custT="1"/>
      <dgm:spPr/>
      <dgm:t>
        <a:bodyPr/>
        <a:lstStyle/>
        <a:p>
          <a:r>
            <a:rPr lang="en-US" sz="1400">
              <a:latin typeface="Arial" panose="020B0604020202020204" pitchFamily="34" charset="0"/>
              <a:cs typeface="Arial" panose="020B0604020202020204" pitchFamily="34" charset="0"/>
            </a:rPr>
            <a:t>Financial Support</a:t>
          </a:r>
        </a:p>
      </dgm:t>
    </dgm:pt>
    <dgm:pt modelId="{9263D694-9BB0-495E-8797-2EB09F6BCFB0}" type="parTrans" cxnId="{F2F6F4A2-CDF6-4F0D-9A35-CC0D35899141}">
      <dgm:prSet/>
      <dgm:spPr/>
      <dgm:t>
        <a:bodyPr/>
        <a:lstStyle/>
        <a:p>
          <a:endParaRPr lang="en-US" sz="1400">
            <a:latin typeface="Arial" panose="020B0604020202020204" pitchFamily="34" charset="0"/>
            <a:cs typeface="Arial" panose="020B0604020202020204" pitchFamily="34" charset="0"/>
          </a:endParaRPr>
        </a:p>
      </dgm:t>
    </dgm:pt>
    <dgm:pt modelId="{4E561C47-7754-41C7-A8C0-77EA009C5EF3}" type="sibTrans" cxnId="{F2F6F4A2-CDF6-4F0D-9A35-CC0D35899141}">
      <dgm:prSet/>
      <dgm:spPr/>
      <dgm:t>
        <a:bodyPr/>
        <a:lstStyle/>
        <a:p>
          <a:endParaRPr lang="en-US" sz="1400">
            <a:latin typeface="Arial" panose="020B0604020202020204" pitchFamily="34" charset="0"/>
            <a:cs typeface="Arial" panose="020B0604020202020204" pitchFamily="34" charset="0"/>
          </a:endParaRPr>
        </a:p>
      </dgm:t>
    </dgm:pt>
    <dgm:pt modelId="{5E94924E-1BD0-48A3-BD6C-2EB4495F068D}">
      <dgm:prSet phldrT="[Text]" custT="1"/>
      <dgm:spPr/>
      <dgm:t>
        <a:bodyPr/>
        <a:lstStyle/>
        <a:p>
          <a:r>
            <a:rPr lang="en-US" sz="1400">
              <a:latin typeface="Arial" panose="020B0604020202020204" pitchFamily="34" charset="0"/>
              <a:cs typeface="Arial" panose="020B0604020202020204" pitchFamily="34" charset="0"/>
            </a:rPr>
            <a:t>Academic Support</a:t>
          </a:r>
        </a:p>
      </dgm:t>
    </dgm:pt>
    <dgm:pt modelId="{97DCFA82-9265-497B-9679-52D111D89935}" type="parTrans" cxnId="{F49793D4-916C-4609-8303-B4505BD1F870}">
      <dgm:prSet/>
      <dgm:spPr/>
      <dgm:t>
        <a:bodyPr/>
        <a:lstStyle/>
        <a:p>
          <a:endParaRPr lang="en-US" sz="1400">
            <a:latin typeface="Arial" panose="020B0604020202020204" pitchFamily="34" charset="0"/>
            <a:cs typeface="Arial" panose="020B0604020202020204" pitchFamily="34" charset="0"/>
          </a:endParaRPr>
        </a:p>
      </dgm:t>
    </dgm:pt>
    <dgm:pt modelId="{A54F0158-26F8-4EC0-909C-EA9B0E8F919A}" type="sibTrans" cxnId="{F49793D4-916C-4609-8303-B4505BD1F870}">
      <dgm:prSet/>
      <dgm:spPr/>
      <dgm:t>
        <a:bodyPr/>
        <a:lstStyle/>
        <a:p>
          <a:endParaRPr lang="en-US" sz="1400">
            <a:latin typeface="Arial" panose="020B0604020202020204" pitchFamily="34" charset="0"/>
            <a:cs typeface="Arial" panose="020B0604020202020204" pitchFamily="34" charset="0"/>
          </a:endParaRPr>
        </a:p>
      </dgm:t>
    </dgm:pt>
    <dgm:pt modelId="{59EFA2BD-0A04-4403-BC91-5AD0E9EFBCFA}">
      <dgm:prSet phldrT="[Text]" custT="1"/>
      <dgm:spPr/>
      <dgm:t>
        <a:bodyPr/>
        <a:lstStyle/>
        <a:p>
          <a:r>
            <a:rPr lang="en-US" sz="1400">
              <a:latin typeface="Arial" panose="020B0604020202020204" pitchFamily="34" charset="0"/>
              <a:cs typeface="Arial" panose="020B0604020202020204" pitchFamily="34" charset="0"/>
            </a:rPr>
            <a:t>Retention</a:t>
          </a:r>
        </a:p>
      </dgm:t>
    </dgm:pt>
    <dgm:pt modelId="{1AF32F17-010A-41D5-93B2-776D58A5B39A}" type="parTrans" cxnId="{EF294416-DAEC-462D-9A1D-3D743419E476}">
      <dgm:prSet/>
      <dgm:spPr/>
      <dgm:t>
        <a:bodyPr/>
        <a:lstStyle/>
        <a:p>
          <a:endParaRPr lang="en-US" sz="1400">
            <a:latin typeface="Arial" panose="020B0604020202020204" pitchFamily="34" charset="0"/>
            <a:cs typeface="Arial" panose="020B0604020202020204" pitchFamily="34" charset="0"/>
          </a:endParaRPr>
        </a:p>
      </dgm:t>
    </dgm:pt>
    <dgm:pt modelId="{3C00D555-7187-4CB3-87FF-CAF1C51ED286}" type="sibTrans" cxnId="{EF294416-DAEC-462D-9A1D-3D743419E476}">
      <dgm:prSet/>
      <dgm:spPr/>
      <dgm:t>
        <a:bodyPr/>
        <a:lstStyle/>
        <a:p>
          <a:endParaRPr lang="en-US" sz="1400">
            <a:latin typeface="Arial" panose="020B0604020202020204" pitchFamily="34" charset="0"/>
            <a:cs typeface="Arial" panose="020B0604020202020204" pitchFamily="34" charset="0"/>
          </a:endParaRPr>
        </a:p>
      </dgm:t>
    </dgm:pt>
    <dgm:pt modelId="{FDEBD5D2-FFCC-4203-A657-0724A8601FAD}" type="pres">
      <dgm:prSet presAssocID="{E9239241-CFFB-4866-8753-BF7F7150D022}" presName="Name0" presStyleCnt="0">
        <dgm:presLayoutVars>
          <dgm:dir/>
          <dgm:resizeHandles val="exact"/>
        </dgm:presLayoutVars>
      </dgm:prSet>
      <dgm:spPr/>
    </dgm:pt>
    <dgm:pt modelId="{ACB98567-32AB-452A-9F6B-464C1CCFAD57}" type="pres">
      <dgm:prSet presAssocID="{E3D685B9-A56C-4576-8074-4C106C2ADC02}" presName="node" presStyleLbl="node1" presStyleIdx="0" presStyleCnt="4">
        <dgm:presLayoutVars>
          <dgm:bulletEnabled val="1"/>
        </dgm:presLayoutVars>
      </dgm:prSet>
      <dgm:spPr/>
      <dgm:t>
        <a:bodyPr/>
        <a:lstStyle/>
        <a:p>
          <a:endParaRPr lang="en-US"/>
        </a:p>
      </dgm:t>
    </dgm:pt>
    <dgm:pt modelId="{61C9E636-A7F5-4107-8715-84F3247022CF}" type="pres">
      <dgm:prSet presAssocID="{3C19DD88-F858-48E6-834C-D8A53924A29B}" presName="sibTrans" presStyleLbl="sibTrans2D1" presStyleIdx="0" presStyleCnt="3"/>
      <dgm:spPr/>
      <dgm:t>
        <a:bodyPr/>
        <a:lstStyle/>
        <a:p>
          <a:endParaRPr lang="en-US"/>
        </a:p>
      </dgm:t>
    </dgm:pt>
    <dgm:pt modelId="{4EBDB72F-B6F6-46AD-A494-583BB8C2B0AF}" type="pres">
      <dgm:prSet presAssocID="{3C19DD88-F858-48E6-834C-D8A53924A29B}" presName="connectorText" presStyleLbl="sibTrans2D1" presStyleIdx="0" presStyleCnt="3"/>
      <dgm:spPr/>
      <dgm:t>
        <a:bodyPr/>
        <a:lstStyle/>
        <a:p>
          <a:endParaRPr lang="en-US"/>
        </a:p>
      </dgm:t>
    </dgm:pt>
    <dgm:pt modelId="{934181CE-8E18-49EE-9CE2-35801D958281}" type="pres">
      <dgm:prSet presAssocID="{7E7B0CFE-8630-4C89-8771-0846BC8E4221}" presName="node" presStyleLbl="node1" presStyleIdx="1" presStyleCnt="4">
        <dgm:presLayoutVars>
          <dgm:bulletEnabled val="1"/>
        </dgm:presLayoutVars>
      </dgm:prSet>
      <dgm:spPr/>
      <dgm:t>
        <a:bodyPr/>
        <a:lstStyle/>
        <a:p>
          <a:endParaRPr lang="en-US"/>
        </a:p>
      </dgm:t>
    </dgm:pt>
    <dgm:pt modelId="{C7F3A939-0B6E-4C67-BEF9-61459CF0A419}" type="pres">
      <dgm:prSet presAssocID="{4E561C47-7754-41C7-A8C0-77EA009C5EF3}" presName="sibTrans" presStyleLbl="sibTrans2D1" presStyleIdx="1" presStyleCnt="3"/>
      <dgm:spPr/>
      <dgm:t>
        <a:bodyPr/>
        <a:lstStyle/>
        <a:p>
          <a:endParaRPr lang="en-US"/>
        </a:p>
      </dgm:t>
    </dgm:pt>
    <dgm:pt modelId="{8957FC20-0566-42B3-931B-677479A3932C}" type="pres">
      <dgm:prSet presAssocID="{4E561C47-7754-41C7-A8C0-77EA009C5EF3}" presName="connectorText" presStyleLbl="sibTrans2D1" presStyleIdx="1" presStyleCnt="3"/>
      <dgm:spPr/>
      <dgm:t>
        <a:bodyPr/>
        <a:lstStyle/>
        <a:p>
          <a:endParaRPr lang="en-US"/>
        </a:p>
      </dgm:t>
    </dgm:pt>
    <dgm:pt modelId="{BFC60E64-ED6F-4A17-8C3D-5562E631129C}" type="pres">
      <dgm:prSet presAssocID="{5E94924E-1BD0-48A3-BD6C-2EB4495F068D}" presName="node" presStyleLbl="node1" presStyleIdx="2" presStyleCnt="4">
        <dgm:presLayoutVars>
          <dgm:bulletEnabled val="1"/>
        </dgm:presLayoutVars>
      </dgm:prSet>
      <dgm:spPr/>
      <dgm:t>
        <a:bodyPr/>
        <a:lstStyle/>
        <a:p>
          <a:endParaRPr lang="en-US"/>
        </a:p>
      </dgm:t>
    </dgm:pt>
    <dgm:pt modelId="{5E47C748-D62C-4458-86E6-C3A2EF1AA8EC}" type="pres">
      <dgm:prSet presAssocID="{A54F0158-26F8-4EC0-909C-EA9B0E8F919A}" presName="sibTrans" presStyleLbl="sibTrans2D1" presStyleIdx="2" presStyleCnt="3"/>
      <dgm:spPr/>
      <dgm:t>
        <a:bodyPr/>
        <a:lstStyle/>
        <a:p>
          <a:endParaRPr lang="en-US"/>
        </a:p>
      </dgm:t>
    </dgm:pt>
    <dgm:pt modelId="{B3A2F38C-88B7-41EC-A955-D4D547CC202C}" type="pres">
      <dgm:prSet presAssocID="{A54F0158-26F8-4EC0-909C-EA9B0E8F919A}" presName="connectorText" presStyleLbl="sibTrans2D1" presStyleIdx="2" presStyleCnt="3"/>
      <dgm:spPr/>
      <dgm:t>
        <a:bodyPr/>
        <a:lstStyle/>
        <a:p>
          <a:endParaRPr lang="en-US"/>
        </a:p>
      </dgm:t>
    </dgm:pt>
    <dgm:pt modelId="{2939F855-A9AD-47D1-8C21-B465D542F48C}" type="pres">
      <dgm:prSet presAssocID="{59EFA2BD-0A04-4403-BC91-5AD0E9EFBCFA}" presName="node" presStyleLbl="node1" presStyleIdx="3" presStyleCnt="4">
        <dgm:presLayoutVars>
          <dgm:bulletEnabled val="1"/>
        </dgm:presLayoutVars>
      </dgm:prSet>
      <dgm:spPr/>
      <dgm:t>
        <a:bodyPr/>
        <a:lstStyle/>
        <a:p>
          <a:endParaRPr lang="en-US"/>
        </a:p>
      </dgm:t>
    </dgm:pt>
  </dgm:ptLst>
  <dgm:cxnLst>
    <dgm:cxn modelId="{19ECCC08-229D-49C7-A005-C32555BBF354}" type="presOf" srcId="{A54F0158-26F8-4EC0-909C-EA9B0E8F919A}" destId="{B3A2F38C-88B7-41EC-A955-D4D547CC202C}" srcOrd="1" destOrd="0" presId="urn:microsoft.com/office/officeart/2005/8/layout/process1"/>
    <dgm:cxn modelId="{238CD060-1DDF-471E-B4A1-C02B5814A3B7}" type="presOf" srcId="{A54F0158-26F8-4EC0-909C-EA9B0E8F919A}" destId="{5E47C748-D62C-4458-86E6-C3A2EF1AA8EC}" srcOrd="0" destOrd="0" presId="urn:microsoft.com/office/officeart/2005/8/layout/process1"/>
    <dgm:cxn modelId="{CCD527AF-CE3D-4328-AE5A-A20C7615CD22}" type="presOf" srcId="{E3D685B9-A56C-4576-8074-4C106C2ADC02}" destId="{ACB98567-32AB-452A-9F6B-464C1CCFAD57}" srcOrd="0" destOrd="0" presId="urn:microsoft.com/office/officeart/2005/8/layout/process1"/>
    <dgm:cxn modelId="{F2F6F4A2-CDF6-4F0D-9A35-CC0D35899141}" srcId="{E9239241-CFFB-4866-8753-BF7F7150D022}" destId="{7E7B0CFE-8630-4C89-8771-0846BC8E4221}" srcOrd="1" destOrd="0" parTransId="{9263D694-9BB0-495E-8797-2EB09F6BCFB0}" sibTransId="{4E561C47-7754-41C7-A8C0-77EA009C5EF3}"/>
    <dgm:cxn modelId="{F1C882C4-1026-41D8-9BB5-ADEEB31FC467}" type="presOf" srcId="{E9239241-CFFB-4866-8753-BF7F7150D022}" destId="{FDEBD5D2-FFCC-4203-A657-0724A8601FAD}" srcOrd="0" destOrd="0" presId="urn:microsoft.com/office/officeart/2005/8/layout/process1"/>
    <dgm:cxn modelId="{9D88D247-B4F9-4DDB-9E3A-B10D18A1857D}" type="presOf" srcId="{3C19DD88-F858-48E6-834C-D8A53924A29B}" destId="{4EBDB72F-B6F6-46AD-A494-583BB8C2B0AF}" srcOrd="1" destOrd="0" presId="urn:microsoft.com/office/officeart/2005/8/layout/process1"/>
    <dgm:cxn modelId="{2118D081-121F-4835-B4C2-CE6CDD67666D}" srcId="{E9239241-CFFB-4866-8753-BF7F7150D022}" destId="{E3D685B9-A56C-4576-8074-4C106C2ADC02}" srcOrd="0" destOrd="0" parTransId="{1E35FF8A-9B86-45DA-862C-C494C2ABE97F}" sibTransId="{3C19DD88-F858-48E6-834C-D8A53924A29B}"/>
    <dgm:cxn modelId="{67A1C5D1-FEE2-4D2C-BFF2-D22723F729A2}" type="presOf" srcId="{4E561C47-7754-41C7-A8C0-77EA009C5EF3}" destId="{C7F3A939-0B6E-4C67-BEF9-61459CF0A419}" srcOrd="0" destOrd="0" presId="urn:microsoft.com/office/officeart/2005/8/layout/process1"/>
    <dgm:cxn modelId="{1E754061-60A9-4DBB-9BB2-9AED4A211A96}" type="presOf" srcId="{59EFA2BD-0A04-4403-BC91-5AD0E9EFBCFA}" destId="{2939F855-A9AD-47D1-8C21-B465D542F48C}" srcOrd="0" destOrd="0" presId="urn:microsoft.com/office/officeart/2005/8/layout/process1"/>
    <dgm:cxn modelId="{979AD308-6363-4670-8F2C-2CB1493175C9}" type="presOf" srcId="{7E7B0CFE-8630-4C89-8771-0846BC8E4221}" destId="{934181CE-8E18-49EE-9CE2-35801D958281}" srcOrd="0" destOrd="0" presId="urn:microsoft.com/office/officeart/2005/8/layout/process1"/>
    <dgm:cxn modelId="{C2118918-4DED-42B7-B4AF-892595DC89FB}" type="presOf" srcId="{5E94924E-1BD0-48A3-BD6C-2EB4495F068D}" destId="{BFC60E64-ED6F-4A17-8C3D-5562E631129C}" srcOrd="0" destOrd="0" presId="urn:microsoft.com/office/officeart/2005/8/layout/process1"/>
    <dgm:cxn modelId="{EF294416-DAEC-462D-9A1D-3D743419E476}" srcId="{E9239241-CFFB-4866-8753-BF7F7150D022}" destId="{59EFA2BD-0A04-4403-BC91-5AD0E9EFBCFA}" srcOrd="3" destOrd="0" parTransId="{1AF32F17-010A-41D5-93B2-776D58A5B39A}" sibTransId="{3C00D555-7187-4CB3-87FF-CAF1C51ED286}"/>
    <dgm:cxn modelId="{F49793D4-916C-4609-8303-B4505BD1F870}" srcId="{E9239241-CFFB-4866-8753-BF7F7150D022}" destId="{5E94924E-1BD0-48A3-BD6C-2EB4495F068D}" srcOrd="2" destOrd="0" parTransId="{97DCFA82-9265-497B-9679-52D111D89935}" sibTransId="{A54F0158-26F8-4EC0-909C-EA9B0E8F919A}"/>
    <dgm:cxn modelId="{E2968D3C-95CB-47E5-8E41-93C5E76DC48B}" type="presOf" srcId="{3C19DD88-F858-48E6-834C-D8A53924A29B}" destId="{61C9E636-A7F5-4107-8715-84F3247022CF}" srcOrd="0" destOrd="0" presId="urn:microsoft.com/office/officeart/2005/8/layout/process1"/>
    <dgm:cxn modelId="{CC64BF15-B845-4977-954F-B42AEE7BD00E}" type="presOf" srcId="{4E561C47-7754-41C7-A8C0-77EA009C5EF3}" destId="{8957FC20-0566-42B3-931B-677479A3932C}" srcOrd="1" destOrd="0" presId="urn:microsoft.com/office/officeart/2005/8/layout/process1"/>
    <dgm:cxn modelId="{34BA6AF8-CDC2-414F-BF0B-7A21015F1A88}" type="presParOf" srcId="{FDEBD5D2-FFCC-4203-A657-0724A8601FAD}" destId="{ACB98567-32AB-452A-9F6B-464C1CCFAD57}" srcOrd="0" destOrd="0" presId="urn:microsoft.com/office/officeart/2005/8/layout/process1"/>
    <dgm:cxn modelId="{08B9DFC5-2D9D-420E-936D-4F2A8794D733}" type="presParOf" srcId="{FDEBD5D2-FFCC-4203-A657-0724A8601FAD}" destId="{61C9E636-A7F5-4107-8715-84F3247022CF}" srcOrd="1" destOrd="0" presId="urn:microsoft.com/office/officeart/2005/8/layout/process1"/>
    <dgm:cxn modelId="{9DE095D5-BCA2-4674-A97A-50E577986ACA}" type="presParOf" srcId="{61C9E636-A7F5-4107-8715-84F3247022CF}" destId="{4EBDB72F-B6F6-46AD-A494-583BB8C2B0AF}" srcOrd="0" destOrd="0" presId="urn:microsoft.com/office/officeart/2005/8/layout/process1"/>
    <dgm:cxn modelId="{5DC28F45-28FB-46C4-A6BA-97AC4DA2EA6E}" type="presParOf" srcId="{FDEBD5D2-FFCC-4203-A657-0724A8601FAD}" destId="{934181CE-8E18-49EE-9CE2-35801D958281}" srcOrd="2" destOrd="0" presId="urn:microsoft.com/office/officeart/2005/8/layout/process1"/>
    <dgm:cxn modelId="{DFC8C390-CAEE-45B3-8739-CCEFF7E16307}" type="presParOf" srcId="{FDEBD5D2-FFCC-4203-A657-0724A8601FAD}" destId="{C7F3A939-0B6E-4C67-BEF9-61459CF0A419}" srcOrd="3" destOrd="0" presId="urn:microsoft.com/office/officeart/2005/8/layout/process1"/>
    <dgm:cxn modelId="{F557481C-D923-4124-A3D3-97F3F68C4762}" type="presParOf" srcId="{C7F3A939-0B6E-4C67-BEF9-61459CF0A419}" destId="{8957FC20-0566-42B3-931B-677479A3932C}" srcOrd="0" destOrd="0" presId="urn:microsoft.com/office/officeart/2005/8/layout/process1"/>
    <dgm:cxn modelId="{A5106194-AA42-41D8-A913-E7D78C26B8F3}" type="presParOf" srcId="{FDEBD5D2-FFCC-4203-A657-0724A8601FAD}" destId="{BFC60E64-ED6F-4A17-8C3D-5562E631129C}" srcOrd="4" destOrd="0" presId="urn:microsoft.com/office/officeart/2005/8/layout/process1"/>
    <dgm:cxn modelId="{19A6012F-32CA-4906-9E3D-BA1578944E8B}" type="presParOf" srcId="{FDEBD5D2-FFCC-4203-A657-0724A8601FAD}" destId="{5E47C748-D62C-4458-86E6-C3A2EF1AA8EC}" srcOrd="5" destOrd="0" presId="urn:microsoft.com/office/officeart/2005/8/layout/process1"/>
    <dgm:cxn modelId="{D73C382A-6331-4637-A1E8-ED43715BCD97}" type="presParOf" srcId="{5E47C748-D62C-4458-86E6-C3A2EF1AA8EC}" destId="{B3A2F38C-88B7-41EC-A955-D4D547CC202C}" srcOrd="0" destOrd="0" presId="urn:microsoft.com/office/officeart/2005/8/layout/process1"/>
    <dgm:cxn modelId="{372BDBDD-1C28-46AE-9890-355406D70FCC}" type="presParOf" srcId="{FDEBD5D2-FFCC-4203-A657-0724A8601FAD}" destId="{2939F855-A9AD-47D1-8C21-B465D542F48C}" srcOrd="6" destOrd="0" presId="urn:microsoft.com/office/officeart/2005/8/layout/process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A8B0D0-3B66-40E2-9CC4-9BBF1B272DFD}">
      <dsp:nvSpPr>
        <dsp:cNvPr id="0" name=""/>
        <dsp:cNvSpPr/>
      </dsp:nvSpPr>
      <dsp:spPr>
        <a:xfrm>
          <a:off x="6130" y="257018"/>
          <a:ext cx="1184609" cy="71722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Recruitment/Marketing</a:t>
          </a:r>
        </a:p>
      </dsp:txBody>
      <dsp:txXfrm>
        <a:off x="27137" y="278025"/>
        <a:ext cx="1142595" cy="675213"/>
      </dsp:txXfrm>
    </dsp:sp>
    <dsp:sp modelId="{F81E9152-8171-4F66-9887-1D2DD22756C2}">
      <dsp:nvSpPr>
        <dsp:cNvPr id="0" name=""/>
        <dsp:cNvSpPr/>
      </dsp:nvSpPr>
      <dsp:spPr>
        <a:xfrm>
          <a:off x="1287485" y="495667"/>
          <a:ext cx="205101" cy="239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a:off x="1287485" y="543653"/>
        <a:ext cx="143571" cy="143958"/>
      </dsp:txXfrm>
    </dsp:sp>
    <dsp:sp modelId="{E8BAA068-7FDF-42CE-8788-2529514D696A}">
      <dsp:nvSpPr>
        <dsp:cNvPr id="0" name=""/>
        <dsp:cNvSpPr/>
      </dsp:nvSpPr>
      <dsp:spPr>
        <a:xfrm>
          <a:off x="1577724" y="257018"/>
          <a:ext cx="1157007" cy="71722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Orientation</a:t>
          </a:r>
        </a:p>
      </dsp:txBody>
      <dsp:txXfrm>
        <a:off x="1598731" y="278025"/>
        <a:ext cx="1114993" cy="675213"/>
      </dsp:txXfrm>
    </dsp:sp>
    <dsp:sp modelId="{2DBBFABB-838A-4525-85C7-BB3C3180534D}">
      <dsp:nvSpPr>
        <dsp:cNvPr id="0" name=""/>
        <dsp:cNvSpPr/>
      </dsp:nvSpPr>
      <dsp:spPr>
        <a:xfrm>
          <a:off x="2831477" y="495667"/>
          <a:ext cx="205101" cy="239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a:off x="2831477" y="543653"/>
        <a:ext cx="143571" cy="143958"/>
      </dsp:txXfrm>
    </dsp:sp>
    <dsp:sp modelId="{C346F6F5-504C-4364-AB27-9E8BC9F4E0EC}">
      <dsp:nvSpPr>
        <dsp:cNvPr id="0" name=""/>
        <dsp:cNvSpPr/>
      </dsp:nvSpPr>
      <dsp:spPr>
        <a:xfrm>
          <a:off x="3121716" y="257018"/>
          <a:ext cx="1171383" cy="71722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Classroom Experience</a:t>
          </a:r>
        </a:p>
      </dsp:txBody>
      <dsp:txXfrm>
        <a:off x="3142723" y="278025"/>
        <a:ext cx="1129369" cy="675213"/>
      </dsp:txXfrm>
    </dsp:sp>
    <dsp:sp modelId="{CCD81203-A3B8-4FFD-A836-A4A7CB1646DD}">
      <dsp:nvSpPr>
        <dsp:cNvPr id="0" name=""/>
        <dsp:cNvSpPr/>
      </dsp:nvSpPr>
      <dsp:spPr>
        <a:xfrm>
          <a:off x="4389846" y="495667"/>
          <a:ext cx="205101" cy="239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a:off x="4389846" y="543653"/>
        <a:ext cx="143571" cy="143958"/>
      </dsp:txXfrm>
    </dsp:sp>
    <dsp:sp modelId="{356463BB-49AD-4602-A023-326A81C74500}">
      <dsp:nvSpPr>
        <dsp:cNvPr id="0" name=""/>
        <dsp:cNvSpPr/>
      </dsp:nvSpPr>
      <dsp:spPr>
        <a:xfrm>
          <a:off x="4680085" y="257018"/>
          <a:ext cx="967462" cy="71722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Co-Curricular Support</a:t>
          </a:r>
        </a:p>
      </dsp:txBody>
      <dsp:txXfrm>
        <a:off x="4701092" y="278025"/>
        <a:ext cx="925448" cy="675213"/>
      </dsp:txXfrm>
    </dsp:sp>
    <dsp:sp modelId="{A38C204E-ACEE-4BEB-99D3-F0B6BC1F5871}">
      <dsp:nvSpPr>
        <dsp:cNvPr id="0" name=""/>
        <dsp:cNvSpPr/>
      </dsp:nvSpPr>
      <dsp:spPr>
        <a:xfrm>
          <a:off x="5744293" y="495667"/>
          <a:ext cx="205101" cy="239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a:off x="5744293" y="543653"/>
        <a:ext cx="143571" cy="143958"/>
      </dsp:txXfrm>
    </dsp:sp>
    <dsp:sp modelId="{5D641C45-54A0-4CB5-BCB3-10FE1628DC6F}">
      <dsp:nvSpPr>
        <dsp:cNvPr id="0" name=""/>
        <dsp:cNvSpPr/>
      </dsp:nvSpPr>
      <dsp:spPr>
        <a:xfrm>
          <a:off x="6034532" y="257018"/>
          <a:ext cx="967462" cy="71722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Degree Credential </a:t>
          </a:r>
        </a:p>
      </dsp:txBody>
      <dsp:txXfrm>
        <a:off x="6055539" y="278025"/>
        <a:ext cx="925448" cy="6752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B98567-32AB-452A-9F6B-464C1CCFAD57}">
      <dsp:nvSpPr>
        <dsp:cNvPr id="0" name=""/>
        <dsp:cNvSpPr/>
      </dsp:nvSpPr>
      <dsp:spPr>
        <a:xfrm>
          <a:off x="0" y="226513"/>
          <a:ext cx="1360353" cy="8162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Admissions</a:t>
          </a:r>
        </a:p>
      </dsp:txBody>
      <dsp:txXfrm>
        <a:off x="23906" y="250419"/>
        <a:ext cx="1312541" cy="768399"/>
      </dsp:txXfrm>
    </dsp:sp>
    <dsp:sp modelId="{61C9E636-A7F5-4107-8715-84F3247022CF}">
      <dsp:nvSpPr>
        <dsp:cNvPr id="0" name=""/>
        <dsp:cNvSpPr/>
      </dsp:nvSpPr>
      <dsp:spPr>
        <a:xfrm rot="21559488">
          <a:off x="1454509" y="455633"/>
          <a:ext cx="199640" cy="33736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latin typeface="Arial" panose="020B0604020202020204" pitchFamily="34" charset="0"/>
            <a:cs typeface="Arial" panose="020B0604020202020204" pitchFamily="34" charset="0"/>
          </a:endParaRPr>
        </a:p>
      </dsp:txBody>
      <dsp:txXfrm>
        <a:off x="1454511" y="523459"/>
        <a:ext cx="139748" cy="202421"/>
      </dsp:txXfrm>
    </dsp:sp>
    <dsp:sp modelId="{934181CE-8E18-49EE-9CE2-35801D958281}">
      <dsp:nvSpPr>
        <dsp:cNvPr id="0" name=""/>
        <dsp:cNvSpPr/>
      </dsp:nvSpPr>
      <dsp:spPr>
        <a:xfrm>
          <a:off x="1737006" y="206043"/>
          <a:ext cx="1360353" cy="8162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Financial Support</a:t>
          </a:r>
        </a:p>
      </dsp:txBody>
      <dsp:txXfrm>
        <a:off x="1760912" y="229949"/>
        <a:ext cx="1312541" cy="768399"/>
      </dsp:txXfrm>
    </dsp:sp>
    <dsp:sp modelId="{C7F3A939-0B6E-4C67-BEF9-61459CF0A419}">
      <dsp:nvSpPr>
        <dsp:cNvPr id="0" name=""/>
        <dsp:cNvSpPr/>
      </dsp:nvSpPr>
      <dsp:spPr>
        <a:xfrm rot="21588696">
          <a:off x="3276044" y="442018"/>
          <a:ext cx="378814" cy="33736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latin typeface="Arial" panose="020B0604020202020204" pitchFamily="34" charset="0"/>
            <a:cs typeface="Arial" panose="020B0604020202020204" pitchFamily="34" charset="0"/>
          </a:endParaRPr>
        </a:p>
      </dsp:txBody>
      <dsp:txXfrm>
        <a:off x="3276044" y="509657"/>
        <a:ext cx="277604" cy="202421"/>
      </dsp:txXfrm>
    </dsp:sp>
    <dsp:sp modelId="{BFC60E64-ED6F-4A17-8C3D-5562E631129C}">
      <dsp:nvSpPr>
        <dsp:cNvPr id="0" name=""/>
        <dsp:cNvSpPr/>
      </dsp:nvSpPr>
      <dsp:spPr>
        <a:xfrm>
          <a:off x="3812100" y="199219"/>
          <a:ext cx="1360353" cy="8162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Academic Support</a:t>
          </a:r>
        </a:p>
      </dsp:txBody>
      <dsp:txXfrm>
        <a:off x="3836006" y="223125"/>
        <a:ext cx="1312541" cy="768399"/>
      </dsp:txXfrm>
    </dsp:sp>
    <dsp:sp modelId="{5E47C748-D62C-4458-86E6-C3A2EF1AA8EC}">
      <dsp:nvSpPr>
        <dsp:cNvPr id="0" name=""/>
        <dsp:cNvSpPr/>
      </dsp:nvSpPr>
      <dsp:spPr>
        <a:xfrm>
          <a:off x="5308489" y="438641"/>
          <a:ext cx="288394" cy="33736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latin typeface="Arial" panose="020B0604020202020204" pitchFamily="34" charset="0"/>
            <a:cs typeface="Arial" panose="020B0604020202020204" pitchFamily="34" charset="0"/>
          </a:endParaRPr>
        </a:p>
      </dsp:txBody>
      <dsp:txXfrm>
        <a:off x="5308489" y="506114"/>
        <a:ext cx="201876" cy="202421"/>
      </dsp:txXfrm>
    </dsp:sp>
    <dsp:sp modelId="{2939F855-A9AD-47D1-8C21-B465D542F48C}">
      <dsp:nvSpPr>
        <dsp:cNvPr id="0" name=""/>
        <dsp:cNvSpPr/>
      </dsp:nvSpPr>
      <dsp:spPr>
        <a:xfrm>
          <a:off x="5716595" y="199219"/>
          <a:ext cx="1360353" cy="8162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Retention</a:t>
          </a:r>
        </a:p>
      </dsp:txBody>
      <dsp:txXfrm>
        <a:off x="5740501" y="223125"/>
        <a:ext cx="1312541" cy="7683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A8B0D0-3B66-40E2-9CC4-9BBF1B272DFD}">
      <dsp:nvSpPr>
        <dsp:cNvPr id="0" name=""/>
        <dsp:cNvSpPr/>
      </dsp:nvSpPr>
      <dsp:spPr>
        <a:xfrm>
          <a:off x="4164" y="103922"/>
          <a:ext cx="1166424" cy="7086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Recruitment/Marketing</a:t>
          </a:r>
        </a:p>
      </dsp:txBody>
      <dsp:txXfrm>
        <a:off x="24919" y="124677"/>
        <a:ext cx="1124914" cy="667102"/>
      </dsp:txXfrm>
    </dsp:sp>
    <dsp:sp modelId="{F81E9152-8171-4F66-9887-1D2DD22756C2}">
      <dsp:nvSpPr>
        <dsp:cNvPr id="0" name=""/>
        <dsp:cNvSpPr/>
      </dsp:nvSpPr>
      <dsp:spPr>
        <a:xfrm rot="16768">
          <a:off x="1269945" y="338868"/>
          <a:ext cx="210639" cy="2464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dsp:txBody>
      <dsp:txXfrm>
        <a:off x="1269945" y="387995"/>
        <a:ext cx="147447" cy="147844"/>
      </dsp:txXfrm>
    </dsp:sp>
    <dsp:sp modelId="{E8BAA068-7FDF-42CE-8788-2529514D696A}">
      <dsp:nvSpPr>
        <dsp:cNvPr id="0" name=""/>
        <dsp:cNvSpPr/>
      </dsp:nvSpPr>
      <dsp:spPr>
        <a:xfrm>
          <a:off x="1568018" y="111128"/>
          <a:ext cx="993572" cy="7086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FYE</a:t>
          </a:r>
        </a:p>
      </dsp:txBody>
      <dsp:txXfrm>
        <a:off x="1588773" y="131883"/>
        <a:ext cx="952062" cy="667102"/>
      </dsp:txXfrm>
    </dsp:sp>
    <dsp:sp modelId="{2DBBFABB-838A-4525-85C7-BB3C3180534D}">
      <dsp:nvSpPr>
        <dsp:cNvPr id="0" name=""/>
        <dsp:cNvSpPr/>
      </dsp:nvSpPr>
      <dsp:spPr>
        <a:xfrm rot="21582922">
          <a:off x="2660947" y="338747"/>
          <a:ext cx="210640" cy="2464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dsp:txBody>
      <dsp:txXfrm>
        <a:off x="2660947" y="388185"/>
        <a:ext cx="147448" cy="147844"/>
      </dsp:txXfrm>
    </dsp:sp>
    <dsp:sp modelId="{C346F6F5-504C-4364-AB27-9E8BC9F4E0EC}">
      <dsp:nvSpPr>
        <dsp:cNvPr id="0" name=""/>
        <dsp:cNvSpPr/>
      </dsp:nvSpPr>
      <dsp:spPr>
        <a:xfrm>
          <a:off x="2959020" y="103922"/>
          <a:ext cx="1112811" cy="7086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Classroom Experience</a:t>
          </a:r>
        </a:p>
      </dsp:txBody>
      <dsp:txXfrm>
        <a:off x="2979775" y="124677"/>
        <a:ext cx="1071301" cy="667102"/>
      </dsp:txXfrm>
    </dsp:sp>
    <dsp:sp modelId="{CCD81203-A3B8-4FFD-A836-A4A7CB1646DD}">
      <dsp:nvSpPr>
        <dsp:cNvPr id="0" name=""/>
        <dsp:cNvSpPr/>
      </dsp:nvSpPr>
      <dsp:spPr>
        <a:xfrm>
          <a:off x="4171188" y="335025"/>
          <a:ext cx="210637" cy="2464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dsp:txBody>
      <dsp:txXfrm>
        <a:off x="4171188" y="384306"/>
        <a:ext cx="147446" cy="147844"/>
      </dsp:txXfrm>
    </dsp:sp>
    <dsp:sp modelId="{356463BB-49AD-4602-A023-326A81C74500}">
      <dsp:nvSpPr>
        <dsp:cNvPr id="0" name=""/>
        <dsp:cNvSpPr/>
      </dsp:nvSpPr>
      <dsp:spPr>
        <a:xfrm>
          <a:off x="4469260" y="103922"/>
          <a:ext cx="993572" cy="7086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Co-Curricular Support</a:t>
          </a:r>
        </a:p>
      </dsp:txBody>
      <dsp:txXfrm>
        <a:off x="4490015" y="124677"/>
        <a:ext cx="952062" cy="667102"/>
      </dsp:txXfrm>
    </dsp:sp>
    <dsp:sp modelId="{A38C204E-ACEE-4BEB-99D3-F0B6BC1F5871}">
      <dsp:nvSpPr>
        <dsp:cNvPr id="0" name=""/>
        <dsp:cNvSpPr/>
      </dsp:nvSpPr>
      <dsp:spPr>
        <a:xfrm>
          <a:off x="5555823" y="335025"/>
          <a:ext cx="197139" cy="2464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dsp:txBody>
      <dsp:txXfrm>
        <a:off x="5555823" y="384306"/>
        <a:ext cx="137997" cy="147844"/>
      </dsp:txXfrm>
    </dsp:sp>
    <dsp:sp modelId="{5D641C45-54A0-4CB5-BCB3-10FE1628DC6F}">
      <dsp:nvSpPr>
        <dsp:cNvPr id="0" name=""/>
        <dsp:cNvSpPr/>
      </dsp:nvSpPr>
      <dsp:spPr>
        <a:xfrm>
          <a:off x="5834795" y="103922"/>
          <a:ext cx="993572" cy="7086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Degree/</a:t>
          </a:r>
        </a:p>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Credential</a:t>
          </a:r>
        </a:p>
      </dsp:txBody>
      <dsp:txXfrm>
        <a:off x="5855550" y="124677"/>
        <a:ext cx="952062" cy="66710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B98567-32AB-452A-9F6B-464C1CCFAD57}">
      <dsp:nvSpPr>
        <dsp:cNvPr id="0" name=""/>
        <dsp:cNvSpPr/>
      </dsp:nvSpPr>
      <dsp:spPr>
        <a:xfrm>
          <a:off x="3013" y="264834"/>
          <a:ext cx="1317687" cy="7906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Admissions</a:t>
          </a:r>
        </a:p>
      </dsp:txBody>
      <dsp:txXfrm>
        <a:off x="26169" y="287990"/>
        <a:ext cx="1271375" cy="744300"/>
      </dsp:txXfrm>
    </dsp:sp>
    <dsp:sp modelId="{61C9E636-A7F5-4107-8715-84F3247022CF}">
      <dsp:nvSpPr>
        <dsp:cNvPr id="0" name=""/>
        <dsp:cNvSpPr/>
      </dsp:nvSpPr>
      <dsp:spPr>
        <a:xfrm>
          <a:off x="1452469" y="496747"/>
          <a:ext cx="279349" cy="3267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Arial" panose="020B0604020202020204" pitchFamily="34" charset="0"/>
            <a:cs typeface="Arial" panose="020B0604020202020204" pitchFamily="34" charset="0"/>
          </a:endParaRPr>
        </a:p>
      </dsp:txBody>
      <dsp:txXfrm>
        <a:off x="1452469" y="562104"/>
        <a:ext cx="195544" cy="196072"/>
      </dsp:txXfrm>
    </dsp:sp>
    <dsp:sp modelId="{934181CE-8E18-49EE-9CE2-35801D958281}">
      <dsp:nvSpPr>
        <dsp:cNvPr id="0" name=""/>
        <dsp:cNvSpPr/>
      </dsp:nvSpPr>
      <dsp:spPr>
        <a:xfrm>
          <a:off x="1847775" y="264834"/>
          <a:ext cx="1317687" cy="7906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Financial Support</a:t>
          </a:r>
        </a:p>
      </dsp:txBody>
      <dsp:txXfrm>
        <a:off x="1870931" y="287990"/>
        <a:ext cx="1271375" cy="744300"/>
      </dsp:txXfrm>
    </dsp:sp>
    <dsp:sp modelId="{C7F3A939-0B6E-4C67-BEF9-61459CF0A419}">
      <dsp:nvSpPr>
        <dsp:cNvPr id="0" name=""/>
        <dsp:cNvSpPr/>
      </dsp:nvSpPr>
      <dsp:spPr>
        <a:xfrm>
          <a:off x="3297231" y="496747"/>
          <a:ext cx="279349" cy="3267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Arial" panose="020B0604020202020204" pitchFamily="34" charset="0"/>
            <a:cs typeface="Arial" panose="020B0604020202020204" pitchFamily="34" charset="0"/>
          </a:endParaRPr>
        </a:p>
      </dsp:txBody>
      <dsp:txXfrm>
        <a:off x="3297231" y="562104"/>
        <a:ext cx="195544" cy="196072"/>
      </dsp:txXfrm>
    </dsp:sp>
    <dsp:sp modelId="{BFC60E64-ED6F-4A17-8C3D-5562E631129C}">
      <dsp:nvSpPr>
        <dsp:cNvPr id="0" name=""/>
        <dsp:cNvSpPr/>
      </dsp:nvSpPr>
      <dsp:spPr>
        <a:xfrm>
          <a:off x="3692537" y="264834"/>
          <a:ext cx="1317687" cy="7906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Academic Support</a:t>
          </a:r>
        </a:p>
      </dsp:txBody>
      <dsp:txXfrm>
        <a:off x="3715693" y="287990"/>
        <a:ext cx="1271375" cy="744300"/>
      </dsp:txXfrm>
    </dsp:sp>
    <dsp:sp modelId="{5E47C748-D62C-4458-86E6-C3A2EF1AA8EC}">
      <dsp:nvSpPr>
        <dsp:cNvPr id="0" name=""/>
        <dsp:cNvSpPr/>
      </dsp:nvSpPr>
      <dsp:spPr>
        <a:xfrm>
          <a:off x="5141993" y="496747"/>
          <a:ext cx="279349" cy="3267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Arial" panose="020B0604020202020204" pitchFamily="34" charset="0"/>
            <a:cs typeface="Arial" panose="020B0604020202020204" pitchFamily="34" charset="0"/>
          </a:endParaRPr>
        </a:p>
      </dsp:txBody>
      <dsp:txXfrm>
        <a:off x="5141993" y="562104"/>
        <a:ext cx="195544" cy="196072"/>
      </dsp:txXfrm>
    </dsp:sp>
    <dsp:sp modelId="{2939F855-A9AD-47D1-8C21-B465D542F48C}">
      <dsp:nvSpPr>
        <dsp:cNvPr id="0" name=""/>
        <dsp:cNvSpPr/>
      </dsp:nvSpPr>
      <dsp:spPr>
        <a:xfrm>
          <a:off x="5537299" y="264834"/>
          <a:ext cx="1317687" cy="7906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Retention</a:t>
          </a:r>
        </a:p>
      </dsp:txBody>
      <dsp:txXfrm>
        <a:off x="5560455" y="287990"/>
        <a:ext cx="1271375" cy="7443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0-22T12:56:48.002"/>
    </inkml:context>
    <inkml:brush xml:id="br0">
      <inkml:brushProperty name="width" value="0.05" units="cm"/>
      <inkml:brushProperty name="height" value="0.05" units="cm"/>
    </inkml:brush>
  </inkml:definitions>
  <inkml:trace contextRef="#ctx0" brushRef="#br0">239 10529 12288,'-27'0'4575,"27"-27"-3583,-26-26-800,26 0-704,-27-26 128,1-53 160,-1-27 608,1-79 224,-1-53-288,-25-132-32,52-80-64,0-132-256,26-105-32,53-133-352,80-106-128,79-185-416,133-159-127,77-52 511,135-107 224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0-28T19:17:35.326"/>
    </inkml:context>
    <inkml:brush xml:id="br0">
      <inkml:brushProperty name="width" value="0.05" units="cm"/>
      <inkml:brushProperty name="height" value="0.05" units="cm"/>
    </inkml:brush>
  </inkml:definitions>
  <inkml:trace contextRef="#ctx0" brushRef="#br0">45 168 6400,'-15'-46'2464,"1"31"-1920,14-15 416,0 30 96,-16-31-320,16 16-32,0 15-352,0-15-128,0 0-832,0 30 288,0-15-2656,16 30-1120,-16 1 2080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BF9BBED-AB71-4D44-BD7E-5B65AE78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10049</Words>
  <Characters>57280</Characters>
  <Application>Microsoft Office Word</Application>
  <DocSecurity>4</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67195</CharactersWithSpaces>
  <SharedDoc>false</SharedDoc>
  <HLinks>
    <vt:vector size="78" baseType="variant">
      <vt:variant>
        <vt:i4>720985</vt:i4>
      </vt:variant>
      <vt:variant>
        <vt:i4>36</vt:i4>
      </vt:variant>
      <vt:variant>
        <vt:i4>0</vt:i4>
      </vt:variant>
      <vt:variant>
        <vt:i4>5</vt:i4>
      </vt:variant>
      <vt:variant>
        <vt:lpwstr>https://www.insidehighered.com/news/2017/11/28/devos-says-us-has-emphasized-four-year-degrees-expense-work-force-training</vt:lpwstr>
      </vt:variant>
      <vt:variant>
        <vt:lpwstr/>
      </vt:variant>
      <vt:variant>
        <vt:i4>7077940</vt:i4>
      </vt:variant>
      <vt:variant>
        <vt:i4>33</vt:i4>
      </vt:variant>
      <vt:variant>
        <vt:i4>0</vt:i4>
      </vt:variant>
      <vt:variant>
        <vt:i4>5</vt:i4>
      </vt:variant>
      <vt:variant>
        <vt:lpwstr>https://nces.ed.gov/fastfacts/display.asp?id=76</vt:lpwstr>
      </vt:variant>
      <vt:variant>
        <vt:lpwstr/>
      </vt:variant>
      <vt:variant>
        <vt:i4>196627</vt:i4>
      </vt:variant>
      <vt:variant>
        <vt:i4>30</vt:i4>
      </vt:variant>
      <vt:variant>
        <vt:i4>0</vt:i4>
      </vt:variant>
      <vt:variant>
        <vt:i4>5</vt:i4>
      </vt:variant>
      <vt:variant>
        <vt:lpwstr>https://www.maine.gov/labor/cwri/jvs/regions.html</vt:lpwstr>
      </vt:variant>
      <vt:variant>
        <vt:lpwstr/>
      </vt:variant>
      <vt:variant>
        <vt:i4>5832724</vt:i4>
      </vt:variant>
      <vt:variant>
        <vt:i4>27</vt:i4>
      </vt:variant>
      <vt:variant>
        <vt:i4>0</vt:i4>
      </vt:variant>
      <vt:variant>
        <vt:i4>5</vt:i4>
      </vt:variant>
      <vt:variant>
        <vt:lpwstr>http://www.maine.gov/labor/cwri/outlook.html</vt:lpwstr>
      </vt:variant>
      <vt:variant>
        <vt:lpwstr/>
      </vt:variant>
      <vt:variant>
        <vt:i4>7667765</vt:i4>
      </vt:variant>
      <vt:variant>
        <vt:i4>24</vt:i4>
      </vt:variant>
      <vt:variant>
        <vt:i4>0</vt:i4>
      </vt:variant>
      <vt:variant>
        <vt:i4>5</vt:i4>
      </vt:variant>
      <vt:variant>
        <vt:lpwstr>https://www.maine.gov/labor/cwri/data/oes/hwid.html</vt:lpwstr>
      </vt:variant>
      <vt:variant>
        <vt:lpwstr/>
      </vt:variant>
      <vt:variant>
        <vt:i4>3735653</vt:i4>
      </vt:variant>
      <vt:variant>
        <vt:i4>21</vt:i4>
      </vt:variant>
      <vt:variant>
        <vt:i4>0</vt:i4>
      </vt:variant>
      <vt:variant>
        <vt:i4>5</vt:i4>
      </vt:variant>
      <vt:variant>
        <vt:lpwstr>https://www.maine.gov/labor/cwri/laus.html</vt:lpwstr>
      </vt:variant>
      <vt:variant>
        <vt:lpwstr/>
      </vt:variant>
      <vt:variant>
        <vt:i4>1048618</vt:i4>
      </vt:variant>
      <vt:variant>
        <vt:i4>18</vt:i4>
      </vt:variant>
      <vt:variant>
        <vt:i4>0</vt:i4>
      </vt:variant>
      <vt:variant>
        <vt:i4>5</vt:i4>
      </vt:variant>
      <vt:variant>
        <vt:lpwstr>https://www.bls.gov/regions/new-england/news-release/countyemploymentandwages_maine.htm</vt:lpwstr>
      </vt:variant>
      <vt:variant>
        <vt:lpwstr/>
      </vt:variant>
      <vt:variant>
        <vt:i4>7733287</vt:i4>
      </vt:variant>
      <vt:variant>
        <vt:i4>15</vt:i4>
      </vt:variant>
      <vt:variant>
        <vt:i4>0</vt:i4>
      </vt:variant>
      <vt:variant>
        <vt:i4>5</vt:i4>
      </vt:variant>
      <vt:variant>
        <vt:lpwstr>https://suburbanstats.org/population/maine/list-of-counties-and-cities-in-maine</vt:lpwstr>
      </vt:variant>
      <vt:variant>
        <vt:lpwstr/>
      </vt:variant>
      <vt:variant>
        <vt:i4>8192119</vt:i4>
      </vt:variant>
      <vt:variant>
        <vt:i4>12</vt:i4>
      </vt:variant>
      <vt:variant>
        <vt:i4>0</vt:i4>
      </vt:variant>
      <vt:variant>
        <vt:i4>5</vt:i4>
      </vt:variant>
      <vt:variant>
        <vt:lpwstr>https://statisticalatlas.com/county/Maine/Washington-County/Educational-Attainment</vt:lpwstr>
      </vt:variant>
      <vt:variant>
        <vt:lpwstr/>
      </vt:variant>
      <vt:variant>
        <vt:i4>7733287</vt:i4>
      </vt:variant>
      <vt:variant>
        <vt:i4>9</vt:i4>
      </vt:variant>
      <vt:variant>
        <vt:i4>0</vt:i4>
      </vt:variant>
      <vt:variant>
        <vt:i4>5</vt:i4>
      </vt:variant>
      <vt:variant>
        <vt:lpwstr>https://suburbanstats.org/population/maine/list-of-counties-and-cities-in-maine</vt:lpwstr>
      </vt:variant>
      <vt:variant>
        <vt:lpwstr/>
      </vt:variant>
      <vt:variant>
        <vt:i4>7733270</vt:i4>
      </vt:variant>
      <vt:variant>
        <vt:i4>6</vt:i4>
      </vt:variant>
      <vt:variant>
        <vt:i4>0</vt:i4>
      </vt:variant>
      <vt:variant>
        <vt:i4>5</vt:i4>
      </vt:variant>
      <vt:variant>
        <vt:lpwstr>https://factfinder.census.gov/faces/nav/jsf/pages/community_facts.xhtml?src=bkmk</vt:lpwstr>
      </vt:variant>
      <vt:variant>
        <vt:lpwstr/>
      </vt:variant>
      <vt:variant>
        <vt:i4>1048667</vt:i4>
      </vt:variant>
      <vt:variant>
        <vt:i4>3</vt:i4>
      </vt:variant>
      <vt:variant>
        <vt:i4>0</vt:i4>
      </vt:variant>
      <vt:variant>
        <vt:i4>5</vt:i4>
      </vt:variant>
      <vt:variant>
        <vt:lpwstr>https://www.census.gov/quickfacts/me</vt:lpwstr>
      </vt:variant>
      <vt:variant>
        <vt:lpwstr/>
      </vt:variant>
      <vt:variant>
        <vt:i4>1048667</vt:i4>
      </vt:variant>
      <vt:variant>
        <vt:i4>0</vt:i4>
      </vt:variant>
      <vt:variant>
        <vt:i4>0</vt:i4>
      </vt:variant>
      <vt:variant>
        <vt:i4>5</vt:i4>
      </vt:variant>
      <vt:variant>
        <vt:lpwstr>https://www.census.gov/quickfacts/me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D, Adams, III,Ed.D.</dc:creator>
  <cp:keywords>Admissions</cp:keywords>
  <cp:lastModifiedBy>Robyn Leighton</cp:lastModifiedBy>
  <cp:revision>2</cp:revision>
  <cp:lastPrinted>2018-10-30T15:37:00Z</cp:lastPrinted>
  <dcterms:created xsi:type="dcterms:W3CDTF">2019-02-11T13:09:00Z</dcterms:created>
  <dcterms:modified xsi:type="dcterms:W3CDTF">2019-02-11T13:09:00Z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2012-11-08T00:00:00Z</vt:filetime>
  </property>
  <property fmtid="{D5CDD505-2E9C-101B-9397-08002B2CF9AE}" pid="3" name="LastSaved">
    <vt:filetime>2014-04-07T00:00:00Z</vt:filetime>
  </property>
</Properties>
</file>